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5E6DE" w14:textId="77777777" w:rsidR="00E51F57" w:rsidRPr="000300B3" w:rsidRDefault="00E4251A" w:rsidP="00866B28">
      <w:pPr>
        <w:pStyle w:val="Heading1"/>
        <w:rPr>
          <w:rFonts w:cs="Helvetica"/>
        </w:rPr>
      </w:pPr>
      <w:r w:rsidRPr="000300B3">
        <w:rPr>
          <w:rFonts w:cs="Helvetica"/>
        </w:rPr>
        <w:t>Minutes</w:t>
      </w:r>
    </w:p>
    <w:p w14:paraId="02C6A5D3" w14:textId="77777777" w:rsidR="00E51F57" w:rsidRPr="000300B3" w:rsidRDefault="00E51F57">
      <w:pPr>
        <w:rPr>
          <w:rFonts w:cs="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68"/>
      </w:tblGrid>
      <w:tr w:rsidR="009B0770" w:rsidRPr="001B197D" w14:paraId="7C4F76FF" w14:textId="77777777" w:rsidTr="001B197D">
        <w:tc>
          <w:tcPr>
            <w:tcW w:w="1368" w:type="dxa"/>
            <w:shd w:val="clear" w:color="auto" w:fill="00A898"/>
          </w:tcPr>
          <w:p w14:paraId="19D43498"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For</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7CF273C0" w14:textId="77777777" w:rsidR="009B0770" w:rsidRPr="001B197D" w:rsidRDefault="009B5F93"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 xml:space="preserve">Admissions </w:t>
            </w:r>
            <w:r w:rsidR="006200E4" w:rsidRPr="001B197D">
              <w:rPr>
                <w:rFonts w:asciiTheme="minorHAnsi" w:hAnsiTheme="minorHAnsi" w:cstheme="minorHAnsi"/>
                <w:color w:val="FFFFFF" w:themeColor="background1"/>
                <w:sz w:val="24"/>
                <w:szCs w:val="24"/>
              </w:rPr>
              <w:t xml:space="preserve">and Place Planning </w:t>
            </w:r>
            <w:r w:rsidRPr="001B197D">
              <w:rPr>
                <w:rFonts w:asciiTheme="minorHAnsi" w:hAnsiTheme="minorHAnsi" w:cstheme="minorHAnsi"/>
                <w:color w:val="FFFFFF" w:themeColor="background1"/>
                <w:sz w:val="24"/>
                <w:szCs w:val="24"/>
              </w:rPr>
              <w:t>Forum</w:t>
            </w:r>
            <w:r w:rsidR="00A4331D" w:rsidRPr="001B197D">
              <w:rPr>
                <w:rFonts w:asciiTheme="minorHAnsi" w:hAnsiTheme="minorHAnsi" w:cstheme="minorHAnsi"/>
                <w:color w:val="FFFFFF" w:themeColor="background1"/>
                <w:sz w:val="24"/>
                <w:szCs w:val="24"/>
              </w:rPr>
              <w:t xml:space="preserve"> </w:t>
            </w:r>
          </w:p>
        </w:tc>
      </w:tr>
      <w:tr w:rsidR="009B0770" w:rsidRPr="001B197D" w14:paraId="1D2D849C" w14:textId="77777777" w:rsidTr="001B197D">
        <w:tc>
          <w:tcPr>
            <w:tcW w:w="1368" w:type="dxa"/>
            <w:shd w:val="clear" w:color="auto" w:fill="00A898"/>
          </w:tcPr>
          <w:p w14:paraId="0F95045C"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Date</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62D4EA4D" w14:textId="4E2A42A8" w:rsidR="009B0770" w:rsidRPr="001B197D" w:rsidRDefault="00B24885" w:rsidP="00336639">
            <w:pPr>
              <w:pStyle w:val="Heading3"/>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24</w:t>
            </w:r>
            <w:r w:rsidR="00336639">
              <w:rPr>
                <w:rFonts w:asciiTheme="minorHAnsi" w:hAnsiTheme="minorHAnsi" w:cstheme="minorHAnsi"/>
                <w:color w:val="FFFFFF" w:themeColor="background1"/>
                <w:sz w:val="24"/>
                <w:szCs w:val="24"/>
              </w:rPr>
              <w:t>.</w:t>
            </w:r>
            <w:r>
              <w:rPr>
                <w:rFonts w:asciiTheme="minorHAnsi" w:hAnsiTheme="minorHAnsi" w:cstheme="minorHAnsi"/>
                <w:color w:val="FFFFFF" w:themeColor="background1"/>
                <w:sz w:val="24"/>
                <w:szCs w:val="24"/>
              </w:rPr>
              <w:t>11</w:t>
            </w:r>
            <w:r w:rsidR="00336639">
              <w:rPr>
                <w:rFonts w:asciiTheme="minorHAnsi" w:hAnsiTheme="minorHAnsi" w:cstheme="minorHAnsi"/>
                <w:color w:val="FFFFFF" w:themeColor="background1"/>
                <w:sz w:val="24"/>
                <w:szCs w:val="24"/>
              </w:rPr>
              <w:t>.2025</w:t>
            </w:r>
          </w:p>
        </w:tc>
      </w:tr>
      <w:tr w:rsidR="009B0770" w:rsidRPr="001B197D" w14:paraId="558F7C00" w14:textId="77777777" w:rsidTr="001B197D">
        <w:tc>
          <w:tcPr>
            <w:tcW w:w="1368" w:type="dxa"/>
            <w:shd w:val="clear" w:color="auto" w:fill="00A898"/>
          </w:tcPr>
          <w:p w14:paraId="76451914"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Time</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53E00E3F" w14:textId="77777777" w:rsidR="009B0770" w:rsidRPr="001B197D" w:rsidRDefault="00B21215" w:rsidP="00FF3A5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1</w:t>
            </w:r>
            <w:r w:rsidR="00264A51" w:rsidRPr="001B197D">
              <w:rPr>
                <w:rFonts w:asciiTheme="minorHAnsi" w:hAnsiTheme="minorHAnsi" w:cstheme="minorHAnsi"/>
                <w:color w:val="FFFFFF" w:themeColor="background1"/>
                <w:sz w:val="24"/>
                <w:szCs w:val="24"/>
              </w:rPr>
              <w:t>5</w:t>
            </w:r>
            <w:r w:rsidRPr="001B197D">
              <w:rPr>
                <w:rFonts w:asciiTheme="minorHAnsi" w:hAnsiTheme="minorHAnsi" w:cstheme="minorHAnsi"/>
                <w:color w:val="FFFFFF" w:themeColor="background1"/>
                <w:sz w:val="24"/>
                <w:szCs w:val="24"/>
              </w:rPr>
              <w:t>:</w:t>
            </w:r>
            <w:r w:rsidR="000738C1" w:rsidRPr="001B197D">
              <w:rPr>
                <w:rFonts w:asciiTheme="minorHAnsi" w:hAnsiTheme="minorHAnsi" w:cstheme="minorHAnsi"/>
                <w:color w:val="FFFFFF" w:themeColor="background1"/>
                <w:sz w:val="24"/>
                <w:szCs w:val="24"/>
              </w:rPr>
              <w:t>3</w:t>
            </w:r>
            <w:r w:rsidR="00264A51" w:rsidRPr="001B197D">
              <w:rPr>
                <w:rFonts w:asciiTheme="minorHAnsi" w:hAnsiTheme="minorHAnsi" w:cstheme="minorHAnsi"/>
                <w:color w:val="FFFFFF" w:themeColor="background1"/>
                <w:sz w:val="24"/>
                <w:szCs w:val="24"/>
              </w:rPr>
              <w:t>0</w:t>
            </w:r>
            <w:r w:rsidRPr="001B197D">
              <w:rPr>
                <w:rFonts w:asciiTheme="minorHAnsi" w:hAnsiTheme="minorHAnsi" w:cstheme="minorHAnsi"/>
                <w:color w:val="FFFFFF" w:themeColor="background1"/>
                <w:sz w:val="24"/>
                <w:szCs w:val="24"/>
              </w:rPr>
              <w:t>-17:</w:t>
            </w:r>
            <w:r w:rsidR="006E4783">
              <w:rPr>
                <w:rFonts w:asciiTheme="minorHAnsi" w:hAnsiTheme="minorHAnsi" w:cstheme="minorHAnsi"/>
                <w:color w:val="FFFFFF" w:themeColor="background1"/>
                <w:sz w:val="24"/>
                <w:szCs w:val="24"/>
              </w:rPr>
              <w:t>30</w:t>
            </w:r>
            <w:r w:rsidR="009B5F93" w:rsidRPr="001B197D">
              <w:rPr>
                <w:rFonts w:asciiTheme="minorHAnsi" w:hAnsiTheme="minorHAnsi" w:cstheme="minorHAnsi"/>
                <w:color w:val="FFFFFF" w:themeColor="background1"/>
                <w:sz w:val="24"/>
                <w:szCs w:val="24"/>
              </w:rPr>
              <w:t xml:space="preserve"> </w:t>
            </w:r>
          </w:p>
        </w:tc>
      </w:tr>
      <w:tr w:rsidR="009B0770" w:rsidRPr="001B197D" w14:paraId="275B791E" w14:textId="77777777" w:rsidTr="001B197D">
        <w:tc>
          <w:tcPr>
            <w:tcW w:w="1368" w:type="dxa"/>
            <w:shd w:val="clear" w:color="auto" w:fill="00A898"/>
          </w:tcPr>
          <w:p w14:paraId="7C94E22A"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Location</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76B5611C" w14:textId="77777777" w:rsidR="009B0770" w:rsidRPr="001B197D" w:rsidRDefault="00F64A8C" w:rsidP="001D4D2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Video Conference</w:t>
            </w:r>
            <w:r w:rsidR="00467D0C" w:rsidRPr="001B197D">
              <w:rPr>
                <w:rFonts w:asciiTheme="minorHAnsi" w:hAnsiTheme="minorHAnsi" w:cstheme="minorHAnsi"/>
                <w:color w:val="FFFFFF" w:themeColor="background1"/>
                <w:sz w:val="24"/>
                <w:szCs w:val="24"/>
              </w:rPr>
              <w:t xml:space="preserve"> </w:t>
            </w:r>
          </w:p>
        </w:tc>
      </w:tr>
    </w:tbl>
    <w:p w14:paraId="7B4236CE" w14:textId="77777777" w:rsidR="001B197D" w:rsidRPr="001B197D" w:rsidRDefault="001B197D" w:rsidP="001B197D">
      <w:pPr>
        <w:rPr>
          <w:rFonts w:asciiTheme="minorHAnsi" w:hAnsiTheme="minorHAnsi" w:cstheme="minorHAnsi"/>
          <w:color w:val="595959" w:themeColor="text1" w:themeTint="A6"/>
          <w:sz w:val="24"/>
        </w:rPr>
      </w:pPr>
    </w:p>
    <w:p w14:paraId="363D84E8" w14:textId="77777777" w:rsidR="007A6B90" w:rsidRPr="001B197D" w:rsidRDefault="007A6B90" w:rsidP="001B197D">
      <w:pPr>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Attendees:</w:t>
      </w:r>
    </w:p>
    <w:p w14:paraId="2FA4E4D2" w14:textId="496BF292" w:rsidR="00B24885" w:rsidRPr="001B197D" w:rsidRDefault="007A6B90" w:rsidP="00B24885">
      <w:pPr>
        <w:spacing w:after="0"/>
        <w:rPr>
          <w:rFonts w:asciiTheme="minorHAnsi" w:hAnsiTheme="minorHAnsi" w:cstheme="minorHAnsi"/>
          <w:color w:val="595959" w:themeColor="text1" w:themeTint="A6"/>
          <w:sz w:val="24"/>
        </w:rPr>
      </w:pPr>
      <w:r w:rsidRPr="001B197D">
        <w:rPr>
          <w:rFonts w:asciiTheme="minorHAnsi" w:hAnsiTheme="minorHAnsi" w:cstheme="minorHAnsi"/>
          <w:b/>
          <w:color w:val="595959" w:themeColor="text1" w:themeTint="A6"/>
          <w:sz w:val="24"/>
        </w:rPr>
        <w:t>Chair</w:t>
      </w:r>
      <w:r w:rsidR="001D550D" w:rsidRPr="001B197D">
        <w:rPr>
          <w:rFonts w:asciiTheme="minorHAnsi" w:hAnsiTheme="minorHAnsi" w:cstheme="minorHAnsi"/>
          <w:b/>
          <w:color w:val="595959" w:themeColor="text1" w:themeTint="A6"/>
          <w:sz w:val="24"/>
        </w:rPr>
        <w:t xml:space="preserve">: </w:t>
      </w:r>
      <w:r w:rsidR="00B24885" w:rsidRPr="001B197D">
        <w:rPr>
          <w:rFonts w:asciiTheme="minorHAnsi" w:hAnsiTheme="minorHAnsi" w:cstheme="minorHAnsi"/>
          <w:color w:val="595959" w:themeColor="text1" w:themeTint="A6"/>
          <w:sz w:val="24"/>
        </w:rPr>
        <w:t xml:space="preserve">Peter Gibb: </w:t>
      </w:r>
      <w:r w:rsidR="00B24885">
        <w:rPr>
          <w:rFonts w:asciiTheme="minorHAnsi" w:hAnsiTheme="minorHAnsi" w:cstheme="minorHAnsi"/>
          <w:color w:val="595959" w:themeColor="text1" w:themeTint="A6"/>
          <w:sz w:val="24"/>
        </w:rPr>
        <w:t xml:space="preserve">Co-Director Education and </w:t>
      </w:r>
      <w:r w:rsidR="009A4F9C">
        <w:rPr>
          <w:rFonts w:asciiTheme="minorHAnsi" w:hAnsiTheme="minorHAnsi" w:cstheme="minorHAnsi"/>
          <w:color w:val="595959" w:themeColor="text1" w:themeTint="A6"/>
          <w:sz w:val="24"/>
        </w:rPr>
        <w:t>Inclusion</w:t>
      </w:r>
      <w:r w:rsidR="009A4F9C" w:rsidRPr="001B197D">
        <w:rPr>
          <w:rFonts w:asciiTheme="minorHAnsi" w:hAnsiTheme="minorHAnsi" w:cstheme="minorHAnsi"/>
          <w:color w:val="595959" w:themeColor="text1" w:themeTint="A6"/>
          <w:sz w:val="24"/>
        </w:rPr>
        <w:t xml:space="preserve"> (</w:t>
      </w:r>
      <w:r w:rsidR="00B24885" w:rsidRPr="001B197D">
        <w:rPr>
          <w:rFonts w:asciiTheme="minorHAnsi" w:hAnsiTheme="minorHAnsi" w:cstheme="minorHAnsi"/>
          <w:color w:val="595959" w:themeColor="text1" w:themeTint="A6"/>
          <w:sz w:val="24"/>
        </w:rPr>
        <w:t>PG)</w:t>
      </w:r>
    </w:p>
    <w:p w14:paraId="08C38A40" w14:textId="77777777" w:rsidR="0025127D" w:rsidRPr="001B197D" w:rsidRDefault="0025127D" w:rsidP="007A6B90">
      <w:pPr>
        <w:spacing w:after="0"/>
        <w:rPr>
          <w:rFonts w:asciiTheme="minorHAnsi" w:hAnsiTheme="minorHAnsi" w:cstheme="minorHAnsi"/>
          <w:color w:val="595959" w:themeColor="text1" w:themeTint="A6"/>
          <w:sz w:val="24"/>
        </w:rPr>
      </w:pPr>
    </w:p>
    <w:p w14:paraId="509B623C" w14:textId="77777777" w:rsidR="007A6B90" w:rsidRPr="001B197D" w:rsidRDefault="007A6B90" w:rsidP="001D550D">
      <w:pPr>
        <w:tabs>
          <w:tab w:val="left" w:pos="5676"/>
        </w:tabs>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Local Authority Officers</w:t>
      </w:r>
      <w:r w:rsidR="001D550D" w:rsidRPr="001B197D">
        <w:rPr>
          <w:rFonts w:asciiTheme="minorHAnsi" w:hAnsiTheme="minorHAnsi" w:cstheme="minorHAnsi"/>
          <w:b/>
          <w:color w:val="595959" w:themeColor="text1" w:themeTint="A6"/>
          <w:sz w:val="24"/>
        </w:rPr>
        <w:tab/>
      </w:r>
    </w:p>
    <w:p w14:paraId="51665438" w14:textId="3D40EDA9" w:rsidR="007A6B90" w:rsidRPr="001B197D" w:rsidRDefault="007A6B90" w:rsidP="007A6B90">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 xml:space="preserve">Tracy Jones: Group Manager, </w:t>
      </w:r>
      <w:r w:rsidR="00F64B23" w:rsidRPr="001B197D">
        <w:rPr>
          <w:rFonts w:asciiTheme="minorHAnsi" w:hAnsiTheme="minorHAnsi" w:cstheme="minorHAnsi"/>
          <w:color w:val="595959" w:themeColor="text1" w:themeTint="A6"/>
          <w:sz w:val="24"/>
        </w:rPr>
        <w:t xml:space="preserve">Education </w:t>
      </w:r>
      <w:r w:rsidR="00AE4AB1" w:rsidRPr="001B197D">
        <w:rPr>
          <w:rFonts w:asciiTheme="minorHAnsi" w:hAnsiTheme="minorHAnsi" w:cstheme="minorHAnsi"/>
          <w:color w:val="595959" w:themeColor="text1" w:themeTint="A6"/>
          <w:sz w:val="24"/>
        </w:rPr>
        <w:t>Access,</w:t>
      </w:r>
      <w:r w:rsidR="00F64B23" w:rsidRPr="001B197D">
        <w:rPr>
          <w:rFonts w:asciiTheme="minorHAnsi" w:hAnsiTheme="minorHAnsi" w:cstheme="minorHAnsi"/>
          <w:color w:val="595959" w:themeColor="text1" w:themeTint="A6"/>
          <w:sz w:val="24"/>
        </w:rPr>
        <w:t xml:space="preserve"> and Infrastructure</w:t>
      </w:r>
      <w:r w:rsidRPr="001B197D">
        <w:rPr>
          <w:rFonts w:asciiTheme="minorHAnsi" w:hAnsiTheme="minorHAnsi" w:cstheme="minorHAnsi"/>
          <w:color w:val="595959" w:themeColor="text1" w:themeTint="A6"/>
          <w:sz w:val="24"/>
        </w:rPr>
        <w:t xml:space="preserve"> (TJ)</w:t>
      </w:r>
    </w:p>
    <w:p w14:paraId="5DB9CEEB" w14:textId="77777777" w:rsidR="00F64A8C" w:rsidRPr="001B197D" w:rsidRDefault="005040E8" w:rsidP="007A6B90">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Ada Egot: Commissioner Education Place Planning</w:t>
      </w:r>
      <w:r w:rsidR="006659C8" w:rsidRPr="001B197D">
        <w:rPr>
          <w:rFonts w:asciiTheme="minorHAnsi" w:hAnsiTheme="minorHAnsi" w:cstheme="minorHAnsi"/>
          <w:color w:val="595959" w:themeColor="text1" w:themeTint="A6"/>
          <w:sz w:val="24"/>
        </w:rPr>
        <w:t xml:space="preserve"> (AE)</w:t>
      </w:r>
    </w:p>
    <w:p w14:paraId="3C4400C3" w14:textId="77777777" w:rsidR="005040E8" w:rsidRPr="001B197D" w:rsidRDefault="005040E8" w:rsidP="007A6B90">
      <w:pPr>
        <w:spacing w:after="0"/>
        <w:rPr>
          <w:rFonts w:asciiTheme="minorHAnsi" w:hAnsiTheme="minorHAnsi" w:cstheme="minorHAnsi"/>
          <w:color w:val="595959" w:themeColor="text1" w:themeTint="A6"/>
          <w:sz w:val="24"/>
        </w:rPr>
      </w:pPr>
    </w:p>
    <w:p w14:paraId="17DE0831" w14:textId="77777777" w:rsidR="007A6B90" w:rsidRPr="001B197D" w:rsidRDefault="007A6B90" w:rsidP="007A6B90">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Clerk</w:t>
      </w:r>
    </w:p>
    <w:p w14:paraId="3BED00FD" w14:textId="77777777" w:rsidR="007A6B90" w:rsidRPr="001B197D" w:rsidRDefault="003E74CF" w:rsidP="007A6B90">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Kiran Parkash Singh</w:t>
      </w:r>
      <w:r w:rsidR="001D550D" w:rsidRPr="001B197D">
        <w:rPr>
          <w:rFonts w:asciiTheme="minorHAnsi" w:hAnsiTheme="minorHAnsi" w:cstheme="minorHAnsi"/>
          <w:color w:val="595959" w:themeColor="text1" w:themeTint="A6"/>
          <w:sz w:val="24"/>
        </w:rPr>
        <w:t>: Admissions an</w:t>
      </w:r>
      <w:r w:rsidR="006E5DAC">
        <w:rPr>
          <w:rFonts w:asciiTheme="minorHAnsi" w:hAnsiTheme="minorHAnsi" w:cstheme="minorHAnsi"/>
          <w:color w:val="595959" w:themeColor="text1" w:themeTint="A6"/>
          <w:sz w:val="24"/>
        </w:rPr>
        <w:t xml:space="preserve">d Appeals Team Leader - </w:t>
      </w:r>
      <w:r>
        <w:rPr>
          <w:rFonts w:asciiTheme="minorHAnsi" w:hAnsiTheme="minorHAnsi" w:cstheme="minorHAnsi"/>
          <w:color w:val="595959" w:themeColor="text1" w:themeTint="A6"/>
          <w:sz w:val="24"/>
        </w:rPr>
        <w:t>Primary</w:t>
      </w:r>
      <w:r w:rsidR="006E5DAC">
        <w:rPr>
          <w:rFonts w:asciiTheme="minorHAnsi" w:hAnsiTheme="minorHAnsi" w:cstheme="minorHAnsi"/>
          <w:color w:val="595959" w:themeColor="text1" w:themeTint="A6"/>
          <w:sz w:val="24"/>
        </w:rPr>
        <w:t xml:space="preserve"> (KPS)</w:t>
      </w:r>
    </w:p>
    <w:p w14:paraId="0E4BC4CD" w14:textId="77777777" w:rsidR="001D550D" w:rsidRPr="001B197D" w:rsidRDefault="001D550D" w:rsidP="007A6B90">
      <w:pPr>
        <w:spacing w:after="0"/>
        <w:rPr>
          <w:rFonts w:asciiTheme="minorHAnsi" w:hAnsiTheme="minorHAnsi" w:cstheme="minorHAnsi"/>
          <w:b/>
          <w:color w:val="595959" w:themeColor="text1" w:themeTint="A6"/>
          <w:sz w:val="24"/>
        </w:rPr>
      </w:pPr>
    </w:p>
    <w:p w14:paraId="0BC9AC9D" w14:textId="77777777" w:rsidR="002B1501" w:rsidRPr="001B197D" w:rsidRDefault="002B1501"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Maintained primary schools</w:t>
      </w:r>
    </w:p>
    <w:p w14:paraId="52EFC918" w14:textId="03B6DBC8" w:rsidR="00C666DC" w:rsidRPr="001B197D" w:rsidRDefault="00C666DC" w:rsidP="301D8D55">
      <w:pPr>
        <w:spacing w:after="0"/>
        <w:rPr>
          <w:rFonts w:asciiTheme="minorHAnsi" w:hAnsiTheme="minorHAnsi" w:cstheme="minorBidi"/>
          <w:color w:val="595959" w:themeColor="text1" w:themeTint="A6"/>
          <w:sz w:val="24"/>
        </w:rPr>
      </w:pPr>
      <w:r w:rsidRPr="301D8D55">
        <w:rPr>
          <w:rFonts w:asciiTheme="minorHAnsi" w:hAnsiTheme="minorHAnsi" w:cstheme="minorBidi"/>
          <w:color w:val="595959" w:themeColor="text1" w:themeTint="A6"/>
          <w:sz w:val="24"/>
        </w:rPr>
        <w:t>Kate McGee: Head Teacher, Stratford Manor Primary School and Nursery</w:t>
      </w:r>
      <w:r w:rsidR="00CA41CC" w:rsidRPr="301D8D55">
        <w:rPr>
          <w:rFonts w:asciiTheme="minorHAnsi" w:hAnsiTheme="minorHAnsi" w:cstheme="minorBidi"/>
          <w:color w:val="595959" w:themeColor="text1" w:themeTint="A6"/>
          <w:sz w:val="24"/>
        </w:rPr>
        <w:t xml:space="preserve"> and Chair of NA</w:t>
      </w:r>
      <w:r w:rsidR="001D53CD" w:rsidRPr="301D8D55">
        <w:rPr>
          <w:rFonts w:asciiTheme="minorHAnsi" w:hAnsiTheme="minorHAnsi" w:cstheme="minorBidi"/>
          <w:color w:val="595959" w:themeColor="text1" w:themeTint="A6"/>
          <w:sz w:val="24"/>
        </w:rPr>
        <w:t>N</w:t>
      </w:r>
      <w:r w:rsidR="00CA41CC" w:rsidRPr="301D8D55">
        <w:rPr>
          <w:rFonts w:asciiTheme="minorHAnsi" w:hAnsiTheme="minorHAnsi" w:cstheme="minorBidi"/>
          <w:color w:val="595959" w:themeColor="text1" w:themeTint="A6"/>
          <w:sz w:val="24"/>
        </w:rPr>
        <w:t>PH</w:t>
      </w:r>
      <w:r w:rsidR="006E5DAC" w:rsidRPr="301D8D55">
        <w:rPr>
          <w:rFonts w:asciiTheme="minorHAnsi" w:hAnsiTheme="minorHAnsi" w:cstheme="minorBidi"/>
          <w:color w:val="595959" w:themeColor="text1" w:themeTint="A6"/>
          <w:sz w:val="24"/>
        </w:rPr>
        <w:t xml:space="preserve"> </w:t>
      </w:r>
    </w:p>
    <w:p w14:paraId="54027130" w14:textId="77777777" w:rsidR="00334F68" w:rsidRPr="001B197D" w:rsidRDefault="00334F68" w:rsidP="00C666DC">
      <w:pPr>
        <w:spacing w:after="0"/>
        <w:rPr>
          <w:rFonts w:asciiTheme="minorHAnsi" w:hAnsiTheme="minorHAnsi" w:cstheme="minorHAnsi"/>
          <w:color w:val="595959" w:themeColor="text1" w:themeTint="A6"/>
          <w:sz w:val="24"/>
        </w:rPr>
      </w:pPr>
    </w:p>
    <w:p w14:paraId="7CBD259C" w14:textId="77777777" w:rsidR="00334F68" w:rsidRPr="001B197D" w:rsidRDefault="00334F68" w:rsidP="00C666DC">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Maintained secondary schools</w:t>
      </w:r>
    </w:p>
    <w:p w14:paraId="7F58D671" w14:textId="77777777" w:rsidR="00334F68" w:rsidRPr="001B197D" w:rsidRDefault="00334F68" w:rsidP="00F64A8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Vacant</w:t>
      </w:r>
    </w:p>
    <w:p w14:paraId="0E27A829" w14:textId="77777777" w:rsidR="00334F68" w:rsidRPr="001B197D" w:rsidRDefault="00334F68" w:rsidP="00F64A8C">
      <w:pPr>
        <w:spacing w:after="0"/>
        <w:rPr>
          <w:rFonts w:asciiTheme="minorHAnsi" w:hAnsiTheme="minorHAnsi" w:cstheme="minorHAnsi"/>
          <w:color w:val="595959" w:themeColor="text1" w:themeTint="A6"/>
          <w:sz w:val="24"/>
        </w:rPr>
      </w:pPr>
    </w:p>
    <w:p w14:paraId="226AF128" w14:textId="77777777" w:rsidR="005040E8" w:rsidRPr="001B197D" w:rsidRDefault="005040E8"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Academy Primary Schools</w:t>
      </w:r>
    </w:p>
    <w:p w14:paraId="7BB25136" w14:textId="27EFADAE" w:rsidR="005040E8" w:rsidRDefault="00B24885" w:rsidP="005040E8">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Paul Harris</w:t>
      </w:r>
      <w:r w:rsidR="005040E8" w:rsidRPr="001B197D">
        <w:rPr>
          <w:rFonts w:asciiTheme="minorHAnsi" w:hAnsiTheme="minorHAnsi" w:cstheme="minorHAnsi"/>
          <w:color w:val="595959" w:themeColor="text1" w:themeTint="A6"/>
          <w:sz w:val="24"/>
        </w:rPr>
        <w:t xml:space="preserve">: CEO Tapscott Trust </w:t>
      </w:r>
    </w:p>
    <w:p w14:paraId="02E281FA" w14:textId="77777777" w:rsidR="006E5DAC" w:rsidRPr="001B197D" w:rsidRDefault="006E5DAC" w:rsidP="006E5DA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Keri Edge: CEO Agate Momentum Trust</w:t>
      </w:r>
      <w:r>
        <w:rPr>
          <w:rFonts w:asciiTheme="minorHAnsi" w:hAnsiTheme="minorHAnsi" w:cstheme="minorHAnsi"/>
          <w:color w:val="595959" w:themeColor="text1" w:themeTint="A6"/>
          <w:sz w:val="24"/>
        </w:rPr>
        <w:t xml:space="preserve"> </w:t>
      </w:r>
    </w:p>
    <w:p w14:paraId="46A102F3" w14:textId="77777777" w:rsidR="005040E8" w:rsidRPr="001B197D" w:rsidRDefault="005040E8" w:rsidP="002B1501">
      <w:pPr>
        <w:spacing w:after="0"/>
        <w:rPr>
          <w:rFonts w:asciiTheme="minorHAnsi" w:hAnsiTheme="minorHAnsi" w:cstheme="minorHAnsi"/>
          <w:b/>
          <w:color w:val="595959" w:themeColor="text1" w:themeTint="A6"/>
          <w:sz w:val="24"/>
        </w:rPr>
      </w:pPr>
    </w:p>
    <w:p w14:paraId="29FB07C9" w14:textId="77777777" w:rsidR="002B1501" w:rsidRPr="001B197D" w:rsidRDefault="002B1501"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Academy secondary schools</w:t>
      </w:r>
    </w:p>
    <w:p w14:paraId="5CD20C9F" w14:textId="77777777" w:rsidR="00264A51" w:rsidRDefault="0050679B" w:rsidP="00264A51">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Craig Hewitt: Head Teacher, Stratford School Academy</w:t>
      </w:r>
      <w:r w:rsidR="006E5DAC">
        <w:rPr>
          <w:rFonts w:asciiTheme="minorHAnsi" w:hAnsiTheme="minorHAnsi" w:cstheme="minorHAnsi"/>
          <w:color w:val="595959" w:themeColor="text1" w:themeTint="A6"/>
          <w:sz w:val="24"/>
        </w:rPr>
        <w:t xml:space="preserve"> </w:t>
      </w:r>
    </w:p>
    <w:p w14:paraId="4C3DE428" w14:textId="280AF917" w:rsidR="00444D1D" w:rsidRDefault="00444D1D" w:rsidP="00264A51">
      <w:pPr>
        <w:spacing w:after="0"/>
        <w:rPr>
          <w:rFonts w:asciiTheme="minorHAnsi" w:hAnsiTheme="minorHAnsi" w:cstheme="minorHAnsi"/>
          <w:color w:val="595959" w:themeColor="text1" w:themeTint="A6"/>
          <w:sz w:val="24"/>
        </w:rPr>
      </w:pPr>
      <w:proofErr w:type="spellStart"/>
      <w:r>
        <w:rPr>
          <w:rFonts w:asciiTheme="minorHAnsi" w:hAnsiTheme="minorHAnsi" w:cstheme="minorHAnsi"/>
          <w:color w:val="595959" w:themeColor="text1" w:themeTint="A6"/>
          <w:sz w:val="24"/>
        </w:rPr>
        <w:t>Ekhlas</w:t>
      </w:r>
      <w:proofErr w:type="spellEnd"/>
      <w:r>
        <w:rPr>
          <w:rFonts w:asciiTheme="minorHAnsi" w:hAnsiTheme="minorHAnsi" w:cstheme="minorHAnsi"/>
          <w:color w:val="595959" w:themeColor="text1" w:themeTint="A6"/>
          <w:sz w:val="24"/>
        </w:rPr>
        <w:t xml:space="preserve"> Rahman: Head Teacher, Cumberland Community School</w:t>
      </w:r>
    </w:p>
    <w:p w14:paraId="290F2C0E" w14:textId="03416C95" w:rsidR="000C4F90" w:rsidRPr="001B197D" w:rsidRDefault="000C4F90" w:rsidP="301D8D55">
      <w:pPr>
        <w:spacing w:after="0"/>
        <w:rPr>
          <w:rFonts w:asciiTheme="minorHAnsi" w:hAnsiTheme="minorHAnsi" w:cstheme="minorBidi"/>
          <w:color w:val="595959" w:themeColor="text1" w:themeTint="A6"/>
          <w:sz w:val="24"/>
        </w:rPr>
      </w:pPr>
      <w:r w:rsidRPr="301D8D55">
        <w:rPr>
          <w:rFonts w:asciiTheme="minorHAnsi" w:hAnsiTheme="minorHAnsi" w:cstheme="minorBidi"/>
          <w:color w:val="595959" w:themeColor="text1" w:themeTint="A6"/>
          <w:sz w:val="24"/>
        </w:rPr>
        <w:t>Sarah Donn</w:t>
      </w:r>
      <w:r w:rsidR="001D53CD" w:rsidRPr="301D8D55">
        <w:rPr>
          <w:rFonts w:asciiTheme="minorHAnsi" w:hAnsiTheme="minorHAnsi" w:cstheme="minorBidi"/>
          <w:color w:val="595959" w:themeColor="text1" w:themeTint="A6"/>
          <w:sz w:val="24"/>
        </w:rPr>
        <w:t>e</w:t>
      </w:r>
      <w:r w:rsidRPr="301D8D55">
        <w:rPr>
          <w:rFonts w:asciiTheme="minorHAnsi" w:hAnsiTheme="minorHAnsi" w:cstheme="minorBidi"/>
          <w:color w:val="595959" w:themeColor="text1" w:themeTint="A6"/>
          <w:sz w:val="24"/>
        </w:rPr>
        <w:t>lly: Principal, Bobby Moore Academy</w:t>
      </w:r>
    </w:p>
    <w:p w14:paraId="013B08C8" w14:textId="77777777" w:rsidR="000309AE" w:rsidRPr="001B197D" w:rsidRDefault="000309AE" w:rsidP="00C666DC">
      <w:pPr>
        <w:spacing w:after="0"/>
        <w:rPr>
          <w:rFonts w:asciiTheme="minorHAnsi" w:hAnsiTheme="minorHAnsi" w:cstheme="minorHAnsi"/>
          <w:color w:val="595959" w:themeColor="text1" w:themeTint="A6"/>
          <w:sz w:val="24"/>
        </w:rPr>
      </w:pPr>
    </w:p>
    <w:p w14:paraId="50CC8C0A" w14:textId="77777777" w:rsidR="00DE5AE9" w:rsidRPr="001B197D" w:rsidRDefault="00DE5AE9" w:rsidP="00DE5AE9">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 xml:space="preserve">Representatives: Maintained and single sex secondary schools </w:t>
      </w:r>
    </w:p>
    <w:p w14:paraId="52253BFE" w14:textId="3F82780C" w:rsidR="00DE5AE9" w:rsidRPr="001B197D" w:rsidRDefault="00DE5AE9" w:rsidP="301D8D55">
      <w:pPr>
        <w:spacing w:after="0"/>
        <w:rPr>
          <w:rFonts w:asciiTheme="minorHAnsi" w:hAnsiTheme="minorHAnsi" w:cstheme="minorBidi"/>
          <w:color w:val="595959" w:themeColor="text1" w:themeTint="A6"/>
          <w:sz w:val="24"/>
        </w:rPr>
      </w:pPr>
      <w:r w:rsidRPr="301D8D55">
        <w:rPr>
          <w:rFonts w:asciiTheme="minorHAnsi" w:hAnsiTheme="minorHAnsi" w:cstheme="minorBidi"/>
          <w:color w:val="595959" w:themeColor="text1" w:themeTint="A6"/>
          <w:sz w:val="24"/>
        </w:rPr>
        <w:t>Rachel McGowan: Head Teacher, Plashet</w:t>
      </w:r>
      <w:r w:rsidR="113EEC2D" w:rsidRPr="301D8D55">
        <w:rPr>
          <w:rFonts w:asciiTheme="minorHAnsi" w:hAnsiTheme="minorHAnsi" w:cstheme="minorBidi"/>
          <w:color w:val="595959" w:themeColor="text1" w:themeTint="A6"/>
          <w:sz w:val="24"/>
        </w:rPr>
        <w:t>, City of London Academy</w:t>
      </w:r>
      <w:r w:rsidR="006E5DAC" w:rsidRPr="301D8D55">
        <w:rPr>
          <w:rFonts w:asciiTheme="minorHAnsi" w:hAnsiTheme="minorHAnsi" w:cstheme="minorBidi"/>
          <w:color w:val="595959" w:themeColor="text1" w:themeTint="A6"/>
          <w:sz w:val="24"/>
        </w:rPr>
        <w:t xml:space="preserve"> </w:t>
      </w:r>
    </w:p>
    <w:p w14:paraId="797B54D7" w14:textId="77777777" w:rsidR="00DE5AE9" w:rsidRPr="001B197D" w:rsidRDefault="00DE5AE9" w:rsidP="00DE5AE9">
      <w:pPr>
        <w:spacing w:after="0"/>
        <w:rPr>
          <w:rFonts w:asciiTheme="minorHAnsi" w:hAnsiTheme="minorHAnsi" w:cstheme="minorHAnsi"/>
          <w:b/>
          <w:color w:val="595959" w:themeColor="text1" w:themeTint="A6"/>
          <w:sz w:val="24"/>
        </w:rPr>
      </w:pPr>
    </w:p>
    <w:p w14:paraId="0B72A695" w14:textId="77777777" w:rsidR="00334F68" w:rsidRPr="001B197D" w:rsidRDefault="00334F68" w:rsidP="00DE5AE9">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 Voluntary Controlled schools</w:t>
      </w:r>
    </w:p>
    <w:p w14:paraId="486D59F3" w14:textId="77777777" w:rsidR="00334F68" w:rsidRDefault="00334F68"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Vacant</w:t>
      </w:r>
    </w:p>
    <w:p w14:paraId="33AE95F8" w14:textId="77777777" w:rsidR="00B24885" w:rsidRDefault="00B24885" w:rsidP="00C666DC">
      <w:pPr>
        <w:spacing w:after="0"/>
        <w:rPr>
          <w:rFonts w:asciiTheme="minorHAnsi" w:hAnsiTheme="minorHAnsi" w:cstheme="minorHAnsi"/>
          <w:color w:val="595959" w:themeColor="text1" w:themeTint="A6"/>
          <w:sz w:val="24"/>
        </w:rPr>
      </w:pPr>
    </w:p>
    <w:p w14:paraId="1662C5E2" w14:textId="77777777" w:rsidR="009A4F9C" w:rsidRPr="001B197D" w:rsidRDefault="009A4F9C" w:rsidP="00C666DC">
      <w:pPr>
        <w:spacing w:after="0"/>
        <w:rPr>
          <w:rFonts w:asciiTheme="minorHAnsi" w:hAnsiTheme="minorHAnsi" w:cstheme="minorHAnsi"/>
          <w:color w:val="595959" w:themeColor="text1" w:themeTint="A6"/>
          <w:sz w:val="24"/>
        </w:rPr>
      </w:pPr>
    </w:p>
    <w:p w14:paraId="2620A57B" w14:textId="77777777" w:rsidR="00334F68" w:rsidRPr="001B197D" w:rsidRDefault="00334F68" w:rsidP="00C570AF">
      <w:pPr>
        <w:spacing w:after="0" w:line="240" w:lineRule="auto"/>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lastRenderedPageBreak/>
        <w:t>Representative: Infant and junior schools</w:t>
      </w:r>
    </w:p>
    <w:p w14:paraId="4D79303B" w14:textId="77777777" w:rsidR="00334F68" w:rsidRDefault="00D14EE2"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Sine Brown: Head Teacher, Godwin Junior School</w:t>
      </w:r>
      <w:r w:rsidR="006E5DAC">
        <w:rPr>
          <w:rFonts w:asciiTheme="minorHAnsi" w:hAnsiTheme="minorHAnsi" w:cstheme="minorHAnsi"/>
          <w:color w:val="595959" w:themeColor="text1" w:themeTint="A6"/>
          <w:sz w:val="24"/>
        </w:rPr>
        <w:t xml:space="preserve"> </w:t>
      </w:r>
    </w:p>
    <w:p w14:paraId="3D3C2B63" w14:textId="77777777" w:rsidR="00C570AF" w:rsidRDefault="00C570AF" w:rsidP="00C666DC">
      <w:pPr>
        <w:spacing w:after="0"/>
        <w:rPr>
          <w:rFonts w:asciiTheme="minorHAnsi" w:hAnsiTheme="minorHAnsi" w:cstheme="minorHAnsi"/>
          <w:color w:val="595959" w:themeColor="text1" w:themeTint="A6"/>
          <w:sz w:val="24"/>
        </w:rPr>
      </w:pPr>
    </w:p>
    <w:p w14:paraId="48595AA4" w14:textId="77777777" w:rsidR="00C570AF" w:rsidRPr="00C570AF" w:rsidRDefault="00C570AF" w:rsidP="00C570AF">
      <w:pPr>
        <w:spacing w:after="0"/>
        <w:rPr>
          <w:rFonts w:asciiTheme="minorHAnsi" w:hAnsiTheme="minorHAnsi" w:cstheme="minorHAnsi"/>
          <w:b/>
          <w:color w:val="595959" w:themeColor="text1" w:themeTint="A6"/>
          <w:sz w:val="24"/>
        </w:rPr>
      </w:pPr>
      <w:r w:rsidRPr="00C570AF">
        <w:rPr>
          <w:rFonts w:asciiTheme="minorHAnsi" w:hAnsiTheme="minorHAnsi" w:cstheme="minorHAnsi"/>
          <w:b/>
          <w:color w:val="595959" w:themeColor="text1" w:themeTint="A6"/>
          <w:sz w:val="24"/>
        </w:rPr>
        <w:t xml:space="preserve">Representative: University Technical Colleges </w:t>
      </w:r>
    </w:p>
    <w:p w14:paraId="26F73213" w14:textId="77777777" w:rsidR="00C570AF" w:rsidRDefault="00C570AF" w:rsidP="00C570AF">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Kenan Drugzani: Head of School</w:t>
      </w:r>
      <w:r w:rsidRPr="00C570AF">
        <w:rPr>
          <w:rFonts w:asciiTheme="minorHAnsi" w:hAnsiTheme="minorHAnsi" w:cstheme="minorHAnsi"/>
          <w:color w:val="595959" w:themeColor="text1" w:themeTint="A6"/>
          <w:sz w:val="24"/>
        </w:rPr>
        <w:t>, London Design and Engineering UTC</w:t>
      </w:r>
    </w:p>
    <w:p w14:paraId="7448DD57" w14:textId="77777777" w:rsidR="006E5DAC" w:rsidRDefault="006E5DAC" w:rsidP="00C570AF">
      <w:pPr>
        <w:spacing w:after="0"/>
        <w:rPr>
          <w:rFonts w:asciiTheme="minorHAnsi" w:hAnsiTheme="minorHAnsi" w:cstheme="minorHAnsi"/>
          <w:color w:val="595959" w:themeColor="text1" w:themeTint="A6"/>
          <w:sz w:val="24"/>
        </w:rPr>
      </w:pPr>
    </w:p>
    <w:p w14:paraId="2A6035AA" w14:textId="77777777" w:rsidR="006E5DAC" w:rsidRPr="006E5DAC" w:rsidRDefault="006E5DAC" w:rsidP="006E5DAC">
      <w:pPr>
        <w:spacing w:after="0"/>
        <w:rPr>
          <w:rFonts w:asciiTheme="minorHAnsi" w:hAnsiTheme="minorHAnsi" w:cstheme="minorHAnsi"/>
          <w:b/>
          <w:color w:val="595959" w:themeColor="text1" w:themeTint="A6"/>
          <w:sz w:val="24"/>
        </w:rPr>
      </w:pPr>
      <w:r w:rsidRPr="006E5DAC">
        <w:rPr>
          <w:rFonts w:asciiTheme="minorHAnsi" w:hAnsiTheme="minorHAnsi" w:cstheme="minorHAnsi"/>
          <w:b/>
          <w:color w:val="595959" w:themeColor="text1" w:themeTint="A6"/>
          <w:sz w:val="24"/>
        </w:rPr>
        <w:t xml:space="preserve">Faith representative: Catholic primary schools </w:t>
      </w:r>
    </w:p>
    <w:p w14:paraId="47F77354" w14:textId="77777777" w:rsidR="006E5DAC" w:rsidRPr="006E5DAC" w:rsidRDefault="006E5DAC" w:rsidP="006E5DAC">
      <w:pPr>
        <w:spacing w:after="0"/>
        <w:rPr>
          <w:rFonts w:asciiTheme="minorHAnsi" w:hAnsiTheme="minorHAnsi" w:cstheme="minorHAnsi"/>
          <w:color w:val="595959" w:themeColor="text1" w:themeTint="A6"/>
          <w:sz w:val="24"/>
        </w:rPr>
      </w:pPr>
      <w:r w:rsidRPr="006E5DAC">
        <w:rPr>
          <w:rFonts w:asciiTheme="minorHAnsi" w:hAnsiTheme="minorHAnsi" w:cstheme="minorHAnsi"/>
          <w:color w:val="595959" w:themeColor="text1" w:themeTint="A6"/>
          <w:sz w:val="24"/>
        </w:rPr>
        <w:t>Nuala Cashell: CEO Our Lady of Grace Catholic Academy Trust</w:t>
      </w:r>
    </w:p>
    <w:p w14:paraId="7B103CAC" w14:textId="77777777" w:rsidR="006E5DAC" w:rsidRDefault="006E5DAC" w:rsidP="00C570AF">
      <w:pPr>
        <w:spacing w:after="0"/>
        <w:rPr>
          <w:rFonts w:asciiTheme="minorHAnsi" w:hAnsiTheme="minorHAnsi" w:cstheme="minorHAnsi"/>
          <w:color w:val="595959" w:themeColor="text1" w:themeTint="A6"/>
          <w:sz w:val="24"/>
        </w:rPr>
      </w:pPr>
    </w:p>
    <w:p w14:paraId="0C910E9C" w14:textId="1299CD1F" w:rsidR="00B24885" w:rsidRPr="00B24885" w:rsidRDefault="00B24885" w:rsidP="00C570AF">
      <w:pPr>
        <w:spacing w:after="0"/>
        <w:rPr>
          <w:rFonts w:asciiTheme="minorHAnsi" w:hAnsiTheme="minorHAnsi" w:cstheme="minorHAnsi"/>
          <w:b/>
          <w:bCs/>
          <w:color w:val="595959" w:themeColor="text1" w:themeTint="A6"/>
          <w:sz w:val="24"/>
        </w:rPr>
      </w:pPr>
      <w:r w:rsidRPr="00B24885">
        <w:rPr>
          <w:rFonts w:asciiTheme="minorHAnsi" w:hAnsiTheme="minorHAnsi" w:cstheme="minorHAnsi"/>
          <w:b/>
          <w:bCs/>
          <w:color w:val="595959" w:themeColor="text1" w:themeTint="A6"/>
          <w:sz w:val="24"/>
        </w:rPr>
        <w:t>Faith representative: Catholic Secondary Schools</w:t>
      </w:r>
    </w:p>
    <w:p w14:paraId="38F4868D" w14:textId="07CBBFF2" w:rsidR="004F0644" w:rsidRPr="001B197D" w:rsidRDefault="00B24885" w:rsidP="00C666DC">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Chris McCormack: Head Teacher, St Bonaventure’s</w:t>
      </w:r>
    </w:p>
    <w:p w14:paraId="17DA90A3" w14:textId="77777777" w:rsidR="006E5DAC" w:rsidRDefault="006E5DAC" w:rsidP="00AE25BB">
      <w:pPr>
        <w:spacing w:after="0"/>
        <w:rPr>
          <w:rFonts w:asciiTheme="minorHAnsi" w:hAnsiTheme="minorHAnsi" w:cstheme="minorHAnsi"/>
          <w:b/>
          <w:color w:val="595959" w:themeColor="text1" w:themeTint="A6"/>
          <w:sz w:val="24"/>
        </w:rPr>
      </w:pPr>
    </w:p>
    <w:p w14:paraId="36EB86A5" w14:textId="77777777" w:rsidR="0075742E" w:rsidRPr="001B197D" w:rsidRDefault="002B1501" w:rsidP="00AE25BB">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Apologies:</w:t>
      </w:r>
    </w:p>
    <w:p w14:paraId="1BB9A6E7" w14:textId="2A403730" w:rsidR="00B24885" w:rsidRDefault="00B24885" w:rsidP="301D8D55">
      <w:pPr>
        <w:spacing w:after="0"/>
        <w:rPr>
          <w:rFonts w:asciiTheme="minorHAnsi" w:hAnsiTheme="minorHAnsi" w:cstheme="minorBidi"/>
          <w:color w:val="595959" w:themeColor="text1" w:themeTint="A6"/>
          <w:sz w:val="24"/>
        </w:rPr>
      </w:pPr>
      <w:r w:rsidRPr="301D8D55">
        <w:rPr>
          <w:rFonts w:asciiTheme="minorHAnsi" w:hAnsiTheme="minorHAnsi" w:cstheme="minorBidi"/>
          <w:color w:val="595959" w:themeColor="text1" w:themeTint="A6"/>
          <w:sz w:val="24"/>
        </w:rPr>
        <w:t>Sarah Ruiz: Deputy Mayor &amp; Cabinet Member for Children's Services, Education &amp; Sustainable Transport</w:t>
      </w:r>
    </w:p>
    <w:p w14:paraId="0688E6D1" w14:textId="30E6A7A1" w:rsidR="00F64B23" w:rsidRPr="001B197D" w:rsidRDefault="00F64B23"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Caroline Stone: Head Teacher, New City Primary School</w:t>
      </w:r>
    </w:p>
    <w:p w14:paraId="4D0B8278" w14:textId="77777777" w:rsidR="006E5DAC" w:rsidRDefault="006E5DAC" w:rsidP="006E5DAC">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Catherine Doyle</w:t>
      </w:r>
      <w:r w:rsidRPr="001B197D">
        <w:rPr>
          <w:rFonts w:asciiTheme="minorHAnsi" w:hAnsiTheme="minorHAnsi" w:cstheme="minorHAnsi"/>
          <w:color w:val="595959" w:themeColor="text1" w:themeTint="A6"/>
          <w:sz w:val="24"/>
        </w:rPr>
        <w:t>: Executive Head Teacher</w:t>
      </w:r>
      <w:r>
        <w:rPr>
          <w:rFonts w:asciiTheme="minorHAnsi" w:hAnsiTheme="minorHAnsi" w:cstheme="minorHAnsi"/>
          <w:color w:val="595959" w:themeColor="text1" w:themeTint="A6"/>
          <w:sz w:val="24"/>
        </w:rPr>
        <w:t xml:space="preserve"> Virtual School</w:t>
      </w:r>
    </w:p>
    <w:p w14:paraId="026DD876" w14:textId="77777777" w:rsidR="006E5DAC" w:rsidRDefault="006E5DAC" w:rsidP="00FF3A5C">
      <w:pPr>
        <w:spacing w:after="0"/>
        <w:rPr>
          <w:rFonts w:asciiTheme="minorHAnsi" w:hAnsiTheme="minorHAnsi" w:cstheme="minorHAnsi"/>
          <w:color w:val="595959"/>
          <w:sz w:val="24"/>
        </w:rPr>
      </w:pPr>
      <w:r w:rsidRPr="006E5DAC">
        <w:rPr>
          <w:rFonts w:asciiTheme="minorHAnsi" w:hAnsiTheme="minorHAnsi" w:cstheme="minorHAnsi"/>
          <w:color w:val="595959"/>
          <w:sz w:val="24"/>
        </w:rPr>
        <w:t>Diane Barrick: Head Teacher, Carpenters Primary School</w:t>
      </w:r>
    </w:p>
    <w:p w14:paraId="4B15C6C9" w14:textId="77777777" w:rsidR="006E5DAC" w:rsidRDefault="006E5DAC" w:rsidP="006E5DA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Errol Comrie: Head Teacher, Education Links</w:t>
      </w:r>
      <w:r>
        <w:rPr>
          <w:rFonts w:asciiTheme="minorHAnsi" w:hAnsiTheme="minorHAnsi" w:cstheme="minorHAnsi"/>
          <w:color w:val="595959" w:themeColor="text1" w:themeTint="A6"/>
          <w:sz w:val="24"/>
        </w:rPr>
        <w:t xml:space="preserve"> </w:t>
      </w:r>
    </w:p>
    <w:p w14:paraId="1D77F566" w14:textId="77777777" w:rsidR="00F64B23" w:rsidRPr="001B197D" w:rsidRDefault="00F64B23" w:rsidP="00FF3A5C">
      <w:pPr>
        <w:spacing w:after="0"/>
        <w:rPr>
          <w:rFonts w:asciiTheme="minorHAnsi" w:hAnsiTheme="minorHAnsi" w:cstheme="minorHAnsi"/>
          <w:sz w:val="24"/>
        </w:rPr>
      </w:pPr>
      <w:r w:rsidRPr="001B197D">
        <w:rPr>
          <w:rFonts w:asciiTheme="minorHAnsi" w:hAnsiTheme="minorHAnsi" w:cstheme="minorHAnsi"/>
          <w:sz w:val="24"/>
        </w:rPr>
        <w:t>Emma Gleeson: Learning in Harmony Trust</w:t>
      </w:r>
    </w:p>
    <w:p w14:paraId="1E0E1583" w14:textId="77777777" w:rsidR="00F64B23" w:rsidRPr="001B197D" w:rsidRDefault="00F64B23" w:rsidP="00FF3A5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Jo Aylett: Head Teacher, Edith Kerrison Nursery School and Children’s Centre</w:t>
      </w:r>
    </w:p>
    <w:p w14:paraId="1D5BF2B2" w14:textId="77777777" w:rsidR="006E5DAC" w:rsidRDefault="006E5DAC" w:rsidP="00C570AF">
      <w:pPr>
        <w:spacing w:after="0"/>
        <w:rPr>
          <w:rFonts w:asciiTheme="minorHAnsi" w:hAnsiTheme="minorHAnsi" w:cstheme="minorHAnsi"/>
          <w:color w:val="595959" w:themeColor="text1" w:themeTint="A6"/>
          <w:sz w:val="24"/>
        </w:rPr>
      </w:pPr>
      <w:r w:rsidRPr="006E5DAC">
        <w:rPr>
          <w:rFonts w:asciiTheme="minorHAnsi" w:hAnsiTheme="minorHAnsi" w:cstheme="minorHAnsi"/>
          <w:color w:val="595959" w:themeColor="text1" w:themeTint="A6"/>
          <w:sz w:val="24"/>
        </w:rPr>
        <w:t>John Blaney: Principal, Royal Docks Academy (BMAT)</w:t>
      </w:r>
    </w:p>
    <w:p w14:paraId="48CF38CF" w14:textId="77777777" w:rsidR="00FD4408" w:rsidRPr="001B197D" w:rsidRDefault="00FD4408" w:rsidP="000309AE">
      <w:pPr>
        <w:spacing w:after="0"/>
        <w:rPr>
          <w:rFonts w:asciiTheme="minorHAnsi" w:hAnsiTheme="minorHAnsi" w:cstheme="minorHAnsi"/>
          <w:color w:val="595959"/>
          <w:sz w:val="24"/>
        </w:rPr>
      </w:pPr>
    </w:p>
    <w:p w14:paraId="50C32DF9" w14:textId="77777777" w:rsidR="00540059" w:rsidRDefault="00540059" w:rsidP="00EB37D9">
      <w:pPr>
        <w:spacing w:after="0"/>
        <w:rPr>
          <w:rFonts w:asciiTheme="minorHAnsi" w:hAnsiTheme="minorHAnsi" w:cstheme="minorHAnsi"/>
          <w:b/>
          <w:sz w:val="24"/>
          <w:u w:val="single"/>
        </w:rPr>
      </w:pPr>
      <w:r>
        <w:rPr>
          <w:rFonts w:asciiTheme="minorHAnsi" w:hAnsiTheme="minorHAnsi" w:cstheme="minorHAnsi"/>
          <w:b/>
          <w:sz w:val="24"/>
          <w:u w:val="single"/>
        </w:rPr>
        <w:t xml:space="preserve">Key </w:t>
      </w:r>
    </w:p>
    <w:p w14:paraId="6AC77BF3" w14:textId="77777777" w:rsidR="00540059" w:rsidRDefault="00540059" w:rsidP="00EB37D9">
      <w:pPr>
        <w:spacing w:after="0"/>
        <w:rPr>
          <w:rFonts w:asciiTheme="minorHAnsi" w:hAnsiTheme="minorHAnsi" w:cstheme="minorHAnsi"/>
          <w:sz w:val="24"/>
        </w:rPr>
      </w:pPr>
    </w:p>
    <w:p w14:paraId="01EB18F6" w14:textId="77777777" w:rsidR="00540059" w:rsidRDefault="00540059" w:rsidP="00EB37D9">
      <w:pPr>
        <w:spacing w:after="0"/>
        <w:rPr>
          <w:rFonts w:asciiTheme="minorHAnsi" w:hAnsiTheme="minorHAnsi" w:cstheme="minorHAnsi"/>
          <w:sz w:val="24"/>
        </w:rPr>
      </w:pPr>
      <w:r>
        <w:rPr>
          <w:rFonts w:asciiTheme="minorHAnsi" w:hAnsiTheme="minorHAnsi" w:cstheme="minorHAnsi"/>
          <w:sz w:val="24"/>
        </w:rPr>
        <w:t>Primary School Representative – PSR</w:t>
      </w:r>
    </w:p>
    <w:p w14:paraId="33293643" w14:textId="77777777" w:rsidR="00540059" w:rsidRDefault="00540059" w:rsidP="00EB37D9">
      <w:pPr>
        <w:spacing w:after="0"/>
        <w:rPr>
          <w:rFonts w:asciiTheme="minorHAnsi" w:hAnsiTheme="minorHAnsi" w:cstheme="minorHAnsi"/>
          <w:sz w:val="24"/>
        </w:rPr>
      </w:pPr>
      <w:r>
        <w:rPr>
          <w:rFonts w:asciiTheme="minorHAnsi" w:hAnsiTheme="minorHAnsi" w:cstheme="minorHAnsi"/>
          <w:sz w:val="24"/>
        </w:rPr>
        <w:t>Secondary School Representative - SSR</w:t>
      </w:r>
    </w:p>
    <w:p w14:paraId="4F137837" w14:textId="77777777" w:rsidR="00DB596E" w:rsidRPr="001B197D" w:rsidRDefault="0022699C" w:rsidP="00EB37D9">
      <w:pPr>
        <w:spacing w:after="0"/>
        <w:rPr>
          <w:rFonts w:asciiTheme="minorHAnsi" w:hAnsiTheme="minorHAnsi" w:cstheme="minorHAnsi"/>
          <w:sz w:val="24"/>
        </w:rPr>
      </w:pPr>
      <w:r w:rsidRPr="001B197D">
        <w:rPr>
          <w:rFonts w:asciiTheme="minorHAnsi" w:hAnsiTheme="minorHAnsi" w:cstheme="minorHAnsi"/>
          <w:b/>
          <w:sz w:val="24"/>
          <w:u w:val="single"/>
        </w:rPr>
        <w:br w:type="page"/>
      </w:r>
    </w:p>
    <w:p w14:paraId="38F7B896" w14:textId="77777777" w:rsidR="005C45B2" w:rsidRPr="001B197D" w:rsidRDefault="007F5FF0" w:rsidP="00DB596E">
      <w:pPr>
        <w:pStyle w:val="Heading2"/>
        <w:numPr>
          <w:ilvl w:val="0"/>
          <w:numId w:val="0"/>
        </w:numPr>
        <w:spacing w:before="0" w:after="0"/>
        <w:ind w:left="340" w:hanging="340"/>
        <w:rPr>
          <w:rFonts w:asciiTheme="minorHAnsi" w:hAnsiTheme="minorHAnsi" w:cstheme="minorHAnsi"/>
          <w:sz w:val="24"/>
          <w:szCs w:val="24"/>
        </w:rPr>
      </w:pPr>
      <w:r w:rsidRPr="001B197D">
        <w:rPr>
          <w:rFonts w:asciiTheme="minorHAnsi" w:hAnsiTheme="minorHAnsi" w:cstheme="minorHAnsi"/>
          <w:bCs w:val="0"/>
          <w:sz w:val="24"/>
          <w:szCs w:val="24"/>
        </w:rPr>
        <w:lastRenderedPageBreak/>
        <w:t xml:space="preserve">Agenda Item </w:t>
      </w:r>
      <w:r w:rsidR="00FD6546" w:rsidRPr="001B197D">
        <w:rPr>
          <w:rFonts w:asciiTheme="minorHAnsi" w:hAnsiTheme="minorHAnsi" w:cstheme="minorHAnsi"/>
          <w:bCs w:val="0"/>
          <w:sz w:val="24"/>
          <w:szCs w:val="24"/>
        </w:rPr>
        <w:t>1.</w:t>
      </w:r>
      <w:r w:rsidR="00FD6546" w:rsidRPr="001B197D">
        <w:rPr>
          <w:rFonts w:asciiTheme="minorHAnsi" w:hAnsiTheme="minorHAnsi" w:cstheme="minorHAnsi"/>
          <w:sz w:val="24"/>
          <w:szCs w:val="24"/>
        </w:rPr>
        <w:t xml:space="preserve"> </w:t>
      </w:r>
      <w:r w:rsidR="008475AF" w:rsidRPr="001B197D">
        <w:rPr>
          <w:rFonts w:asciiTheme="minorHAnsi" w:hAnsiTheme="minorHAnsi" w:cstheme="minorHAnsi"/>
          <w:sz w:val="24"/>
          <w:szCs w:val="24"/>
        </w:rPr>
        <w:t>Welcome</w:t>
      </w:r>
      <w:r w:rsidR="00FC0DF0" w:rsidRPr="001B197D">
        <w:rPr>
          <w:rFonts w:asciiTheme="minorHAnsi" w:hAnsiTheme="minorHAnsi" w:cstheme="minorHAnsi"/>
          <w:sz w:val="24"/>
          <w:szCs w:val="24"/>
        </w:rPr>
        <w:t>,</w:t>
      </w:r>
      <w:r w:rsidR="008475AF" w:rsidRPr="001B197D">
        <w:rPr>
          <w:rFonts w:asciiTheme="minorHAnsi" w:hAnsiTheme="minorHAnsi" w:cstheme="minorHAnsi"/>
          <w:sz w:val="24"/>
          <w:szCs w:val="24"/>
        </w:rPr>
        <w:t xml:space="preserve"> </w:t>
      </w:r>
      <w:r w:rsidR="00FC0DF0" w:rsidRPr="001B197D">
        <w:rPr>
          <w:rFonts w:asciiTheme="minorHAnsi" w:hAnsiTheme="minorHAnsi" w:cstheme="minorHAnsi"/>
          <w:sz w:val="24"/>
          <w:szCs w:val="24"/>
        </w:rPr>
        <w:t>i</w:t>
      </w:r>
      <w:r w:rsidR="005C45B2" w:rsidRPr="001B197D">
        <w:rPr>
          <w:rFonts w:asciiTheme="minorHAnsi" w:hAnsiTheme="minorHAnsi" w:cstheme="minorHAnsi"/>
          <w:sz w:val="24"/>
          <w:szCs w:val="24"/>
        </w:rPr>
        <w:t>ntroductions</w:t>
      </w:r>
      <w:r w:rsidR="00FC0DF0" w:rsidRPr="001B197D">
        <w:rPr>
          <w:rFonts w:asciiTheme="minorHAnsi" w:hAnsiTheme="minorHAnsi" w:cstheme="minorHAnsi"/>
          <w:sz w:val="24"/>
          <w:szCs w:val="24"/>
        </w:rPr>
        <w:t xml:space="preserve"> and membership</w:t>
      </w:r>
    </w:p>
    <w:p w14:paraId="12712DD5" w14:textId="794CA782" w:rsidR="000D5216" w:rsidRDefault="001F6453" w:rsidP="00017CDA">
      <w:pPr>
        <w:spacing w:after="0"/>
        <w:rPr>
          <w:rFonts w:asciiTheme="minorHAnsi" w:hAnsiTheme="minorHAnsi" w:cstheme="minorHAnsi"/>
          <w:sz w:val="24"/>
        </w:rPr>
      </w:pPr>
      <w:r>
        <w:rPr>
          <w:rFonts w:asciiTheme="minorHAnsi" w:hAnsiTheme="minorHAnsi" w:cstheme="minorHAnsi"/>
          <w:sz w:val="24"/>
        </w:rPr>
        <w:t>In the absence of the of Cllr Ruiz, PG</w:t>
      </w:r>
      <w:r w:rsidR="00916884" w:rsidRPr="001B197D">
        <w:rPr>
          <w:rFonts w:asciiTheme="minorHAnsi" w:hAnsiTheme="minorHAnsi" w:cstheme="minorHAnsi"/>
          <w:sz w:val="24"/>
        </w:rPr>
        <w:t xml:space="preserve"> opened the </w:t>
      </w:r>
      <w:r w:rsidR="007E5B03" w:rsidRPr="001B197D">
        <w:rPr>
          <w:rFonts w:asciiTheme="minorHAnsi" w:hAnsiTheme="minorHAnsi" w:cstheme="minorHAnsi"/>
          <w:sz w:val="24"/>
        </w:rPr>
        <w:t>meeting by introducing h</w:t>
      </w:r>
      <w:r>
        <w:rPr>
          <w:rFonts w:asciiTheme="minorHAnsi" w:hAnsiTheme="minorHAnsi" w:cstheme="minorHAnsi"/>
          <w:sz w:val="24"/>
        </w:rPr>
        <w:t>im</w:t>
      </w:r>
      <w:r w:rsidR="00916884" w:rsidRPr="001B197D">
        <w:rPr>
          <w:rFonts w:asciiTheme="minorHAnsi" w:hAnsiTheme="minorHAnsi" w:cstheme="minorHAnsi"/>
          <w:sz w:val="24"/>
        </w:rPr>
        <w:t xml:space="preserve">self </w:t>
      </w:r>
      <w:r w:rsidR="007E5B03" w:rsidRPr="001B197D">
        <w:rPr>
          <w:rFonts w:asciiTheme="minorHAnsi" w:hAnsiTheme="minorHAnsi" w:cstheme="minorHAnsi"/>
          <w:sz w:val="24"/>
        </w:rPr>
        <w:t xml:space="preserve">as </w:t>
      </w:r>
      <w:r w:rsidR="00F64B23" w:rsidRPr="001B197D">
        <w:rPr>
          <w:rFonts w:asciiTheme="minorHAnsi" w:hAnsiTheme="minorHAnsi" w:cstheme="minorHAnsi"/>
          <w:sz w:val="24"/>
        </w:rPr>
        <w:t xml:space="preserve">Chair </w:t>
      </w:r>
      <w:r>
        <w:rPr>
          <w:rFonts w:asciiTheme="minorHAnsi" w:hAnsiTheme="minorHAnsi" w:cstheme="minorHAnsi"/>
          <w:sz w:val="24"/>
        </w:rPr>
        <w:t>of today’s meeting.</w:t>
      </w:r>
    </w:p>
    <w:p w14:paraId="1AF807F8" w14:textId="77777777" w:rsidR="001F4731" w:rsidRDefault="001F4731" w:rsidP="00017CDA">
      <w:pPr>
        <w:spacing w:after="0"/>
        <w:rPr>
          <w:rFonts w:asciiTheme="minorHAnsi" w:hAnsiTheme="minorHAnsi" w:cstheme="minorHAnsi"/>
          <w:sz w:val="24"/>
        </w:rPr>
      </w:pPr>
    </w:p>
    <w:p w14:paraId="3856626D" w14:textId="76A25D97" w:rsidR="001F4731" w:rsidRPr="001B197D" w:rsidRDefault="001F4731" w:rsidP="301D8D55">
      <w:pPr>
        <w:spacing w:after="0"/>
        <w:rPr>
          <w:rFonts w:asciiTheme="minorHAnsi" w:hAnsiTheme="minorHAnsi" w:cstheme="minorBidi"/>
          <w:sz w:val="24"/>
        </w:rPr>
      </w:pPr>
      <w:r w:rsidRPr="301D8D55">
        <w:rPr>
          <w:rFonts w:asciiTheme="minorHAnsi" w:hAnsiTheme="minorHAnsi" w:cstheme="minorBidi"/>
          <w:sz w:val="24"/>
        </w:rPr>
        <w:t xml:space="preserve">PG advised the forum that new members to fill the vacancies were still to be confirmed. </w:t>
      </w:r>
      <w:r w:rsidR="001F6453" w:rsidRPr="301D8D55">
        <w:rPr>
          <w:rFonts w:asciiTheme="minorHAnsi" w:hAnsiTheme="minorHAnsi" w:cstheme="minorBidi"/>
          <w:sz w:val="24"/>
        </w:rPr>
        <w:t xml:space="preserve">The vacant position for a primary maintained school representative will be addressed </w:t>
      </w:r>
      <w:r w:rsidR="001D53CD" w:rsidRPr="301D8D55">
        <w:rPr>
          <w:rFonts w:asciiTheme="minorHAnsi" w:hAnsiTheme="minorHAnsi" w:cstheme="minorBidi"/>
          <w:sz w:val="24"/>
        </w:rPr>
        <w:t>by the chair of NANPH.</w:t>
      </w:r>
    </w:p>
    <w:p w14:paraId="650AC550" w14:textId="77777777" w:rsidR="00DE5AE9" w:rsidRPr="001B197D" w:rsidRDefault="00DE5AE9" w:rsidP="00017CDA">
      <w:pPr>
        <w:spacing w:after="0"/>
        <w:rPr>
          <w:rFonts w:asciiTheme="minorHAnsi" w:hAnsiTheme="minorHAnsi" w:cstheme="minorHAnsi"/>
          <w:sz w:val="24"/>
        </w:rPr>
      </w:pPr>
    </w:p>
    <w:p w14:paraId="69408678" w14:textId="6A90BCCE" w:rsidR="003E4F22" w:rsidRPr="001B197D" w:rsidRDefault="003E4F22" w:rsidP="00DB596E">
      <w:pPr>
        <w:spacing w:after="0"/>
        <w:rPr>
          <w:rFonts w:asciiTheme="minorHAnsi" w:hAnsiTheme="minorHAnsi" w:cstheme="minorHAnsi"/>
          <w:b/>
          <w:sz w:val="24"/>
        </w:rPr>
      </w:pPr>
      <w:r w:rsidRPr="001B197D">
        <w:rPr>
          <w:rFonts w:asciiTheme="minorHAnsi" w:hAnsiTheme="minorHAnsi" w:cstheme="minorHAnsi"/>
          <w:b/>
          <w:sz w:val="24"/>
        </w:rPr>
        <w:t>Agenda Item 2. Minutes of last meeting</w:t>
      </w:r>
      <w:r w:rsidR="00EA5662">
        <w:rPr>
          <w:rFonts w:asciiTheme="minorHAnsi" w:hAnsiTheme="minorHAnsi" w:cstheme="minorHAnsi"/>
          <w:b/>
          <w:sz w:val="24"/>
        </w:rPr>
        <w:t>, actions</w:t>
      </w:r>
      <w:r w:rsidRPr="001B197D">
        <w:rPr>
          <w:rFonts w:asciiTheme="minorHAnsi" w:hAnsiTheme="minorHAnsi" w:cstheme="minorHAnsi"/>
          <w:b/>
          <w:sz w:val="24"/>
        </w:rPr>
        <w:t xml:space="preserve"> &amp; matters arising: </w:t>
      </w:r>
    </w:p>
    <w:p w14:paraId="6B73A5D3" w14:textId="282300B3" w:rsidR="003E4F22" w:rsidRPr="001B197D" w:rsidRDefault="003E4F22" w:rsidP="00DB596E">
      <w:pPr>
        <w:pStyle w:val="Heading2"/>
        <w:numPr>
          <w:ilvl w:val="0"/>
          <w:numId w:val="0"/>
        </w:numPr>
        <w:spacing w:before="0" w:after="0"/>
        <w:rPr>
          <w:rFonts w:asciiTheme="minorHAnsi" w:hAnsiTheme="minorHAnsi" w:cstheme="minorHAnsi"/>
          <w:b w:val="0"/>
          <w:sz w:val="24"/>
          <w:szCs w:val="24"/>
        </w:rPr>
      </w:pPr>
      <w:r w:rsidRPr="001B197D">
        <w:rPr>
          <w:rFonts w:asciiTheme="minorHAnsi" w:hAnsiTheme="minorHAnsi" w:cstheme="minorHAnsi"/>
          <w:b w:val="0"/>
          <w:sz w:val="24"/>
          <w:szCs w:val="24"/>
        </w:rPr>
        <w:t>The minutes of the previous forum meeting were reviewe</w:t>
      </w:r>
      <w:r w:rsidR="00D80E2D">
        <w:rPr>
          <w:rFonts w:asciiTheme="minorHAnsi" w:hAnsiTheme="minorHAnsi" w:cstheme="minorHAnsi"/>
          <w:b w:val="0"/>
          <w:sz w:val="24"/>
          <w:szCs w:val="24"/>
        </w:rPr>
        <w:t xml:space="preserve">d. </w:t>
      </w:r>
      <w:r w:rsidR="002E2BBE">
        <w:rPr>
          <w:rFonts w:asciiTheme="minorHAnsi" w:hAnsiTheme="minorHAnsi" w:cstheme="minorHAnsi"/>
          <w:b w:val="0"/>
          <w:sz w:val="24"/>
          <w:szCs w:val="24"/>
        </w:rPr>
        <w:t>It was agreed that the minutes were an accurate reflection of the discussions.</w:t>
      </w:r>
    </w:p>
    <w:p w14:paraId="4EAD6FA3" w14:textId="77777777" w:rsidR="000D5216" w:rsidRPr="001B197D" w:rsidRDefault="000D5216" w:rsidP="00D80E2D">
      <w:pPr>
        <w:spacing w:after="0"/>
        <w:rPr>
          <w:rFonts w:asciiTheme="minorHAnsi" w:hAnsiTheme="minorHAnsi" w:cstheme="minorHAnsi"/>
          <w:sz w:val="24"/>
        </w:rPr>
      </w:pPr>
    </w:p>
    <w:p w14:paraId="318CD594" w14:textId="1086A23E" w:rsidR="004D3001" w:rsidRPr="00016F63" w:rsidRDefault="00744B9F" w:rsidP="00D80E2D">
      <w:pPr>
        <w:pStyle w:val="ListParagraph"/>
        <w:numPr>
          <w:ilvl w:val="0"/>
          <w:numId w:val="24"/>
        </w:num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 2.1</w:t>
      </w:r>
      <w:r w:rsidR="00D80E2D"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r w:rsidR="004D3001"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EA5662">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Out of year group working group</w:t>
      </w:r>
    </w:p>
    <w:p w14:paraId="02EA6D08" w14:textId="76B37FA3" w:rsidR="00D80E2D" w:rsidRPr="00016F63" w:rsidRDefault="00D80E2D" w:rsidP="00D80E2D">
      <w:pPr>
        <w:spacing w:after="0"/>
        <w:ind w:left="1560" w:hanging="85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Substantive </w:t>
      </w:r>
      <w:r w:rsidR="00744B9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item on this forum’s agenda (</w:t>
      </w:r>
      <w:r w:rsidR="00EA566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6</w:t>
      </w:r>
      <w:r w:rsidR="00744B9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.0</w:t>
      </w:r>
      <w:r w:rsidRPr="00016F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r w:rsidR="00016F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p>
    <w:p w14:paraId="76656C59" w14:textId="77777777" w:rsidR="00023416" w:rsidRPr="00016F63" w:rsidRDefault="00023416" w:rsidP="006F3B49">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94A680E" w14:textId="77777777" w:rsidR="00EA5662" w:rsidRDefault="00D80E2D" w:rsidP="00744B9F">
      <w:pPr>
        <w:pStyle w:val="ListParagraph"/>
        <w:numPr>
          <w:ilvl w:val="0"/>
          <w:numId w:val="24"/>
        </w:num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w:t>
      </w:r>
      <w:r w:rsidR="00744B9F">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2</w:t>
      </w:r>
      <w:r w:rsidR="00A93C7A"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r w:rsidR="00EA5662">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3.</w:t>
      </w:r>
      <w:r w:rsidR="00A93C7A"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744B9F" w:rsidRPr="00744B9F">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w:t>
      </w:r>
      <w:r w:rsidR="00EA5662">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END Data. </w:t>
      </w:r>
    </w:p>
    <w:p w14:paraId="2A1AD6F7" w14:textId="62B586F6" w:rsidR="00EA5662" w:rsidRDefault="00EA5662" w:rsidP="00EA5662">
      <w:pPr>
        <w:pStyle w:val="ListParagraph"/>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Latest data prepared by the 0-25 SEND Service was circulated ahead of today’s meeting. Forum members raised </w:t>
      </w:r>
      <w:proofErr w:type="gramStart"/>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number of</w:t>
      </w:r>
      <w:proofErr w:type="gramEnd"/>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concerns, namely:</w:t>
      </w:r>
    </w:p>
    <w:p w14:paraId="44BAACCA" w14:textId="77777777" w:rsidR="00EA5662" w:rsidRPr="00EA5662" w:rsidRDefault="00EA5662" w:rsidP="00EA5662">
      <w:pPr>
        <w:pStyle w:val="ListParagraph"/>
        <w:numPr>
          <w:ilvl w:val="1"/>
          <w:numId w:val="26"/>
        </w:numP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EA5662">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Data accuracy is compromised due to contradictory banding information.</w:t>
      </w:r>
    </w:p>
    <w:p w14:paraId="48838F3C" w14:textId="77777777" w:rsidR="00EA5662" w:rsidRPr="00EA5662" w:rsidRDefault="00EA5662" w:rsidP="00EA5662">
      <w:pPr>
        <w:pStyle w:val="ListParagraph"/>
        <w:numPr>
          <w:ilvl w:val="1"/>
          <w:numId w:val="26"/>
        </w:numP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EA5662">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Children previously required to move off Levels 3–4 into new bandings are still appearing under the old categories.</w:t>
      </w:r>
    </w:p>
    <w:p w14:paraId="7A1AC011" w14:textId="77777777" w:rsidR="00EA5662" w:rsidRPr="00EA5662" w:rsidRDefault="00EA5662" w:rsidP="00EA5662">
      <w:pPr>
        <w:pStyle w:val="ListParagraph"/>
        <w:numPr>
          <w:ilvl w:val="1"/>
          <w:numId w:val="26"/>
        </w:numP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EA5662">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Out-borough placements distort the picture.</w:t>
      </w:r>
    </w:p>
    <w:p w14:paraId="6F47531E" w14:textId="77777777" w:rsidR="00EA5662" w:rsidRPr="00EA5662" w:rsidRDefault="00EA5662" w:rsidP="00EA5662">
      <w:pPr>
        <w:pStyle w:val="ListParagraph"/>
        <w:numPr>
          <w:ilvl w:val="1"/>
          <w:numId w:val="26"/>
        </w:numP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EA5662">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Delayed EHCPs and inconsistent census reporting by schools create further discrepancies.</w:t>
      </w:r>
    </w:p>
    <w:p w14:paraId="1E4CAB59" w14:textId="77777777" w:rsidR="00EA5662" w:rsidRPr="00EA5662" w:rsidRDefault="00EA5662" w:rsidP="00EA5662">
      <w:pPr>
        <w:pStyle w:val="ListParagraph"/>
        <w:numPr>
          <w:ilvl w:val="1"/>
          <w:numId w:val="26"/>
        </w:numP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EA5662">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SEND service lacks an accurate borough-wide picture of:</w:t>
      </w:r>
    </w:p>
    <w:p w14:paraId="7E563C23" w14:textId="2568A887" w:rsidR="00EA5662" w:rsidRPr="00EA5662" w:rsidRDefault="00EA5662"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Pr="00EA5662">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Data should School-by-school SEND register </w:t>
      </w:r>
      <w:r w:rsidR="009A4F9C" w:rsidRPr="00EA5662">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proportions.</w:t>
      </w:r>
    </w:p>
    <w:p w14:paraId="4D4DFD81" w14:textId="670FBEA0" w:rsidR="00EA5662" w:rsidRPr="00EA5662" w:rsidRDefault="00793BC7"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EA5662" w:rsidRPr="00EA5662">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Distribution of EHCPs</w:t>
      </w:r>
    </w:p>
    <w:p w14:paraId="44032231" w14:textId="45B409EC" w:rsidR="00EA5662" w:rsidRDefault="00793BC7"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EA5662" w:rsidRPr="00EA5662">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Capacity differences between schools</w:t>
      </w:r>
    </w:p>
    <w:p w14:paraId="7E10793F" w14:textId="4ADEB318" w:rsidR="00793BC7" w:rsidRDefault="00793BC7"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F7106FD" w14:textId="072E05B3" w:rsidR="00793BC7" w:rsidRDefault="00793BC7"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SSR also raised concerns about the consultation process for primary to secondary transfer and the number of resource provision places available in key stages 3 and 4. They felt that this needed to be addressed ahead of the process beginning for 2027 admission.</w:t>
      </w:r>
    </w:p>
    <w:p w14:paraId="0C597090" w14:textId="77777777" w:rsidR="003A596B" w:rsidRDefault="003A596B"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89E8035" w14:textId="09D33440" w:rsidR="003A596B" w:rsidRDefault="003A596B" w:rsidP="301D8D55">
      <w:pPr>
        <w:pStyle w:val="ListParagraph"/>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01D8D55">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PG advised that the forum’s concerns will be raised with Alexander Webley, Co-Director for Education and Inclusion and 0-25 SEND lead. PG added </w:t>
      </w:r>
      <w:r w:rsidR="00A17EF2" w:rsidRPr="301D8D55">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SEND </w:t>
      </w:r>
      <w:r w:rsidR="001D53CD" w:rsidRPr="301D8D55">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needs and </w:t>
      </w:r>
      <w:r w:rsidR="00A17EF2" w:rsidRPr="301D8D55">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capacity in Newham schools will be reviewed in the new year and findings will be presented at the next forum.</w:t>
      </w:r>
    </w:p>
    <w:p w14:paraId="7A78492C" w14:textId="77777777" w:rsidR="00A17EF2" w:rsidRDefault="00A17EF2"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52A226E" w14:textId="0E91061E" w:rsidR="00A17EF2" w:rsidRDefault="00A17EF2"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local authority will also be re-convening the SEND Steering Group from January which will be the main forum to discuss matters relating to SEND. SEND place planning and capacity building will still come under the remit of this forum.</w:t>
      </w:r>
    </w:p>
    <w:p w14:paraId="72630463" w14:textId="77777777" w:rsidR="001D79D0" w:rsidRDefault="001D79D0"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AB1D06F" w14:textId="3036C9FA" w:rsidR="001D79D0" w:rsidRDefault="001D79D0" w:rsidP="00EA5662">
      <w:pPr>
        <w:pStyle w:val="ListParagraph"/>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lastRenderedPageBreak/>
        <w:t>2.4 SEND Place Planning Strategy</w:t>
      </w:r>
    </w:p>
    <w:p w14:paraId="34DC126D" w14:textId="2AE045E3" w:rsidR="001D79D0" w:rsidRDefault="001D79D0"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Covered above but will be an agenda item on the Spring forum.</w:t>
      </w:r>
    </w:p>
    <w:p w14:paraId="287C109D" w14:textId="77777777" w:rsidR="001D79D0" w:rsidRDefault="001D79D0"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B0C7F05" w14:textId="6C47BA33" w:rsidR="001D79D0" w:rsidRDefault="001D79D0" w:rsidP="00EA5662">
      <w:pPr>
        <w:pStyle w:val="ListParagraph"/>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2.5 School Cost Saving Strategies</w:t>
      </w:r>
    </w:p>
    <w:p w14:paraId="65BDC791" w14:textId="56BE7143" w:rsidR="00A1236C" w:rsidRDefault="00A1236C"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5.</w:t>
      </w:r>
    </w:p>
    <w:p w14:paraId="5DC2B147" w14:textId="77777777" w:rsidR="00A1236C" w:rsidRDefault="00A1236C"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87ABDE2" w14:textId="35DE1974" w:rsidR="00A1236C" w:rsidRDefault="00A1236C" w:rsidP="00EA5662">
      <w:pPr>
        <w:pStyle w:val="ListParagraph"/>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2.6 Admission Arrangements for 2027 entry</w:t>
      </w:r>
    </w:p>
    <w:p w14:paraId="5AE67474" w14:textId="4204E736" w:rsidR="00A1236C" w:rsidRDefault="00A1236C" w:rsidP="00EA5662">
      <w:pPr>
        <w:pStyle w:val="ListParagraph"/>
        <w:rPr>
          <w:rFonts w:asciiTheme="minorHAnsi" w:hAnsiTheme="minorHAnsi" w:cstheme="minorHAnsi"/>
          <w:bCs/>
          <w:sz w:val="24"/>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advised that </w:t>
      </w:r>
      <w:r>
        <w:rPr>
          <w:rFonts w:asciiTheme="minorHAnsi" w:hAnsiTheme="minorHAnsi" w:cstheme="minorHAnsi"/>
          <w:bCs/>
          <w:sz w:val="24"/>
        </w:rPr>
        <w:t>d</w:t>
      </w:r>
      <w:r w:rsidRPr="00671F83">
        <w:rPr>
          <w:rFonts w:asciiTheme="minorHAnsi" w:hAnsiTheme="minorHAnsi" w:cstheme="minorHAnsi"/>
          <w:bCs/>
          <w:sz w:val="24"/>
        </w:rPr>
        <w:t>etermination will not take place until the spring term as the local authority is consulting on PAN reductions in early December 2025.</w:t>
      </w:r>
    </w:p>
    <w:p w14:paraId="57E4C8B4" w14:textId="77777777" w:rsidR="00A1236C" w:rsidRDefault="00A1236C"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8024BC0" w14:textId="330BEE62" w:rsidR="00A1236C" w:rsidRDefault="00A1236C" w:rsidP="00EA5662">
      <w:pPr>
        <w:pStyle w:val="ListParagraph"/>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2.7 Pupil Data/Information Sharing</w:t>
      </w:r>
    </w:p>
    <w:p w14:paraId="7EBC63E7" w14:textId="6CCAFFFF" w:rsidR="00A1236C" w:rsidRPr="00EA5662" w:rsidRDefault="00CB3605" w:rsidP="00EA5662">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PG advised the panel that this will be discussed at NASCL on 5</w:t>
      </w:r>
      <w:r w:rsidRPr="00CB3605">
        <w:rPr>
          <w:rFonts w:asciiTheme="minorHAnsi" w:hAnsiTheme="minorHAnsi" w:cstheme="minorHAnsi"/>
          <w:bCs/>
          <w:color w:val="000000" w:themeColor="text1"/>
          <w:sz w:val="24"/>
          <w:vertAlign w:val="superscript"/>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w:t>
      </w: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December 2025.</w:t>
      </w:r>
    </w:p>
    <w:p w14:paraId="6090BC93" w14:textId="77777777" w:rsidR="00EA5662" w:rsidRDefault="00EA5662" w:rsidP="00EA5662">
      <w:pPr>
        <w:pStyle w:val="ListParagraph"/>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4128F3C" w14:textId="505FC458" w:rsidR="00A93C7A" w:rsidRPr="003B7E13" w:rsidRDefault="00222FE2" w:rsidP="003B7E13">
      <w:p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3B7E1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3</w:t>
      </w:r>
      <w:r w:rsidR="00793CDE" w:rsidRPr="003B7E1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S</w:t>
      </w:r>
      <w:r w:rsidR="00CB3605">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chool Sustainability Strategies</w:t>
      </w:r>
    </w:p>
    <w:p w14:paraId="43C35C97" w14:textId="77777777" w:rsidR="00385C63" w:rsidRDefault="00517208"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w:t>
      </w:r>
      <w:r w:rsidR="00385C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G</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advised that the Education Place Planning Scrutiny update </w:t>
      </w:r>
      <w:r w:rsidR="00385C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(15</w:t>
      </w:r>
      <w:r w:rsidR="00385C63" w:rsidRPr="00385C63">
        <w:rPr>
          <w:rFonts w:asciiTheme="minorHAnsi" w:hAnsiTheme="minorHAnsi" w:cstheme="minorHAnsi"/>
          <w:color w:val="000000" w:themeColor="text1"/>
          <w:sz w:val="24"/>
          <w:vertAlign w:val="superscript"/>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w:t>
      </w:r>
      <w:r w:rsidR="00385C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September 2025),</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circulated ahead of the forum provided an update on the current place planning forecast</w:t>
      </w:r>
      <w:r w:rsidR="00385C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the strategies used by the local authority to support schools facing falling rolls and financial difficulties.</w:t>
      </w:r>
    </w:p>
    <w:p w14:paraId="52BDD2BC" w14:textId="77777777" w:rsidR="00385C63" w:rsidRDefault="00385C63"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D27D38C" w14:textId="117168F9" w:rsidR="00ED08DD" w:rsidRDefault="00385C63" w:rsidP="301D8D55">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local authority has been </w:t>
      </w:r>
      <w:r w:rsidR="00AE4AB1"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collaborating</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with schools and trusts considering </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PAN</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reduction for 2027. The consultation </w:t>
      </w:r>
      <w:r w:rsidR="00ED08D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period will be starting in December for a period of six weeks.</w:t>
      </w:r>
    </w:p>
    <w:p w14:paraId="40F5D63B" w14:textId="77777777" w:rsidR="00ED08DD" w:rsidRDefault="00ED08DD"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A9D49BA" w14:textId="3546248C" w:rsidR="00003886" w:rsidRDefault="00ED08DD"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AE notified the panel that so far 12.5 forms of entry have been removed for admission from September 2026. A further reduction of 11 forms of entry need</w:t>
      </w:r>
      <w:r w:rsidR="0000388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to be removed</w:t>
      </w:r>
      <w:r w:rsidR="0000388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from the overall capacity from 2027 with the East Ham planning area requiring the largest reduction. </w:t>
      </w:r>
    </w:p>
    <w:p w14:paraId="79DED794" w14:textId="77777777" w:rsidR="00003886" w:rsidRDefault="00003886"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425917B" w14:textId="6D3A69A5" w:rsidR="00003886" w:rsidRDefault="00003886" w:rsidP="301D8D55">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Whilst some planning areas require a permanent </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PAN</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reduction, </w:t>
      </w:r>
      <w:r w:rsidR="009A4F9C"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other</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areas such as in Beckton and Royal Docks schools are not required to reduce </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PAN</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permanently as there is expected growth in this part of the borough, mainly due to housing </w:t>
      </w:r>
      <w:r w:rsidR="006D464F"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projects.</w:t>
      </w:r>
    </w:p>
    <w:p w14:paraId="3033748D" w14:textId="77777777" w:rsidR="006D464F" w:rsidRDefault="006D464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EDC66B6" w14:textId="58C28CEB" w:rsidR="006D464F" w:rsidRDefault="006D464F" w:rsidP="301D8D55">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PG added that the local authority will continue to have conversations with schools in the planning areas where </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further </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permanent </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PAN </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reductions are needed</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p>
    <w:p w14:paraId="2D941749" w14:textId="77777777" w:rsidR="006D464F" w:rsidRDefault="006D464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32DE3E2" w14:textId="6E602B64" w:rsidR="00D904ED" w:rsidRDefault="006D464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PSR added that schools that have reduced their pan permanently need assurances that no schools within their planning area with a temporary cap, have it removed (if demand for places increases</w:t>
      </w:r>
      <w:r w:rsidR="00AE4AB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before</w:t>
      </w:r>
      <w:r w:rsidR="00D904E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school that have permanently reduced their pan are full. </w:t>
      </w:r>
    </w:p>
    <w:p w14:paraId="64A73F9A" w14:textId="77777777" w:rsidR="00D904ED" w:rsidRDefault="00D904ED"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FB35B5E" w14:textId="5C3BBD2D" w:rsidR="00ED08DD" w:rsidRDefault="00D904ED"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In addition to this the PSR also raised a concern relating to SEND capacity (if the Cabinet takes the decision to close Calverton Primary School</w:t>
      </w:r>
      <w:r w:rsidR="009A4F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and</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ensuring there is capacity in other schools who will be expected to take the children</w:t>
      </w:r>
      <w:r w:rsidR="00AE4AB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76840DD6" w14:textId="77777777" w:rsidR="00D904ED" w:rsidRDefault="00D904ED"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9BC5351" w14:textId="5C2915E3" w:rsidR="00D904ED" w:rsidRDefault="00D904ED"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lastRenderedPageBreak/>
        <w:t xml:space="preserve">The PSR finally asked about early years provision and whether the local authority will be supporting schools to expand their early years capacity or whether PVIs will take the expected increase in demand. </w:t>
      </w:r>
    </w:p>
    <w:p w14:paraId="4DE372EE" w14:textId="77777777" w:rsidR="00385C63" w:rsidRDefault="00385C63"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E48303A" w14:textId="73360EEB" w:rsidR="0079538E" w:rsidRDefault="0079538E" w:rsidP="301D8D55">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AE advised that, should demand increase within </w:t>
      </w:r>
      <w:r w:rsidR="009A4F9C"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individual</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planning areas, schools with permanently reduced PANs will first be filled to their revised capacity prior to </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any new schools opening</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4DE5D435" w14:textId="77777777" w:rsidR="000007C7" w:rsidRDefault="000007C7"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BFF4EA7" w14:textId="127DEFC7" w:rsidR="000007C7" w:rsidRDefault="000007C7"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SEND capacity will also be reviewed in the new year.</w:t>
      </w:r>
    </w:p>
    <w:p w14:paraId="7401AC51" w14:textId="77777777" w:rsidR="0079538E" w:rsidRDefault="0079538E"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06D3CA2" w14:textId="7400F329" w:rsidR="00385C63" w:rsidRDefault="0079538E"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In relation to early years provision, AE advised the forum that the DfE</w:t>
      </w:r>
      <w:r w:rsidR="00EF39CA">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is driving the expansion of </w:t>
      </w:r>
      <w:r w:rsidR="009A4F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school-based</w:t>
      </w:r>
      <w:r w:rsidR="00EF39CA">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capacity, based on reduction of school places. The DfE have an application process to access funding if schools want to expand their early years provision. </w:t>
      </w:r>
      <w:r w:rsidR="008F31F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Information about this was published in the weekly Education Matters newsletter</w:t>
      </w:r>
      <w:r w:rsidR="00AE4AB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4459530F" w14:textId="77777777" w:rsidR="004D72BB" w:rsidRDefault="004D72BB"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449245C" w14:textId="1E44A1CE" w:rsidR="004D72BB" w:rsidRDefault="004D72BB"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local authority will be reviewing the childcare sufficiency assessment as part of the overall place planning forecast and how to support schools to expand their provision</w:t>
      </w:r>
      <w:r w:rsidR="00527FB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strategies of organisation that would make this feasible.</w:t>
      </w:r>
    </w:p>
    <w:p w14:paraId="03C1EEEA" w14:textId="77777777" w:rsidR="00527FB9" w:rsidRDefault="00527FB9"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33B27DA" w14:textId="11342C9F" w:rsidR="00527FB9" w:rsidRDefault="00527FB9"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Forum members agreed that a co-ordinated strategic approach, </w:t>
      </w:r>
      <w:proofErr w:type="spellStart"/>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lead</w:t>
      </w:r>
      <w:proofErr w:type="spellEnd"/>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by the local authority to manage this process would be a sensible way forward.</w:t>
      </w:r>
    </w:p>
    <w:p w14:paraId="3DD78CD5" w14:textId="77777777" w:rsidR="00527FB9" w:rsidRDefault="00527FB9"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41E73CB" w14:textId="09B749BC" w:rsidR="00527FB9" w:rsidRDefault="00527FB9" w:rsidP="301D8D55">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For secondary schools, AE advised that so far, </w:t>
      </w:r>
      <w:r w:rsidR="00AE4AB1"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three</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schools had agreed to permanent </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PAN</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reduction, but a further </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6-10</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forms of entry needed to be removed. PG added that most secondary schools in the borough were full and surplus capacity was concentrated in a small number of schools. This will be raised at the next NASCL meeting.</w:t>
      </w:r>
    </w:p>
    <w:p w14:paraId="616DE530" w14:textId="77777777" w:rsidR="00527FB9" w:rsidRDefault="00527FB9"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735E325" w14:textId="29C03A26" w:rsidR="00527FB9" w:rsidRDefault="00527FB9"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PSR asked if schools were still over allocating as part of their year 7 intake. PG advised that the</w:t>
      </w:r>
      <w:r w:rsidR="00326BF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local authority’s position is clear – overallocation is not needed and this has been communicated to own admission authority schools, who </w:t>
      </w:r>
      <w:r w:rsidR="004E1A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ultimately make </w:t>
      </w:r>
      <w:r w:rsidR="00326BF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final decision. The local authority has no remit to stop </w:t>
      </w:r>
      <w:r w:rsidR="004E1A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own admission authority </w:t>
      </w:r>
      <w:r w:rsidR="00326BF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schools from doing this. </w:t>
      </w:r>
    </w:p>
    <w:p w14:paraId="2901A319" w14:textId="77777777" w:rsidR="004E1A9C" w:rsidRDefault="004E1A9C"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B84211C" w14:textId="509FABFF" w:rsidR="004E1A9C" w:rsidRDefault="004E1A9C"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added that this has also been discussed at Pan London level as it is a concern across London, particularly with many schools facing falling rolls. Own admission authority schools do have a legal </w:t>
      </w:r>
      <w:r w:rsidR="009A4F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right,</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but local authorities do make their concerns known. </w:t>
      </w:r>
    </w:p>
    <w:p w14:paraId="69E1E413" w14:textId="77777777" w:rsidR="00C431FF" w:rsidRDefault="00C431F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D43B9B4" w14:textId="6BBED437" w:rsidR="00C431FF" w:rsidRDefault="00C431F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discussion then moved on to measures schools had taken to reduce costs and remain financially stable </w:t>
      </w:r>
      <w:r w:rsidR="00AE4AB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considering</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falling rolls. The following suggestion</w:t>
      </w:r>
      <w:r w:rsidR="00AE4AB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were made by school representatives that had reduced their </w:t>
      </w:r>
      <w:proofErr w:type="gramStart"/>
      <w:r w:rsidR="009A4F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PANs</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proofErr w:type="gramEnd"/>
    </w:p>
    <w:p w14:paraId="74BF2690" w14:textId="77777777" w:rsidR="00C431FF" w:rsidRDefault="00C431F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8F3F47F" w14:textId="51F3F2C5" w:rsidR="00C431FF" w:rsidRPr="009A4F9C" w:rsidRDefault="002D37F2" w:rsidP="009A4F9C">
      <w:pPr>
        <w:pStyle w:val="ListParagraph"/>
        <w:numPr>
          <w:ilvl w:val="0"/>
          <w:numId w:val="28"/>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9A4F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Approach the issue with an open mind and keep up to date with projections and data and not wait for the position to worsen before taking the decision.</w:t>
      </w:r>
    </w:p>
    <w:p w14:paraId="4793C100" w14:textId="5506EA07" w:rsidR="002D37F2" w:rsidRDefault="002D37F2" w:rsidP="002D37F2">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Where staff leave, schools should not replace but re</w:t>
      </w:r>
      <w:r w:rsidR="00C3091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organise their teams.</w:t>
      </w:r>
    </w:p>
    <w:p w14:paraId="7541C954" w14:textId="65E6F161" w:rsidR="00C30916" w:rsidRDefault="00C30916" w:rsidP="002D37F2">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roofErr w:type="gramStart"/>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Plan ahead</w:t>
      </w:r>
      <w:proofErr w:type="gramEnd"/>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consider roles that are essential to running the school.</w:t>
      </w:r>
    </w:p>
    <w:p w14:paraId="3C039774" w14:textId="57A30A5D" w:rsidR="00C30916" w:rsidRDefault="00C30916" w:rsidP="0099395F">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Take advice from other schools that have reduced their </w:t>
      </w:r>
      <w:r w:rsidR="009A4F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PAN</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w:t>
      </w:r>
      <w:r w:rsidR="0099395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p>
    <w:p w14:paraId="5BAB23E1" w14:textId="77777777" w:rsidR="0099395F" w:rsidRDefault="0099395F" w:rsidP="0099395F">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lastRenderedPageBreak/>
        <w:t>Schools in trusts should look at utilising staff to work across other schools in the same trust.</w:t>
      </w:r>
    </w:p>
    <w:p w14:paraId="703F4469" w14:textId="134291F8" w:rsidR="0099395F" w:rsidRDefault="0099395F" w:rsidP="0099395F">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Build resilience in parent/carers and </w:t>
      </w:r>
      <w:r w:rsidR="009A4F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signpost</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to services/organisations external to schools to reduce costs of non-teaching support staff.</w:t>
      </w:r>
    </w:p>
    <w:p w14:paraId="77C4B08F" w14:textId="18D6159E" w:rsidR="0099395F" w:rsidRDefault="0099395F" w:rsidP="0099395F">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Seek support and advice from local authority financial services, reducing need for specialist staff e.g. business managers.</w:t>
      </w:r>
    </w:p>
    <w:p w14:paraId="42DAFB9A" w14:textId="58757CA8" w:rsidR="008C2BF3" w:rsidRDefault="008C2BF3" w:rsidP="0099395F">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Do not recruit for permanent positions, use agency staff for short/</w:t>
      </w:r>
      <w:r w:rsidR="009A4F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mid-term</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whilst planning long term.</w:t>
      </w:r>
    </w:p>
    <w:p w14:paraId="7F54E6A7" w14:textId="777BE208" w:rsidR="008C2BF3" w:rsidRPr="0099395F" w:rsidRDefault="008C2BF3" w:rsidP="0099395F">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Make use of SLT for teaching.</w:t>
      </w:r>
    </w:p>
    <w:p w14:paraId="153CB2B8" w14:textId="77777777" w:rsidR="00C431FF" w:rsidRDefault="00C431F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D024D88" w14:textId="3CE7774C" w:rsidR="00C431FF" w:rsidRDefault="00C431FF" w:rsidP="003B7E13">
      <w:pPr>
        <w:spacing w:after="0"/>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5. Out of Year Group Admissions</w:t>
      </w:r>
    </w:p>
    <w:p w14:paraId="07418018" w14:textId="77777777" w:rsidR="00C431FF" w:rsidRPr="00C431FF" w:rsidRDefault="00C431F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44B386E" w14:textId="4E8D120A" w:rsidR="00FD77B2" w:rsidRDefault="00E26ECC" w:rsidP="301D8D55">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TJ advised the forum that whilst summer born admissions has been an item on previous forum agendas, the landscape has change</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d</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recently where parent/carers are now requesting out of year group places for in year admissions</w:t>
      </w:r>
      <w:r w:rsidR="00FD77B2"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but there </w:t>
      </w:r>
      <w:proofErr w:type="gramStart"/>
      <w:r w:rsidR="00FD77B2"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is</w:t>
      </w:r>
      <w:proofErr w:type="gramEnd"/>
      <w:r w:rsidR="00FD77B2"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no guidance or regulations about such requests should be managed. The DfE only advise</w:t>
      </w:r>
      <w:r w:rsidR="001D53CD"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w:t>
      </w:r>
      <w:r w:rsidR="00FD77B2"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that local authorities must have their own processes to manage such requests.</w:t>
      </w:r>
    </w:p>
    <w:p w14:paraId="631CB200" w14:textId="77777777" w:rsidR="00FD77B2" w:rsidRDefault="00FD77B2"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C111FA3" w14:textId="5EE58A48" w:rsidR="003C0EF2" w:rsidRDefault="00E26ECC"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We are still experiencing a high number of requests for summer born deferment. The </w:t>
      </w:r>
      <w:proofErr w:type="gramStart"/>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flashpoint</w:t>
      </w:r>
      <w:proofErr w:type="gramEnd"/>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however, is when a summer born child applies for secondary school</w:t>
      </w:r>
      <w:r w:rsidR="003C0EF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where some schools are refusing to admit into year 7 and parents are now challenging the decisions and scrutinising the process.</w:t>
      </w:r>
    </w:p>
    <w:p w14:paraId="28E7AB76" w14:textId="77777777" w:rsidR="003C0EF2" w:rsidRDefault="003C0EF2"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3FBDA13" w14:textId="77777777" w:rsidR="00CD215E" w:rsidRDefault="00CD215E" w:rsidP="00CD215E">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rise in requests is not just seen in Newham but across London too.</w:t>
      </w:r>
    </w:p>
    <w:p w14:paraId="7EA0A58C" w14:textId="77777777" w:rsidR="00CD215E" w:rsidRDefault="00CD215E"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68B7F58" w14:textId="3EA5D27A" w:rsidR="003C0EF2" w:rsidRDefault="003C0EF2"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Education services have contacted the DfE for additional advice and support other than what is published, but it is the clear the DfE expect all local authorities to have their own processes in line with their guidance.</w:t>
      </w:r>
      <w:r w:rsidR="00CD215E">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Due to rise in requests and challenges to decision, it was important all local authorities have a formal process to make decisions about out of year group admissions.</w:t>
      </w:r>
    </w:p>
    <w:p w14:paraId="5D348361" w14:textId="77777777" w:rsidR="00CD215E" w:rsidRDefault="00CD215E"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AE1653F" w14:textId="77777777" w:rsidR="001B3B2F" w:rsidRDefault="00CD215E"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added that at a recent London Councils meeting, another local authority advised that they now have a process where they allow parent/carers to apply for a particular year group rather than </w:t>
      </w:r>
      <w:r w:rsidR="001B3B2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just summer born or a year group up or down the </w:t>
      </w:r>
      <w:proofErr w:type="gramStart"/>
      <w:r w:rsidR="001B3B2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 based</w:t>
      </w:r>
      <w:proofErr w:type="gramEnd"/>
      <w:r w:rsidR="001B3B2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year group they should be in. They had decided to follow this process because they were receiving a high number of complaints about their process.</w:t>
      </w:r>
    </w:p>
    <w:p w14:paraId="066F481F" w14:textId="77777777" w:rsidR="001B3B2F" w:rsidRDefault="001B3B2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4AE4E8F" w14:textId="7E2419EE" w:rsidR="001B3B2F" w:rsidRDefault="001B3B2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asked that given the example of the local authority above, would it then be possible for a parent/carer of a </w:t>
      </w:r>
      <w:proofErr w:type="gramStart"/>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15 year old</w:t>
      </w:r>
      <w:proofErr w:type="gramEnd"/>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child to request for them to join a primary school, as they are behind with their learning? TJ explained that it was</w:t>
      </w:r>
      <w:r w:rsidR="0008272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that they would be admitted based on their National Curriculum Year and not their actual age.</w:t>
      </w:r>
    </w:p>
    <w:p w14:paraId="0A58CB7A" w14:textId="77777777" w:rsidR="00082722" w:rsidRDefault="00082722"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187835F" w14:textId="77777777" w:rsidR="00235831" w:rsidRDefault="00082722"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added that at this stage no consideration has been given to what happens when a young person applies </w:t>
      </w:r>
      <w:r w:rsidR="0023583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for</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post-16 education</w:t>
      </w:r>
      <w:r w:rsidR="0023583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positions</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r w:rsidR="0023583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44D68CEE" w14:textId="77777777" w:rsidR="00235831" w:rsidRDefault="00235831"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6BB9FEE" w14:textId="77777777" w:rsidR="00235831" w:rsidRDefault="00235831"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lastRenderedPageBreak/>
        <w:t xml:space="preserve">A PSR asked that if they agreed to a deferment, but the parent changed their mind once the child started, could schools move the child into their actual year group? TJ advised that it was possible. However, should a child move to another school there was no guarantee that the new school would agree to the deferment. </w:t>
      </w:r>
    </w:p>
    <w:p w14:paraId="2ADE4ADB" w14:textId="77777777" w:rsidR="00235831" w:rsidRDefault="00235831"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29B0665" w14:textId="6EC209B6" w:rsidR="00082722" w:rsidRDefault="00235831"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forum agreed that there was a need for a new process that applied to all schools, whether they were own admission authority schools or maintained so that there is consistency in decision making and reduce challenges when requests are not approved.</w:t>
      </w:r>
    </w:p>
    <w:p w14:paraId="568D4022" w14:textId="77777777" w:rsidR="00501C07" w:rsidRDefault="00501C07"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A023893" w14:textId="293F37B7" w:rsidR="00501C07" w:rsidRDefault="00501C07"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roofErr w:type="gramStart"/>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number of</w:t>
      </w:r>
      <w:proofErr w:type="gramEnd"/>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forum members from primary and secondary schools will meet with local authority officers to discuss what the key issues are from a safeguarding, educational and social perspective and raise the findings with the DfE. </w:t>
      </w:r>
    </w:p>
    <w:p w14:paraId="0D5E2D48" w14:textId="77777777" w:rsidR="001D5402" w:rsidRDefault="001D5402"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C890F86" w14:textId="7330E868" w:rsidR="00C03F75" w:rsidRDefault="00C03F75" w:rsidP="00C912CD">
      <w:p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Agenda item </w:t>
      </w:r>
      <w:r w:rsidR="001D5402">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6</w:t>
      </w: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Statutory consultation – update</w:t>
      </w:r>
    </w:p>
    <w:p w14:paraId="6B4E7DCD" w14:textId="77777777" w:rsidR="001D5402" w:rsidRDefault="0019340F"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TJ advised the forum that the</w:t>
      </w:r>
      <w:r w:rsid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window on changes to admission arrangements was open from 1</w:t>
      </w:r>
      <w:r w:rsidR="001D5402" w:rsidRPr="001D5402">
        <w:rPr>
          <w:rFonts w:asciiTheme="minorHAnsi" w:hAnsiTheme="minorHAnsi" w:cstheme="minorHAnsi"/>
          <w:color w:val="000000" w:themeColor="text1"/>
          <w:sz w:val="24"/>
          <w:vertAlign w:val="superscript"/>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st</w:t>
      </w:r>
      <w:r w:rsid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October 2025 to 31</w:t>
      </w:r>
      <w:r w:rsidR="001D5402" w:rsidRPr="001D5402">
        <w:rPr>
          <w:rFonts w:asciiTheme="minorHAnsi" w:hAnsiTheme="minorHAnsi" w:cstheme="minorHAnsi"/>
          <w:color w:val="000000" w:themeColor="text1"/>
          <w:sz w:val="24"/>
          <w:vertAlign w:val="superscript"/>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st</w:t>
      </w:r>
      <w:r w:rsid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January 2026. Consultation period will need to be for a period of 6 weeks. </w:t>
      </w:r>
      <w:r w:rsidR="001D5402" w:rsidRP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Determination for all admission authorities by 28 February 2026 (even if no changes have been made).</w:t>
      </w:r>
    </w:p>
    <w:p w14:paraId="6AD1F7BB" w14:textId="77777777" w:rsidR="001D5402" w:rsidRDefault="001D5402"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09E6B86" w14:textId="77777777" w:rsidR="001D5402" w:rsidRPr="001D5402" w:rsidRDefault="001D5402" w:rsidP="001D5402">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All Admission Authorities (unless they adopt the LB Newham’s arrangements) must send a copy of their Determined arrangements to </w:t>
      </w:r>
      <w:hyperlink r:id="rId11" w:history="1">
        <w:r w:rsidRPr="001D5402">
          <w:rPr>
            <w:rStyle w:val="Hyperlink"/>
            <w:rFonts w:asciiTheme="minorHAnsi" w:hAnsiTheme="minorHAnsi" w:cstheme="minorHAnsi"/>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schooladmissions@newham.gov.uk</w:t>
        </w:r>
      </w:hyperlink>
      <w:r w:rsidRP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by 15</w:t>
      </w:r>
      <w:r w:rsidRPr="001D5402">
        <w:rPr>
          <w:rFonts w:asciiTheme="minorHAnsi" w:hAnsiTheme="minorHAnsi" w:cstheme="minorHAnsi"/>
          <w:color w:val="000000" w:themeColor="text1"/>
          <w:sz w:val="24"/>
          <w:vertAlign w:val="superscript"/>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w:t>
      </w:r>
      <w:r w:rsidRP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March for publication on the Newham website.</w:t>
      </w:r>
    </w:p>
    <w:p w14:paraId="59847BCE" w14:textId="77777777" w:rsidR="002879BB" w:rsidRDefault="002879BB"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A8E63AA" w14:textId="0326DBC5" w:rsidR="002879BB" w:rsidRDefault="002879BB"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Agenda item </w:t>
      </w:r>
      <w:r w:rsidR="001D5402">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7</w:t>
      </w: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Standing item</w:t>
      </w:r>
      <w:r w:rsidR="008C494C">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Pr="008C494C">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New academy conversions and proposed new free schools</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59398564" w14:textId="47434F6B" w:rsidR="001D5402" w:rsidRDefault="001D5402" w:rsidP="301D8D55">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PG advised the panel that there was no update on the new free school since the Newham was </w:t>
      </w:r>
      <w:r w:rsidR="009A4F9C"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awarded the</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school by the DfE 18 months ago. It is hoped that there will be an update soon and that it could be built into the new place planning forecast early next year (which will then be brought to the next forum in March for an update</w:t>
      </w:r>
      <w:r w:rsidR="00F954E3"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r w:rsidRPr="301D8D55">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2CB7418D" w14:textId="0EC1D358" w:rsidR="001D5402" w:rsidRDefault="001D5402"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749C7CA" w14:textId="55809BE9" w:rsidR="001D5402" w:rsidRDefault="001D5402" w:rsidP="001D5402">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w:t>
      </w:r>
      <w:r w:rsidRP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he local authority </w:t>
      </w:r>
      <w:proofErr w:type="gramStart"/>
      <w:r w:rsidRP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has to</w:t>
      </w:r>
      <w:proofErr w:type="gramEnd"/>
      <w:r w:rsidRP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make decisions about capital investment to create new resource provision places, </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and it </w:t>
      </w:r>
      <w:r w:rsidR="009A4F9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would be</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Pr="001D54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helpful to know</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for future planning and how capital budgets are spent.</w:t>
      </w:r>
    </w:p>
    <w:p w14:paraId="2C1EB490" w14:textId="77777777" w:rsidR="001D5402" w:rsidRDefault="001D5402"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1891B9F" w14:textId="77777777" w:rsidR="008C494C" w:rsidRDefault="008C494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5D17626" w14:textId="6AA495B0" w:rsidR="008C494C" w:rsidRDefault="00EC6CFC" w:rsidP="00C912CD">
      <w:p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Agenda item </w:t>
      </w:r>
      <w:r w:rsidR="001D5402">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8</w:t>
      </w: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Any other business</w:t>
      </w:r>
    </w:p>
    <w:p w14:paraId="5FAE605A" w14:textId="77777777" w:rsidR="00EC6CFC" w:rsidRDefault="00EC6CFC" w:rsidP="00C912CD">
      <w:p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FB340A6" w14:textId="77777777" w:rsidR="00EC6CFC" w:rsidRDefault="00EC6CF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None.</w:t>
      </w:r>
    </w:p>
    <w:p w14:paraId="5AC405FB" w14:textId="77777777" w:rsidR="00EC6CFC" w:rsidRDefault="00EC6CF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D265AAE" w14:textId="77777777" w:rsidR="00EC6CFC" w:rsidRPr="00EC6CFC" w:rsidRDefault="00EC6CF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End.</w:t>
      </w:r>
    </w:p>
    <w:p w14:paraId="33719FA7" w14:textId="77777777" w:rsidR="008C494C" w:rsidRDefault="008C494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906865D" w14:textId="77777777" w:rsidR="0019340F" w:rsidRPr="0019340F" w:rsidRDefault="0019340F"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7A5D5634" w14:textId="77777777" w:rsidR="00C03F75" w:rsidRPr="00C03F75" w:rsidRDefault="00C03F75"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69C10079" w14:textId="77777777" w:rsidR="0058566F" w:rsidRDefault="0058566F"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C3C1E44" w14:textId="77777777" w:rsidR="00F56462" w:rsidRDefault="00F56462" w:rsidP="00186C27">
      <w:pPr>
        <w:spacing w:after="0"/>
        <w:ind w:left="70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sectPr w:rsidR="00F56462" w:rsidSect="00D87735">
      <w:headerReference w:type="even" r:id="rId12"/>
      <w:headerReference w:type="default" r:id="rId13"/>
      <w:footerReference w:type="even" r:id="rId14"/>
      <w:footerReference w:type="default" r:id="rId15"/>
      <w:headerReference w:type="first" r:id="rId16"/>
      <w:footerReference w:type="first" r:id="rId17"/>
      <w:pgSz w:w="11906" w:h="16838"/>
      <w:pgMar w:top="1701" w:right="1558" w:bottom="3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46AB2" w14:textId="77777777" w:rsidR="00412F5A" w:rsidRDefault="00412F5A">
      <w:r>
        <w:separator/>
      </w:r>
    </w:p>
  </w:endnote>
  <w:endnote w:type="continuationSeparator" w:id="0">
    <w:p w14:paraId="23962EAB" w14:textId="77777777" w:rsidR="00412F5A" w:rsidRDefault="00412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8CDB" w14:textId="77777777" w:rsidR="0046633F" w:rsidRDefault="0046633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5677" w14:textId="77777777" w:rsidR="0046633F" w:rsidRPr="00800C90" w:rsidRDefault="0046633F" w:rsidP="007E6308">
    <w:pPr>
      <w:pStyle w:val="Footer"/>
      <w:framePr w:wrap="around"/>
      <w:spacing w:before="120"/>
      <w:rPr>
        <w:sz w:val="14"/>
        <w:szCs w:val="14"/>
      </w:rPr>
    </w:pPr>
    <w:r w:rsidRPr="00800C90">
      <w:rPr>
        <w:noProof/>
        <w:sz w:val="14"/>
        <w:szCs w:val="14"/>
      </w:rPr>
      <mc:AlternateContent>
        <mc:Choice Requires="wps">
          <w:drawing>
            <wp:anchor distT="0" distB="0" distL="114300" distR="114300" simplePos="0" relativeHeight="251658240" behindDoc="0" locked="0" layoutInCell="1" allowOverlap="1" wp14:anchorId="7DDB5897" wp14:editId="62E287D3">
              <wp:simplePos x="0" y="0"/>
              <wp:positionH relativeFrom="column">
                <wp:posOffset>0</wp:posOffset>
              </wp:positionH>
              <wp:positionV relativeFrom="paragraph">
                <wp:posOffset>83820</wp:posOffset>
              </wp:positionV>
              <wp:extent cx="6286500" cy="0"/>
              <wp:effectExtent l="5080" t="6985" r="13970"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4D4D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3E782"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pt" to="4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" strokecolor="#4d4d4d"/>
          </w:pict>
        </mc:Fallback>
      </mc:AlternateContent>
    </w:r>
    <w:r w:rsidRPr="00800C90">
      <w:rPr>
        <w:sz w:val="14"/>
        <w:szCs w:val="14"/>
      </w:rPr>
      <w:t xml:space="preserve">Page </w:t>
    </w:r>
    <w:r w:rsidRPr="00800C90">
      <w:rPr>
        <w:sz w:val="14"/>
        <w:szCs w:val="14"/>
      </w:rPr>
      <w:fldChar w:fldCharType="begin"/>
    </w:r>
    <w:r w:rsidRPr="00800C90">
      <w:rPr>
        <w:sz w:val="14"/>
        <w:szCs w:val="14"/>
      </w:rPr>
      <w:instrText xml:space="preserve"> PAGE </w:instrText>
    </w:r>
    <w:r w:rsidRPr="00800C90">
      <w:rPr>
        <w:sz w:val="14"/>
        <w:szCs w:val="14"/>
      </w:rPr>
      <w:fldChar w:fldCharType="separate"/>
    </w:r>
    <w:r w:rsidR="00A3541F">
      <w:rPr>
        <w:noProof/>
        <w:sz w:val="14"/>
        <w:szCs w:val="14"/>
      </w:rPr>
      <w:t>8</w:t>
    </w:r>
    <w:r w:rsidRPr="00800C90">
      <w:rPr>
        <w:sz w:val="14"/>
        <w:szCs w:val="14"/>
      </w:rPr>
      <w:fldChar w:fldCharType="end"/>
    </w:r>
    <w:r w:rsidRPr="00800C90">
      <w:rPr>
        <w:sz w:val="14"/>
        <w:szCs w:val="14"/>
      </w:rPr>
      <w:t xml:space="preserve"> of </w:t>
    </w:r>
    <w:r w:rsidRPr="00800C90">
      <w:rPr>
        <w:sz w:val="14"/>
        <w:szCs w:val="14"/>
      </w:rPr>
      <w:fldChar w:fldCharType="begin"/>
    </w:r>
    <w:r w:rsidRPr="00800C90">
      <w:rPr>
        <w:sz w:val="14"/>
        <w:szCs w:val="14"/>
      </w:rPr>
      <w:instrText xml:space="preserve"> NUMPAGES </w:instrText>
    </w:r>
    <w:r w:rsidRPr="00800C90">
      <w:rPr>
        <w:sz w:val="14"/>
        <w:szCs w:val="14"/>
      </w:rPr>
      <w:fldChar w:fldCharType="separate"/>
    </w:r>
    <w:r w:rsidR="00A3541F">
      <w:rPr>
        <w:noProof/>
        <w:sz w:val="14"/>
        <w:szCs w:val="14"/>
      </w:rPr>
      <w:t>8</w:t>
    </w:r>
    <w:r w:rsidRPr="00800C90">
      <w:rPr>
        <w:sz w:val="14"/>
        <w:szCs w:val="14"/>
      </w:rPr>
      <w:fldChar w:fldCharType="end"/>
    </w:r>
  </w:p>
  <w:p w14:paraId="679AF90E" w14:textId="77777777" w:rsidR="0046633F" w:rsidRPr="00800C90" w:rsidRDefault="0046633F" w:rsidP="007E6308">
    <w:pPr>
      <w:pStyle w:val="Footer"/>
      <w:framePr w:wrap="around"/>
      <w:spacing w:before="120"/>
      <w:rPr>
        <w:sz w:val="14"/>
        <w:szCs w:val="14"/>
      </w:rPr>
    </w:pPr>
    <w:r w:rsidRPr="00800C90">
      <w:rPr>
        <w:sz w:val="14"/>
        <w:szCs w:val="14"/>
      </w:rPr>
      <w:t>London Borough of Newham | Newham Dockside |1000 Dockside Road |London | E16 2QU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03A3" w14:textId="77777777" w:rsidR="0046633F" w:rsidRDefault="0046633F">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B3BFD" w14:textId="77777777" w:rsidR="00412F5A" w:rsidRDefault="00412F5A">
      <w:r>
        <w:separator/>
      </w:r>
    </w:p>
  </w:footnote>
  <w:footnote w:type="continuationSeparator" w:id="0">
    <w:p w14:paraId="3BD48962" w14:textId="77777777" w:rsidR="00412F5A" w:rsidRDefault="00412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0435" w14:textId="77777777" w:rsidR="0046633F" w:rsidRDefault="00181A4B">
    <w:pPr>
      <w:pStyle w:val="Header"/>
    </w:pPr>
    <w:r>
      <w:rPr>
        <w:noProof/>
      </w:rPr>
      <w:pict w14:anchorId="78AF01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5563" o:spid="_x0000_s1026" type="#_x0000_t136" style="position:absolute;margin-left:0;margin-top:0;width:449.65pt;height:179.85pt;rotation:315;z-index:-251658237;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3CBA" w14:textId="77777777" w:rsidR="0046633F" w:rsidRDefault="00181A4B">
    <w:pPr>
      <w:pStyle w:val="Header"/>
    </w:pPr>
    <w:r>
      <w:rPr>
        <w:noProof/>
      </w:rPr>
      <w:pict w14:anchorId="6CE259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5564" o:spid="_x0000_s1027" type="#_x0000_t136" style="position:absolute;margin-left:0;margin-top:0;width:449.65pt;height:179.85pt;rotation:315;z-index:-251658236;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r w:rsidR="0046633F">
      <w:rPr>
        <w:noProof/>
      </w:rPr>
      <w:drawing>
        <wp:anchor distT="0" distB="0" distL="114300" distR="114300" simplePos="0" relativeHeight="251658241" behindDoc="0" locked="0" layoutInCell="1" allowOverlap="1" wp14:anchorId="42897854" wp14:editId="2EDA0AC1">
          <wp:simplePos x="0" y="0"/>
          <wp:positionH relativeFrom="column">
            <wp:posOffset>5029200</wp:posOffset>
          </wp:positionH>
          <wp:positionV relativeFrom="paragraph">
            <wp:posOffset>-55880</wp:posOffset>
          </wp:positionV>
          <wp:extent cx="1371600" cy="600075"/>
          <wp:effectExtent l="0" t="0" r="0" b="0"/>
          <wp:wrapNone/>
          <wp:docPr id="3" name="Picture 3" descr="LBN_Ribbon_Logo_Bl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BN_Ribbon_Logo_Blk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0862" w14:textId="77777777" w:rsidR="0046633F" w:rsidRDefault="00181A4B">
    <w:pPr>
      <w:pStyle w:val="Header"/>
    </w:pPr>
    <w:r>
      <w:rPr>
        <w:noProof/>
      </w:rPr>
      <w:pict w14:anchorId="278183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55562" o:spid="_x0000_s1025" type="#_x0000_t136" style="position:absolute;margin-left:0;margin-top:0;width:449.65pt;height:179.85pt;rotation:315;z-index:-251658238;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22B"/>
    <w:multiLevelType w:val="hybridMultilevel"/>
    <w:tmpl w:val="9E1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53E07"/>
    <w:multiLevelType w:val="hybridMultilevel"/>
    <w:tmpl w:val="92402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647BC"/>
    <w:multiLevelType w:val="hybridMultilevel"/>
    <w:tmpl w:val="8E1A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E2BC7"/>
    <w:multiLevelType w:val="hybridMultilevel"/>
    <w:tmpl w:val="5666EA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9A0D33"/>
    <w:multiLevelType w:val="hybridMultilevel"/>
    <w:tmpl w:val="E570BDAE"/>
    <w:lvl w:ilvl="0" w:tplc="2F48486C">
      <w:start w:val="1"/>
      <w:numFmt w:val="bullet"/>
      <w:lvlText w:val="•"/>
      <w:lvlJc w:val="left"/>
      <w:pPr>
        <w:tabs>
          <w:tab w:val="num" w:pos="720"/>
        </w:tabs>
        <w:ind w:left="720" w:hanging="360"/>
      </w:pPr>
      <w:rPr>
        <w:rFonts w:ascii="Arial" w:hAnsi="Arial" w:hint="default"/>
      </w:rPr>
    </w:lvl>
    <w:lvl w:ilvl="1" w:tplc="E7E61CCA" w:tentative="1">
      <w:start w:val="1"/>
      <w:numFmt w:val="bullet"/>
      <w:lvlText w:val="•"/>
      <w:lvlJc w:val="left"/>
      <w:pPr>
        <w:tabs>
          <w:tab w:val="num" w:pos="1440"/>
        </w:tabs>
        <w:ind w:left="1440" w:hanging="360"/>
      </w:pPr>
      <w:rPr>
        <w:rFonts w:ascii="Arial" w:hAnsi="Arial" w:hint="default"/>
      </w:rPr>
    </w:lvl>
    <w:lvl w:ilvl="2" w:tplc="C194FA12" w:tentative="1">
      <w:start w:val="1"/>
      <w:numFmt w:val="bullet"/>
      <w:lvlText w:val="•"/>
      <w:lvlJc w:val="left"/>
      <w:pPr>
        <w:tabs>
          <w:tab w:val="num" w:pos="2160"/>
        </w:tabs>
        <w:ind w:left="2160" w:hanging="360"/>
      </w:pPr>
      <w:rPr>
        <w:rFonts w:ascii="Arial" w:hAnsi="Arial" w:hint="default"/>
      </w:rPr>
    </w:lvl>
    <w:lvl w:ilvl="3" w:tplc="0C1CDC58" w:tentative="1">
      <w:start w:val="1"/>
      <w:numFmt w:val="bullet"/>
      <w:lvlText w:val="•"/>
      <w:lvlJc w:val="left"/>
      <w:pPr>
        <w:tabs>
          <w:tab w:val="num" w:pos="2880"/>
        </w:tabs>
        <w:ind w:left="2880" w:hanging="360"/>
      </w:pPr>
      <w:rPr>
        <w:rFonts w:ascii="Arial" w:hAnsi="Arial" w:hint="default"/>
      </w:rPr>
    </w:lvl>
    <w:lvl w:ilvl="4" w:tplc="A9B63596" w:tentative="1">
      <w:start w:val="1"/>
      <w:numFmt w:val="bullet"/>
      <w:lvlText w:val="•"/>
      <w:lvlJc w:val="left"/>
      <w:pPr>
        <w:tabs>
          <w:tab w:val="num" w:pos="3600"/>
        </w:tabs>
        <w:ind w:left="3600" w:hanging="360"/>
      </w:pPr>
      <w:rPr>
        <w:rFonts w:ascii="Arial" w:hAnsi="Arial" w:hint="default"/>
      </w:rPr>
    </w:lvl>
    <w:lvl w:ilvl="5" w:tplc="0E52DE3E" w:tentative="1">
      <w:start w:val="1"/>
      <w:numFmt w:val="bullet"/>
      <w:lvlText w:val="•"/>
      <w:lvlJc w:val="left"/>
      <w:pPr>
        <w:tabs>
          <w:tab w:val="num" w:pos="4320"/>
        </w:tabs>
        <w:ind w:left="4320" w:hanging="360"/>
      </w:pPr>
      <w:rPr>
        <w:rFonts w:ascii="Arial" w:hAnsi="Arial" w:hint="default"/>
      </w:rPr>
    </w:lvl>
    <w:lvl w:ilvl="6" w:tplc="7CF66A7E" w:tentative="1">
      <w:start w:val="1"/>
      <w:numFmt w:val="bullet"/>
      <w:lvlText w:val="•"/>
      <w:lvlJc w:val="left"/>
      <w:pPr>
        <w:tabs>
          <w:tab w:val="num" w:pos="5040"/>
        </w:tabs>
        <w:ind w:left="5040" w:hanging="360"/>
      </w:pPr>
      <w:rPr>
        <w:rFonts w:ascii="Arial" w:hAnsi="Arial" w:hint="default"/>
      </w:rPr>
    </w:lvl>
    <w:lvl w:ilvl="7" w:tplc="FF96A758" w:tentative="1">
      <w:start w:val="1"/>
      <w:numFmt w:val="bullet"/>
      <w:lvlText w:val="•"/>
      <w:lvlJc w:val="left"/>
      <w:pPr>
        <w:tabs>
          <w:tab w:val="num" w:pos="5760"/>
        </w:tabs>
        <w:ind w:left="5760" w:hanging="360"/>
      </w:pPr>
      <w:rPr>
        <w:rFonts w:ascii="Arial" w:hAnsi="Arial" w:hint="default"/>
      </w:rPr>
    </w:lvl>
    <w:lvl w:ilvl="8" w:tplc="670CCE0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D47726"/>
    <w:multiLevelType w:val="hybridMultilevel"/>
    <w:tmpl w:val="7D6CF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6328D"/>
    <w:multiLevelType w:val="hybridMultilevel"/>
    <w:tmpl w:val="11543B4E"/>
    <w:lvl w:ilvl="0" w:tplc="08090001">
      <w:start w:val="1"/>
      <w:numFmt w:val="bullet"/>
      <w:lvlText w:val=""/>
      <w:lvlJc w:val="left"/>
      <w:pPr>
        <w:ind w:left="1029" w:hanging="360"/>
      </w:pPr>
      <w:rPr>
        <w:rFonts w:ascii="Symbol" w:hAnsi="Symbol" w:hint="default"/>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7" w15:restartNumberingAfterBreak="0">
    <w:nsid w:val="1CB87685"/>
    <w:multiLevelType w:val="hybridMultilevel"/>
    <w:tmpl w:val="549A082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CF5A56"/>
    <w:multiLevelType w:val="hybridMultilevel"/>
    <w:tmpl w:val="AB7E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795B60"/>
    <w:multiLevelType w:val="hybridMultilevel"/>
    <w:tmpl w:val="8C4236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E62893"/>
    <w:multiLevelType w:val="hybridMultilevel"/>
    <w:tmpl w:val="78DE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10BD1"/>
    <w:multiLevelType w:val="hybridMultilevel"/>
    <w:tmpl w:val="EA9A9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216C9"/>
    <w:multiLevelType w:val="hybridMultilevel"/>
    <w:tmpl w:val="9CF6F8E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2C1E4246"/>
    <w:multiLevelType w:val="hybridMultilevel"/>
    <w:tmpl w:val="24E4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34476"/>
    <w:multiLevelType w:val="hybridMultilevel"/>
    <w:tmpl w:val="4F2E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628E5"/>
    <w:multiLevelType w:val="hybridMultilevel"/>
    <w:tmpl w:val="37B0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97A51"/>
    <w:multiLevelType w:val="hybridMultilevel"/>
    <w:tmpl w:val="4DB8187C"/>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b w:val="0"/>
      </w:rPr>
    </w:lvl>
    <w:lvl w:ilvl="2" w:tplc="08090003">
      <w:start w:val="1"/>
      <w:numFmt w:val="bullet"/>
      <w:lvlText w:val="o"/>
      <w:lvlJc w:val="left"/>
      <w:pPr>
        <w:ind w:left="2160" w:hanging="180"/>
      </w:pPr>
      <w:rPr>
        <w:rFonts w:ascii="Courier New" w:hAnsi="Courier New" w:cs="Courier New"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1F3F28"/>
    <w:multiLevelType w:val="hybridMultilevel"/>
    <w:tmpl w:val="3DE62A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982F20"/>
    <w:multiLevelType w:val="hybridMultilevel"/>
    <w:tmpl w:val="388E2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6D40DA"/>
    <w:multiLevelType w:val="hybridMultilevel"/>
    <w:tmpl w:val="5EDA5330"/>
    <w:lvl w:ilvl="0" w:tplc="D9C86498">
      <w:start w:val="1"/>
      <w:numFmt w:val="decimal"/>
      <w:pStyle w:val="Heading2"/>
      <w:lvlText w:val="%1)"/>
      <w:lvlJc w:val="left"/>
      <w:pPr>
        <w:tabs>
          <w:tab w:val="num" w:pos="340"/>
        </w:tabs>
        <w:ind w:left="340" w:hanging="340"/>
      </w:pPr>
      <w:rPr>
        <w:rFonts w:ascii="Helvetica" w:hAnsi="Helvetica" w:hint="default"/>
        <w:b/>
        <w:i w:val="0"/>
        <w:color w:val="4D4D4D"/>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C8D59E2"/>
    <w:multiLevelType w:val="multilevel"/>
    <w:tmpl w:val="009A5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17A45"/>
    <w:multiLevelType w:val="hybridMultilevel"/>
    <w:tmpl w:val="E99E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83508E"/>
    <w:multiLevelType w:val="hybridMultilevel"/>
    <w:tmpl w:val="6C0C6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84733"/>
    <w:multiLevelType w:val="hybridMultilevel"/>
    <w:tmpl w:val="6480E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5A6F76"/>
    <w:multiLevelType w:val="hybridMultilevel"/>
    <w:tmpl w:val="EC5419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FE137D"/>
    <w:multiLevelType w:val="hybridMultilevel"/>
    <w:tmpl w:val="A86A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701C2A"/>
    <w:multiLevelType w:val="hybridMultilevel"/>
    <w:tmpl w:val="41886CCC"/>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7" w15:restartNumberingAfterBreak="0">
    <w:nsid w:val="7FD73E5B"/>
    <w:multiLevelType w:val="hybridMultilevel"/>
    <w:tmpl w:val="E88A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0307963">
    <w:abstractNumId w:val="19"/>
  </w:num>
  <w:num w:numId="2" w16cid:durableId="1228495998">
    <w:abstractNumId w:val="1"/>
  </w:num>
  <w:num w:numId="3" w16cid:durableId="1414274946">
    <w:abstractNumId w:val="22"/>
  </w:num>
  <w:num w:numId="4" w16cid:durableId="905653031">
    <w:abstractNumId w:val="26"/>
  </w:num>
  <w:num w:numId="5" w16cid:durableId="1502575846">
    <w:abstractNumId w:val="11"/>
  </w:num>
  <w:num w:numId="6" w16cid:durableId="1271359204">
    <w:abstractNumId w:val="6"/>
  </w:num>
  <w:num w:numId="7" w16cid:durableId="1735199401">
    <w:abstractNumId w:val="15"/>
  </w:num>
  <w:num w:numId="8" w16cid:durableId="1828087207">
    <w:abstractNumId w:val="21"/>
  </w:num>
  <w:num w:numId="9" w16cid:durableId="708191774">
    <w:abstractNumId w:val="10"/>
  </w:num>
  <w:num w:numId="10" w16cid:durableId="62141983">
    <w:abstractNumId w:val="0"/>
  </w:num>
  <w:num w:numId="11" w16cid:durableId="2007508781">
    <w:abstractNumId w:val="8"/>
  </w:num>
  <w:num w:numId="12" w16cid:durableId="690574250">
    <w:abstractNumId w:val="5"/>
  </w:num>
  <w:num w:numId="13" w16cid:durableId="457913383">
    <w:abstractNumId w:val="14"/>
  </w:num>
  <w:num w:numId="14" w16cid:durableId="1123769303">
    <w:abstractNumId w:val="23"/>
  </w:num>
  <w:num w:numId="15" w16cid:durableId="2060475417">
    <w:abstractNumId w:val="16"/>
  </w:num>
  <w:num w:numId="16" w16cid:durableId="1612778187">
    <w:abstractNumId w:val="12"/>
  </w:num>
  <w:num w:numId="17" w16cid:durableId="1251507419">
    <w:abstractNumId w:val="4"/>
  </w:num>
  <w:num w:numId="18" w16cid:durableId="1397826087">
    <w:abstractNumId w:val="27"/>
  </w:num>
  <w:num w:numId="19" w16cid:durableId="719979716">
    <w:abstractNumId w:val="25"/>
  </w:num>
  <w:num w:numId="20" w16cid:durableId="936013664">
    <w:abstractNumId w:val="24"/>
  </w:num>
  <w:num w:numId="21" w16cid:durableId="251860483">
    <w:abstractNumId w:val="2"/>
  </w:num>
  <w:num w:numId="22" w16cid:durableId="587931776">
    <w:abstractNumId w:val="18"/>
  </w:num>
  <w:num w:numId="23" w16cid:durableId="1985314643">
    <w:abstractNumId w:val="13"/>
  </w:num>
  <w:num w:numId="24" w16cid:durableId="541290296">
    <w:abstractNumId w:val="17"/>
  </w:num>
  <w:num w:numId="25" w16cid:durableId="558395285">
    <w:abstractNumId w:val="3"/>
  </w:num>
  <w:num w:numId="26" w16cid:durableId="1601599086">
    <w:abstractNumId w:val="20"/>
  </w:num>
  <w:num w:numId="27" w16cid:durableId="783698078">
    <w:abstractNumId w:val="7"/>
  </w:num>
  <w:num w:numId="28" w16cid:durableId="139319446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902"/>
    <w:rsid w:val="000007C7"/>
    <w:rsid w:val="000021C9"/>
    <w:rsid w:val="00002473"/>
    <w:rsid w:val="00002B5C"/>
    <w:rsid w:val="0000318E"/>
    <w:rsid w:val="00003886"/>
    <w:rsid w:val="00003E1C"/>
    <w:rsid w:val="0000489B"/>
    <w:rsid w:val="00004C36"/>
    <w:rsid w:val="0000543B"/>
    <w:rsid w:val="00007A32"/>
    <w:rsid w:val="000104AA"/>
    <w:rsid w:val="00011497"/>
    <w:rsid w:val="00012517"/>
    <w:rsid w:val="00012C9E"/>
    <w:rsid w:val="00012F71"/>
    <w:rsid w:val="00013D46"/>
    <w:rsid w:val="00014225"/>
    <w:rsid w:val="000144B9"/>
    <w:rsid w:val="00014D26"/>
    <w:rsid w:val="00016F63"/>
    <w:rsid w:val="00017B49"/>
    <w:rsid w:val="00017CDA"/>
    <w:rsid w:val="00020EBC"/>
    <w:rsid w:val="00021649"/>
    <w:rsid w:val="00021BCC"/>
    <w:rsid w:val="0002310F"/>
    <w:rsid w:val="00023416"/>
    <w:rsid w:val="00023534"/>
    <w:rsid w:val="00024938"/>
    <w:rsid w:val="00025B57"/>
    <w:rsid w:val="00027AA0"/>
    <w:rsid w:val="00027BFB"/>
    <w:rsid w:val="000300B3"/>
    <w:rsid w:val="00030653"/>
    <w:rsid w:val="000309AE"/>
    <w:rsid w:val="000314CF"/>
    <w:rsid w:val="0003151E"/>
    <w:rsid w:val="00031F32"/>
    <w:rsid w:val="0003300B"/>
    <w:rsid w:val="00035027"/>
    <w:rsid w:val="0003578B"/>
    <w:rsid w:val="00035B63"/>
    <w:rsid w:val="00035D08"/>
    <w:rsid w:val="00041CEA"/>
    <w:rsid w:val="00041D60"/>
    <w:rsid w:val="000431CA"/>
    <w:rsid w:val="0004377A"/>
    <w:rsid w:val="00043AC7"/>
    <w:rsid w:val="00044E68"/>
    <w:rsid w:val="00045323"/>
    <w:rsid w:val="00045C95"/>
    <w:rsid w:val="00046F24"/>
    <w:rsid w:val="000470ED"/>
    <w:rsid w:val="00052BC2"/>
    <w:rsid w:val="00053757"/>
    <w:rsid w:val="000544C7"/>
    <w:rsid w:val="00055CC3"/>
    <w:rsid w:val="000562A7"/>
    <w:rsid w:val="000577FF"/>
    <w:rsid w:val="00062CD1"/>
    <w:rsid w:val="00064792"/>
    <w:rsid w:val="00065299"/>
    <w:rsid w:val="00065B24"/>
    <w:rsid w:val="00070336"/>
    <w:rsid w:val="00070FBB"/>
    <w:rsid w:val="00071145"/>
    <w:rsid w:val="00071D68"/>
    <w:rsid w:val="000738C1"/>
    <w:rsid w:val="00082625"/>
    <w:rsid w:val="00082722"/>
    <w:rsid w:val="0008307A"/>
    <w:rsid w:val="000830C6"/>
    <w:rsid w:val="00083E30"/>
    <w:rsid w:val="00084637"/>
    <w:rsid w:val="000852D2"/>
    <w:rsid w:val="0009041E"/>
    <w:rsid w:val="00090EBC"/>
    <w:rsid w:val="00091295"/>
    <w:rsid w:val="00091732"/>
    <w:rsid w:val="000919A8"/>
    <w:rsid w:val="00092061"/>
    <w:rsid w:val="000936C3"/>
    <w:rsid w:val="000950C3"/>
    <w:rsid w:val="00095A31"/>
    <w:rsid w:val="00097C54"/>
    <w:rsid w:val="000A148F"/>
    <w:rsid w:val="000A1A9C"/>
    <w:rsid w:val="000A22EA"/>
    <w:rsid w:val="000A4108"/>
    <w:rsid w:val="000A7529"/>
    <w:rsid w:val="000A7C76"/>
    <w:rsid w:val="000B0D9A"/>
    <w:rsid w:val="000B1CB2"/>
    <w:rsid w:val="000B1DEA"/>
    <w:rsid w:val="000B43A1"/>
    <w:rsid w:val="000B59EA"/>
    <w:rsid w:val="000B5A90"/>
    <w:rsid w:val="000B73B1"/>
    <w:rsid w:val="000C0380"/>
    <w:rsid w:val="000C15EF"/>
    <w:rsid w:val="000C1DC9"/>
    <w:rsid w:val="000C2550"/>
    <w:rsid w:val="000C2AE1"/>
    <w:rsid w:val="000C3613"/>
    <w:rsid w:val="000C3783"/>
    <w:rsid w:val="000C3B73"/>
    <w:rsid w:val="000C4BF3"/>
    <w:rsid w:val="000C4C79"/>
    <w:rsid w:val="000C4F90"/>
    <w:rsid w:val="000C5604"/>
    <w:rsid w:val="000C59F1"/>
    <w:rsid w:val="000C73AA"/>
    <w:rsid w:val="000C75EE"/>
    <w:rsid w:val="000C7698"/>
    <w:rsid w:val="000D1B5E"/>
    <w:rsid w:val="000D3417"/>
    <w:rsid w:val="000D39AF"/>
    <w:rsid w:val="000D4CF2"/>
    <w:rsid w:val="000D4DA2"/>
    <w:rsid w:val="000D5216"/>
    <w:rsid w:val="000D57A4"/>
    <w:rsid w:val="000D65BF"/>
    <w:rsid w:val="000E00BA"/>
    <w:rsid w:val="000E1307"/>
    <w:rsid w:val="000E13CA"/>
    <w:rsid w:val="000E5789"/>
    <w:rsid w:val="000E6CF2"/>
    <w:rsid w:val="000F1397"/>
    <w:rsid w:val="000F2988"/>
    <w:rsid w:val="000F2DB8"/>
    <w:rsid w:val="000F30DA"/>
    <w:rsid w:val="000F38F5"/>
    <w:rsid w:val="000F4376"/>
    <w:rsid w:val="000F442B"/>
    <w:rsid w:val="000F5EE5"/>
    <w:rsid w:val="000F7429"/>
    <w:rsid w:val="00100906"/>
    <w:rsid w:val="00103421"/>
    <w:rsid w:val="0010796E"/>
    <w:rsid w:val="0011158E"/>
    <w:rsid w:val="001125E1"/>
    <w:rsid w:val="00112BA5"/>
    <w:rsid w:val="00112FA9"/>
    <w:rsid w:val="00115D28"/>
    <w:rsid w:val="00116284"/>
    <w:rsid w:val="001162C5"/>
    <w:rsid w:val="00116C5D"/>
    <w:rsid w:val="00123818"/>
    <w:rsid w:val="001249C6"/>
    <w:rsid w:val="00127D0C"/>
    <w:rsid w:val="00130280"/>
    <w:rsid w:val="00131CE9"/>
    <w:rsid w:val="0013287E"/>
    <w:rsid w:val="001333AB"/>
    <w:rsid w:val="001336C5"/>
    <w:rsid w:val="0013425C"/>
    <w:rsid w:val="0013450A"/>
    <w:rsid w:val="00135A91"/>
    <w:rsid w:val="00137092"/>
    <w:rsid w:val="001375A9"/>
    <w:rsid w:val="00142786"/>
    <w:rsid w:val="001444E0"/>
    <w:rsid w:val="00146F32"/>
    <w:rsid w:val="00147C55"/>
    <w:rsid w:val="001502FC"/>
    <w:rsid w:val="00150AC4"/>
    <w:rsid w:val="0015127B"/>
    <w:rsid w:val="00151661"/>
    <w:rsid w:val="001540B0"/>
    <w:rsid w:val="00154981"/>
    <w:rsid w:val="0015584D"/>
    <w:rsid w:val="00155F0F"/>
    <w:rsid w:val="00161B23"/>
    <w:rsid w:val="001633B6"/>
    <w:rsid w:val="00163B00"/>
    <w:rsid w:val="001646B2"/>
    <w:rsid w:val="00164E66"/>
    <w:rsid w:val="001654C3"/>
    <w:rsid w:val="00165EBB"/>
    <w:rsid w:val="00173570"/>
    <w:rsid w:val="00175272"/>
    <w:rsid w:val="001767DD"/>
    <w:rsid w:val="00180151"/>
    <w:rsid w:val="00180BED"/>
    <w:rsid w:val="00180CD2"/>
    <w:rsid w:val="00181A4B"/>
    <w:rsid w:val="001821EB"/>
    <w:rsid w:val="001826F0"/>
    <w:rsid w:val="00183AED"/>
    <w:rsid w:val="00183BF7"/>
    <w:rsid w:val="0018591B"/>
    <w:rsid w:val="00185AEE"/>
    <w:rsid w:val="00186C27"/>
    <w:rsid w:val="00190C50"/>
    <w:rsid w:val="00191041"/>
    <w:rsid w:val="0019113F"/>
    <w:rsid w:val="00191DBA"/>
    <w:rsid w:val="0019340F"/>
    <w:rsid w:val="00193D7D"/>
    <w:rsid w:val="001950E8"/>
    <w:rsid w:val="00195C0E"/>
    <w:rsid w:val="001A3981"/>
    <w:rsid w:val="001A5104"/>
    <w:rsid w:val="001A54D7"/>
    <w:rsid w:val="001A691F"/>
    <w:rsid w:val="001A7157"/>
    <w:rsid w:val="001A79DF"/>
    <w:rsid w:val="001B0172"/>
    <w:rsid w:val="001B1513"/>
    <w:rsid w:val="001B197D"/>
    <w:rsid w:val="001B205E"/>
    <w:rsid w:val="001B2D7F"/>
    <w:rsid w:val="001B3B2F"/>
    <w:rsid w:val="001B49D5"/>
    <w:rsid w:val="001B55A1"/>
    <w:rsid w:val="001B7A8E"/>
    <w:rsid w:val="001C4202"/>
    <w:rsid w:val="001C5B2E"/>
    <w:rsid w:val="001C60B1"/>
    <w:rsid w:val="001C6270"/>
    <w:rsid w:val="001C76AF"/>
    <w:rsid w:val="001C76CF"/>
    <w:rsid w:val="001D251B"/>
    <w:rsid w:val="001D2633"/>
    <w:rsid w:val="001D272E"/>
    <w:rsid w:val="001D295A"/>
    <w:rsid w:val="001D30E0"/>
    <w:rsid w:val="001D3101"/>
    <w:rsid w:val="001D4D2C"/>
    <w:rsid w:val="001D4DB7"/>
    <w:rsid w:val="001D53CD"/>
    <w:rsid w:val="001D5402"/>
    <w:rsid w:val="001D550D"/>
    <w:rsid w:val="001D5EF9"/>
    <w:rsid w:val="001D6878"/>
    <w:rsid w:val="001D6FBA"/>
    <w:rsid w:val="001D79D0"/>
    <w:rsid w:val="001E01DB"/>
    <w:rsid w:val="001E1FD7"/>
    <w:rsid w:val="001E5874"/>
    <w:rsid w:val="001E707C"/>
    <w:rsid w:val="001E710D"/>
    <w:rsid w:val="001F03EF"/>
    <w:rsid w:val="001F1778"/>
    <w:rsid w:val="001F21ED"/>
    <w:rsid w:val="001F4731"/>
    <w:rsid w:val="001F6453"/>
    <w:rsid w:val="0020355D"/>
    <w:rsid w:val="00207E12"/>
    <w:rsid w:val="00210372"/>
    <w:rsid w:val="00211531"/>
    <w:rsid w:val="00211EBA"/>
    <w:rsid w:val="00213072"/>
    <w:rsid w:val="00213343"/>
    <w:rsid w:val="00213D34"/>
    <w:rsid w:val="00217689"/>
    <w:rsid w:val="002215D4"/>
    <w:rsid w:val="00221624"/>
    <w:rsid w:val="00222FE2"/>
    <w:rsid w:val="00223806"/>
    <w:rsid w:val="0022389D"/>
    <w:rsid w:val="00223F54"/>
    <w:rsid w:val="0022401D"/>
    <w:rsid w:val="002242CA"/>
    <w:rsid w:val="00225D0A"/>
    <w:rsid w:val="00225D18"/>
    <w:rsid w:val="0022699C"/>
    <w:rsid w:val="0022770F"/>
    <w:rsid w:val="00227DBE"/>
    <w:rsid w:val="002307BA"/>
    <w:rsid w:val="00230866"/>
    <w:rsid w:val="002308AC"/>
    <w:rsid w:val="0023413D"/>
    <w:rsid w:val="00235831"/>
    <w:rsid w:val="00240035"/>
    <w:rsid w:val="0024358F"/>
    <w:rsid w:val="0024424F"/>
    <w:rsid w:val="0024432A"/>
    <w:rsid w:val="0025127D"/>
    <w:rsid w:val="002534B3"/>
    <w:rsid w:val="00255F68"/>
    <w:rsid w:val="00256676"/>
    <w:rsid w:val="00257AE5"/>
    <w:rsid w:val="00262D0E"/>
    <w:rsid w:val="00264A51"/>
    <w:rsid w:val="002659B0"/>
    <w:rsid w:val="00267E75"/>
    <w:rsid w:val="002712DF"/>
    <w:rsid w:val="0027132F"/>
    <w:rsid w:val="00271567"/>
    <w:rsid w:val="002716F3"/>
    <w:rsid w:val="002722D9"/>
    <w:rsid w:val="00272BD5"/>
    <w:rsid w:val="0027321C"/>
    <w:rsid w:val="0027527D"/>
    <w:rsid w:val="00275F02"/>
    <w:rsid w:val="00277D39"/>
    <w:rsid w:val="002807B3"/>
    <w:rsid w:val="00282944"/>
    <w:rsid w:val="0028319F"/>
    <w:rsid w:val="002861D0"/>
    <w:rsid w:val="002879BB"/>
    <w:rsid w:val="00290322"/>
    <w:rsid w:val="00290A39"/>
    <w:rsid w:val="00291800"/>
    <w:rsid w:val="00291D06"/>
    <w:rsid w:val="002938E4"/>
    <w:rsid w:val="0029466E"/>
    <w:rsid w:val="0029628B"/>
    <w:rsid w:val="002A0D91"/>
    <w:rsid w:val="002A1F16"/>
    <w:rsid w:val="002A1FE8"/>
    <w:rsid w:val="002A40E2"/>
    <w:rsid w:val="002A433E"/>
    <w:rsid w:val="002A4AF2"/>
    <w:rsid w:val="002A6284"/>
    <w:rsid w:val="002A70B1"/>
    <w:rsid w:val="002A743C"/>
    <w:rsid w:val="002A7567"/>
    <w:rsid w:val="002B03E0"/>
    <w:rsid w:val="002B0F3D"/>
    <w:rsid w:val="002B1501"/>
    <w:rsid w:val="002B1633"/>
    <w:rsid w:val="002B7097"/>
    <w:rsid w:val="002C04CB"/>
    <w:rsid w:val="002C0910"/>
    <w:rsid w:val="002C0F63"/>
    <w:rsid w:val="002C0FB6"/>
    <w:rsid w:val="002C1E21"/>
    <w:rsid w:val="002C3F7E"/>
    <w:rsid w:val="002C443C"/>
    <w:rsid w:val="002C54F4"/>
    <w:rsid w:val="002C5962"/>
    <w:rsid w:val="002C6522"/>
    <w:rsid w:val="002C66C8"/>
    <w:rsid w:val="002D17FD"/>
    <w:rsid w:val="002D1C00"/>
    <w:rsid w:val="002D1EAD"/>
    <w:rsid w:val="002D23FA"/>
    <w:rsid w:val="002D24DF"/>
    <w:rsid w:val="002D37F2"/>
    <w:rsid w:val="002D50F8"/>
    <w:rsid w:val="002E1964"/>
    <w:rsid w:val="002E2B4E"/>
    <w:rsid w:val="002E2BBE"/>
    <w:rsid w:val="002E381C"/>
    <w:rsid w:val="002E61A6"/>
    <w:rsid w:val="002F05FE"/>
    <w:rsid w:val="002F1C80"/>
    <w:rsid w:val="002F2315"/>
    <w:rsid w:val="002F244B"/>
    <w:rsid w:val="002F3691"/>
    <w:rsid w:val="002F397E"/>
    <w:rsid w:val="002F4E49"/>
    <w:rsid w:val="002F724D"/>
    <w:rsid w:val="002F7522"/>
    <w:rsid w:val="003012BE"/>
    <w:rsid w:val="00301740"/>
    <w:rsid w:val="0030371C"/>
    <w:rsid w:val="00303F4C"/>
    <w:rsid w:val="00305C4A"/>
    <w:rsid w:val="003067D9"/>
    <w:rsid w:val="003068BD"/>
    <w:rsid w:val="00307475"/>
    <w:rsid w:val="00310FDB"/>
    <w:rsid w:val="003120B3"/>
    <w:rsid w:val="0031274B"/>
    <w:rsid w:val="00312F4C"/>
    <w:rsid w:val="003132B4"/>
    <w:rsid w:val="00313AA3"/>
    <w:rsid w:val="00315080"/>
    <w:rsid w:val="003155B6"/>
    <w:rsid w:val="003162D7"/>
    <w:rsid w:val="00316791"/>
    <w:rsid w:val="003169C9"/>
    <w:rsid w:val="00316D68"/>
    <w:rsid w:val="00320AF5"/>
    <w:rsid w:val="00320B30"/>
    <w:rsid w:val="00321263"/>
    <w:rsid w:val="0032203F"/>
    <w:rsid w:val="003230DA"/>
    <w:rsid w:val="00325384"/>
    <w:rsid w:val="00326BF0"/>
    <w:rsid w:val="00326DB4"/>
    <w:rsid w:val="00327528"/>
    <w:rsid w:val="003325C3"/>
    <w:rsid w:val="00333D14"/>
    <w:rsid w:val="003344F8"/>
    <w:rsid w:val="00334E7B"/>
    <w:rsid w:val="00334F68"/>
    <w:rsid w:val="0033655D"/>
    <w:rsid w:val="00336639"/>
    <w:rsid w:val="00336A3E"/>
    <w:rsid w:val="003374BF"/>
    <w:rsid w:val="00337C9D"/>
    <w:rsid w:val="00341C73"/>
    <w:rsid w:val="00343061"/>
    <w:rsid w:val="003431C4"/>
    <w:rsid w:val="003439AF"/>
    <w:rsid w:val="00344E9A"/>
    <w:rsid w:val="0034608D"/>
    <w:rsid w:val="00352797"/>
    <w:rsid w:val="00354B83"/>
    <w:rsid w:val="003565F7"/>
    <w:rsid w:val="00356CD0"/>
    <w:rsid w:val="003604D8"/>
    <w:rsid w:val="00361E58"/>
    <w:rsid w:val="00362112"/>
    <w:rsid w:val="003635C8"/>
    <w:rsid w:val="003637E5"/>
    <w:rsid w:val="003646C4"/>
    <w:rsid w:val="003649BD"/>
    <w:rsid w:val="0036530C"/>
    <w:rsid w:val="0036609C"/>
    <w:rsid w:val="003671D8"/>
    <w:rsid w:val="00367A18"/>
    <w:rsid w:val="00370815"/>
    <w:rsid w:val="00371BE4"/>
    <w:rsid w:val="00371D98"/>
    <w:rsid w:val="00372DDF"/>
    <w:rsid w:val="00374DED"/>
    <w:rsid w:val="00375C26"/>
    <w:rsid w:val="0037650B"/>
    <w:rsid w:val="00376BBB"/>
    <w:rsid w:val="0038069B"/>
    <w:rsid w:val="00382E61"/>
    <w:rsid w:val="00383611"/>
    <w:rsid w:val="00384A1D"/>
    <w:rsid w:val="00385C63"/>
    <w:rsid w:val="00387F0C"/>
    <w:rsid w:val="00390AB2"/>
    <w:rsid w:val="00391754"/>
    <w:rsid w:val="00392EC1"/>
    <w:rsid w:val="00393268"/>
    <w:rsid w:val="003946B7"/>
    <w:rsid w:val="00394F03"/>
    <w:rsid w:val="00396EB2"/>
    <w:rsid w:val="003A1246"/>
    <w:rsid w:val="003A14CA"/>
    <w:rsid w:val="003A2A5F"/>
    <w:rsid w:val="003A5551"/>
    <w:rsid w:val="003A596B"/>
    <w:rsid w:val="003A5B3B"/>
    <w:rsid w:val="003A6D1A"/>
    <w:rsid w:val="003A7120"/>
    <w:rsid w:val="003A776A"/>
    <w:rsid w:val="003B0109"/>
    <w:rsid w:val="003B275B"/>
    <w:rsid w:val="003B3793"/>
    <w:rsid w:val="003B5015"/>
    <w:rsid w:val="003B705C"/>
    <w:rsid w:val="003B7E13"/>
    <w:rsid w:val="003C0EF2"/>
    <w:rsid w:val="003C2E02"/>
    <w:rsid w:val="003C508C"/>
    <w:rsid w:val="003C58E5"/>
    <w:rsid w:val="003C66F6"/>
    <w:rsid w:val="003C7023"/>
    <w:rsid w:val="003C72E2"/>
    <w:rsid w:val="003D0A96"/>
    <w:rsid w:val="003D109C"/>
    <w:rsid w:val="003D1CF0"/>
    <w:rsid w:val="003D2845"/>
    <w:rsid w:val="003D2846"/>
    <w:rsid w:val="003D2F27"/>
    <w:rsid w:val="003D32AB"/>
    <w:rsid w:val="003D3D44"/>
    <w:rsid w:val="003D3F7B"/>
    <w:rsid w:val="003D482E"/>
    <w:rsid w:val="003D4ABB"/>
    <w:rsid w:val="003D75E4"/>
    <w:rsid w:val="003E02BB"/>
    <w:rsid w:val="003E3682"/>
    <w:rsid w:val="003E4AA5"/>
    <w:rsid w:val="003E4F22"/>
    <w:rsid w:val="003E714A"/>
    <w:rsid w:val="003E74CF"/>
    <w:rsid w:val="003F0524"/>
    <w:rsid w:val="003F115F"/>
    <w:rsid w:val="003F3BF6"/>
    <w:rsid w:val="003F4DFC"/>
    <w:rsid w:val="003F658B"/>
    <w:rsid w:val="0040181A"/>
    <w:rsid w:val="00401C69"/>
    <w:rsid w:val="00403467"/>
    <w:rsid w:val="00403B80"/>
    <w:rsid w:val="00404F08"/>
    <w:rsid w:val="004062AA"/>
    <w:rsid w:val="00406D17"/>
    <w:rsid w:val="0040704A"/>
    <w:rsid w:val="00407C8B"/>
    <w:rsid w:val="00411130"/>
    <w:rsid w:val="0041125B"/>
    <w:rsid w:val="004116B3"/>
    <w:rsid w:val="00411A4B"/>
    <w:rsid w:val="00411F1A"/>
    <w:rsid w:val="00412556"/>
    <w:rsid w:val="00412F5A"/>
    <w:rsid w:val="0041320C"/>
    <w:rsid w:val="00415D20"/>
    <w:rsid w:val="004175D4"/>
    <w:rsid w:val="004225FB"/>
    <w:rsid w:val="00422975"/>
    <w:rsid w:val="004256FF"/>
    <w:rsid w:val="004261EA"/>
    <w:rsid w:val="00431C35"/>
    <w:rsid w:val="00432859"/>
    <w:rsid w:val="00440E5E"/>
    <w:rsid w:val="004418BF"/>
    <w:rsid w:val="00441ABD"/>
    <w:rsid w:val="00441DD3"/>
    <w:rsid w:val="00444D1D"/>
    <w:rsid w:val="004464ED"/>
    <w:rsid w:val="00450F18"/>
    <w:rsid w:val="00451DC3"/>
    <w:rsid w:val="004612FA"/>
    <w:rsid w:val="00461EDA"/>
    <w:rsid w:val="00462A41"/>
    <w:rsid w:val="004633A2"/>
    <w:rsid w:val="00463E0A"/>
    <w:rsid w:val="0046633F"/>
    <w:rsid w:val="00467D0C"/>
    <w:rsid w:val="00471AD1"/>
    <w:rsid w:val="004724DF"/>
    <w:rsid w:val="0047461F"/>
    <w:rsid w:val="00477CE8"/>
    <w:rsid w:val="004827C6"/>
    <w:rsid w:val="00483DE2"/>
    <w:rsid w:val="00483EE7"/>
    <w:rsid w:val="00485979"/>
    <w:rsid w:val="0048611F"/>
    <w:rsid w:val="00486BA1"/>
    <w:rsid w:val="00487505"/>
    <w:rsid w:val="004904D0"/>
    <w:rsid w:val="00490665"/>
    <w:rsid w:val="0049267D"/>
    <w:rsid w:val="00497939"/>
    <w:rsid w:val="004A0F52"/>
    <w:rsid w:val="004A1A8A"/>
    <w:rsid w:val="004A21E5"/>
    <w:rsid w:val="004A3162"/>
    <w:rsid w:val="004A763A"/>
    <w:rsid w:val="004A7784"/>
    <w:rsid w:val="004B02AC"/>
    <w:rsid w:val="004B0E04"/>
    <w:rsid w:val="004B1F2D"/>
    <w:rsid w:val="004B3FF1"/>
    <w:rsid w:val="004B5BEE"/>
    <w:rsid w:val="004B7014"/>
    <w:rsid w:val="004C35A7"/>
    <w:rsid w:val="004C418A"/>
    <w:rsid w:val="004C4664"/>
    <w:rsid w:val="004C577D"/>
    <w:rsid w:val="004C6E45"/>
    <w:rsid w:val="004D13B9"/>
    <w:rsid w:val="004D237C"/>
    <w:rsid w:val="004D29C2"/>
    <w:rsid w:val="004D3001"/>
    <w:rsid w:val="004D35CE"/>
    <w:rsid w:val="004D5F77"/>
    <w:rsid w:val="004D6EC3"/>
    <w:rsid w:val="004D72BB"/>
    <w:rsid w:val="004D7DA0"/>
    <w:rsid w:val="004E0D37"/>
    <w:rsid w:val="004E1591"/>
    <w:rsid w:val="004E1A9C"/>
    <w:rsid w:val="004E2AA4"/>
    <w:rsid w:val="004E2ABF"/>
    <w:rsid w:val="004E33D9"/>
    <w:rsid w:val="004E4522"/>
    <w:rsid w:val="004E49E3"/>
    <w:rsid w:val="004E698D"/>
    <w:rsid w:val="004E7C25"/>
    <w:rsid w:val="004E7C72"/>
    <w:rsid w:val="004F0119"/>
    <w:rsid w:val="004F0644"/>
    <w:rsid w:val="004F1BDC"/>
    <w:rsid w:val="004F1C7D"/>
    <w:rsid w:val="004F2D89"/>
    <w:rsid w:val="004F364D"/>
    <w:rsid w:val="004F45EB"/>
    <w:rsid w:val="004F4F74"/>
    <w:rsid w:val="004F5744"/>
    <w:rsid w:val="004F621C"/>
    <w:rsid w:val="00501001"/>
    <w:rsid w:val="005011AE"/>
    <w:rsid w:val="00501C07"/>
    <w:rsid w:val="005029B0"/>
    <w:rsid w:val="005033E4"/>
    <w:rsid w:val="005040E8"/>
    <w:rsid w:val="005054A9"/>
    <w:rsid w:val="005058A8"/>
    <w:rsid w:val="00505DEA"/>
    <w:rsid w:val="0050663D"/>
    <w:rsid w:val="0050679B"/>
    <w:rsid w:val="00506A5B"/>
    <w:rsid w:val="0050778E"/>
    <w:rsid w:val="00510BF4"/>
    <w:rsid w:val="0051107C"/>
    <w:rsid w:val="00511216"/>
    <w:rsid w:val="0051236C"/>
    <w:rsid w:val="00513388"/>
    <w:rsid w:val="005137FB"/>
    <w:rsid w:val="0051394B"/>
    <w:rsid w:val="005161FE"/>
    <w:rsid w:val="00516790"/>
    <w:rsid w:val="00516F81"/>
    <w:rsid w:val="00517208"/>
    <w:rsid w:val="00522B88"/>
    <w:rsid w:val="00524BD7"/>
    <w:rsid w:val="00526D68"/>
    <w:rsid w:val="00527FB9"/>
    <w:rsid w:val="00531420"/>
    <w:rsid w:val="005316C3"/>
    <w:rsid w:val="0053175E"/>
    <w:rsid w:val="00531885"/>
    <w:rsid w:val="00533C34"/>
    <w:rsid w:val="00535160"/>
    <w:rsid w:val="00537A3B"/>
    <w:rsid w:val="00540059"/>
    <w:rsid w:val="005418ED"/>
    <w:rsid w:val="0054215B"/>
    <w:rsid w:val="0054695E"/>
    <w:rsid w:val="00550AFB"/>
    <w:rsid w:val="00551772"/>
    <w:rsid w:val="00553826"/>
    <w:rsid w:val="00553F7F"/>
    <w:rsid w:val="00554629"/>
    <w:rsid w:val="00555BAF"/>
    <w:rsid w:val="0056081F"/>
    <w:rsid w:val="00561152"/>
    <w:rsid w:val="00565270"/>
    <w:rsid w:val="0056568C"/>
    <w:rsid w:val="00567443"/>
    <w:rsid w:val="00573123"/>
    <w:rsid w:val="0057562F"/>
    <w:rsid w:val="00576DB0"/>
    <w:rsid w:val="0058566F"/>
    <w:rsid w:val="00586715"/>
    <w:rsid w:val="00586A8E"/>
    <w:rsid w:val="00591663"/>
    <w:rsid w:val="005971E9"/>
    <w:rsid w:val="005A0D6B"/>
    <w:rsid w:val="005A19DB"/>
    <w:rsid w:val="005A20E6"/>
    <w:rsid w:val="005A2DD2"/>
    <w:rsid w:val="005A417B"/>
    <w:rsid w:val="005A4289"/>
    <w:rsid w:val="005A69DB"/>
    <w:rsid w:val="005A6FCB"/>
    <w:rsid w:val="005B1A59"/>
    <w:rsid w:val="005B2169"/>
    <w:rsid w:val="005B2DB1"/>
    <w:rsid w:val="005B3A7E"/>
    <w:rsid w:val="005B3B10"/>
    <w:rsid w:val="005B4BE3"/>
    <w:rsid w:val="005B5FE5"/>
    <w:rsid w:val="005B6B95"/>
    <w:rsid w:val="005B7E68"/>
    <w:rsid w:val="005C0CE3"/>
    <w:rsid w:val="005C1346"/>
    <w:rsid w:val="005C214F"/>
    <w:rsid w:val="005C30B7"/>
    <w:rsid w:val="005C334E"/>
    <w:rsid w:val="005C3996"/>
    <w:rsid w:val="005C45B2"/>
    <w:rsid w:val="005C658A"/>
    <w:rsid w:val="005C6DCE"/>
    <w:rsid w:val="005C76D1"/>
    <w:rsid w:val="005C7D3B"/>
    <w:rsid w:val="005D031F"/>
    <w:rsid w:val="005D0411"/>
    <w:rsid w:val="005D3BA6"/>
    <w:rsid w:val="005D4401"/>
    <w:rsid w:val="005D4682"/>
    <w:rsid w:val="005D5C21"/>
    <w:rsid w:val="005D6AC9"/>
    <w:rsid w:val="005D6CD3"/>
    <w:rsid w:val="005D6D15"/>
    <w:rsid w:val="005D775C"/>
    <w:rsid w:val="005D7D52"/>
    <w:rsid w:val="005E160B"/>
    <w:rsid w:val="005E1BD1"/>
    <w:rsid w:val="005E209D"/>
    <w:rsid w:val="005E2921"/>
    <w:rsid w:val="005E3DC8"/>
    <w:rsid w:val="005E3E3F"/>
    <w:rsid w:val="005E4FE9"/>
    <w:rsid w:val="005E55B9"/>
    <w:rsid w:val="005E571C"/>
    <w:rsid w:val="005E58B2"/>
    <w:rsid w:val="005F10BF"/>
    <w:rsid w:val="005F248D"/>
    <w:rsid w:val="005F3217"/>
    <w:rsid w:val="005F42B3"/>
    <w:rsid w:val="005F440A"/>
    <w:rsid w:val="005F57CB"/>
    <w:rsid w:val="005F65FD"/>
    <w:rsid w:val="005F6CD2"/>
    <w:rsid w:val="005F6E29"/>
    <w:rsid w:val="005F72D2"/>
    <w:rsid w:val="00600546"/>
    <w:rsid w:val="00600E98"/>
    <w:rsid w:val="00601E08"/>
    <w:rsid w:val="00603E32"/>
    <w:rsid w:val="006040BF"/>
    <w:rsid w:val="0060490C"/>
    <w:rsid w:val="00605648"/>
    <w:rsid w:val="00606EEB"/>
    <w:rsid w:val="006123FD"/>
    <w:rsid w:val="00616FF3"/>
    <w:rsid w:val="006200E4"/>
    <w:rsid w:val="00621792"/>
    <w:rsid w:val="006219B3"/>
    <w:rsid w:val="00621E88"/>
    <w:rsid w:val="0062364A"/>
    <w:rsid w:val="0062485B"/>
    <w:rsid w:val="00625C77"/>
    <w:rsid w:val="00625F67"/>
    <w:rsid w:val="00626A65"/>
    <w:rsid w:val="00627677"/>
    <w:rsid w:val="00627E43"/>
    <w:rsid w:val="006325FE"/>
    <w:rsid w:val="00632FA3"/>
    <w:rsid w:val="00635620"/>
    <w:rsid w:val="00637A06"/>
    <w:rsid w:val="00637C6D"/>
    <w:rsid w:val="006419D0"/>
    <w:rsid w:val="00641EC0"/>
    <w:rsid w:val="0064348E"/>
    <w:rsid w:val="006438A1"/>
    <w:rsid w:val="00646B00"/>
    <w:rsid w:val="00647E8F"/>
    <w:rsid w:val="00651650"/>
    <w:rsid w:val="006522BF"/>
    <w:rsid w:val="0065456C"/>
    <w:rsid w:val="00654A17"/>
    <w:rsid w:val="00654F90"/>
    <w:rsid w:val="00656572"/>
    <w:rsid w:val="006577C1"/>
    <w:rsid w:val="006579B2"/>
    <w:rsid w:val="00657FDA"/>
    <w:rsid w:val="00661996"/>
    <w:rsid w:val="006626AF"/>
    <w:rsid w:val="006659C8"/>
    <w:rsid w:val="0066642D"/>
    <w:rsid w:val="006678CB"/>
    <w:rsid w:val="006713EB"/>
    <w:rsid w:val="00671F1A"/>
    <w:rsid w:val="006722EE"/>
    <w:rsid w:val="00680415"/>
    <w:rsid w:val="006822CB"/>
    <w:rsid w:val="006838C7"/>
    <w:rsid w:val="00685EA3"/>
    <w:rsid w:val="00690401"/>
    <w:rsid w:val="006931FB"/>
    <w:rsid w:val="00693D41"/>
    <w:rsid w:val="00694380"/>
    <w:rsid w:val="00694F8F"/>
    <w:rsid w:val="00696A72"/>
    <w:rsid w:val="00696B13"/>
    <w:rsid w:val="006A4810"/>
    <w:rsid w:val="006A60C5"/>
    <w:rsid w:val="006A73A2"/>
    <w:rsid w:val="006B2BBA"/>
    <w:rsid w:val="006B3000"/>
    <w:rsid w:val="006B533D"/>
    <w:rsid w:val="006B5542"/>
    <w:rsid w:val="006B5FD6"/>
    <w:rsid w:val="006B63FE"/>
    <w:rsid w:val="006B64FC"/>
    <w:rsid w:val="006B6802"/>
    <w:rsid w:val="006B6898"/>
    <w:rsid w:val="006C06C6"/>
    <w:rsid w:val="006C224A"/>
    <w:rsid w:val="006C3807"/>
    <w:rsid w:val="006C6BB3"/>
    <w:rsid w:val="006D3540"/>
    <w:rsid w:val="006D40AF"/>
    <w:rsid w:val="006D45B9"/>
    <w:rsid w:val="006D464F"/>
    <w:rsid w:val="006D5CC1"/>
    <w:rsid w:val="006E1A4D"/>
    <w:rsid w:val="006E3EAC"/>
    <w:rsid w:val="006E4783"/>
    <w:rsid w:val="006E5DAC"/>
    <w:rsid w:val="006F204C"/>
    <w:rsid w:val="006F216A"/>
    <w:rsid w:val="006F2524"/>
    <w:rsid w:val="006F3B49"/>
    <w:rsid w:val="006F4FEF"/>
    <w:rsid w:val="006F6149"/>
    <w:rsid w:val="006F6DEE"/>
    <w:rsid w:val="006F6E5B"/>
    <w:rsid w:val="006F732D"/>
    <w:rsid w:val="00700544"/>
    <w:rsid w:val="00700F74"/>
    <w:rsid w:val="00701847"/>
    <w:rsid w:val="00702CFF"/>
    <w:rsid w:val="00705168"/>
    <w:rsid w:val="007076E2"/>
    <w:rsid w:val="007112CE"/>
    <w:rsid w:val="0071167B"/>
    <w:rsid w:val="0071218D"/>
    <w:rsid w:val="007121F5"/>
    <w:rsid w:val="0071375C"/>
    <w:rsid w:val="00713819"/>
    <w:rsid w:val="00713E97"/>
    <w:rsid w:val="00720FCD"/>
    <w:rsid w:val="007221FD"/>
    <w:rsid w:val="00722335"/>
    <w:rsid w:val="0072332F"/>
    <w:rsid w:val="00723954"/>
    <w:rsid w:val="00726B77"/>
    <w:rsid w:val="00726D6A"/>
    <w:rsid w:val="007270DB"/>
    <w:rsid w:val="007275C1"/>
    <w:rsid w:val="00731647"/>
    <w:rsid w:val="00733B7D"/>
    <w:rsid w:val="00733C26"/>
    <w:rsid w:val="0073470B"/>
    <w:rsid w:val="00735520"/>
    <w:rsid w:val="00736000"/>
    <w:rsid w:val="00736821"/>
    <w:rsid w:val="007375BF"/>
    <w:rsid w:val="00737AF5"/>
    <w:rsid w:val="00741587"/>
    <w:rsid w:val="00744B9F"/>
    <w:rsid w:val="00746A99"/>
    <w:rsid w:val="007475A1"/>
    <w:rsid w:val="00747755"/>
    <w:rsid w:val="0075036D"/>
    <w:rsid w:val="00752D84"/>
    <w:rsid w:val="00753935"/>
    <w:rsid w:val="00753977"/>
    <w:rsid w:val="00753CFF"/>
    <w:rsid w:val="00754859"/>
    <w:rsid w:val="0075717A"/>
    <w:rsid w:val="0075742E"/>
    <w:rsid w:val="00757CED"/>
    <w:rsid w:val="007600FE"/>
    <w:rsid w:val="00760C3E"/>
    <w:rsid w:val="00760EBC"/>
    <w:rsid w:val="0076430A"/>
    <w:rsid w:val="00764D6E"/>
    <w:rsid w:val="00765C5A"/>
    <w:rsid w:val="0076608E"/>
    <w:rsid w:val="007660E1"/>
    <w:rsid w:val="00766BDD"/>
    <w:rsid w:val="00770180"/>
    <w:rsid w:val="007702BA"/>
    <w:rsid w:val="00773116"/>
    <w:rsid w:val="00773E52"/>
    <w:rsid w:val="00774E8C"/>
    <w:rsid w:val="0078228A"/>
    <w:rsid w:val="00782EFD"/>
    <w:rsid w:val="00785B87"/>
    <w:rsid w:val="00785D04"/>
    <w:rsid w:val="00786062"/>
    <w:rsid w:val="00787065"/>
    <w:rsid w:val="007907A7"/>
    <w:rsid w:val="007928EA"/>
    <w:rsid w:val="00792EC2"/>
    <w:rsid w:val="007936C5"/>
    <w:rsid w:val="0079377A"/>
    <w:rsid w:val="007939F5"/>
    <w:rsid w:val="00793BC7"/>
    <w:rsid w:val="00793CDE"/>
    <w:rsid w:val="007946FF"/>
    <w:rsid w:val="0079538E"/>
    <w:rsid w:val="00797D53"/>
    <w:rsid w:val="007A391A"/>
    <w:rsid w:val="007A6B90"/>
    <w:rsid w:val="007A6BCF"/>
    <w:rsid w:val="007A7BA6"/>
    <w:rsid w:val="007A7C49"/>
    <w:rsid w:val="007A7FB1"/>
    <w:rsid w:val="007B3C3B"/>
    <w:rsid w:val="007B3D2A"/>
    <w:rsid w:val="007B419A"/>
    <w:rsid w:val="007B43B0"/>
    <w:rsid w:val="007B5108"/>
    <w:rsid w:val="007B600A"/>
    <w:rsid w:val="007B612C"/>
    <w:rsid w:val="007B714F"/>
    <w:rsid w:val="007C225C"/>
    <w:rsid w:val="007C2E8A"/>
    <w:rsid w:val="007C3401"/>
    <w:rsid w:val="007C4039"/>
    <w:rsid w:val="007C454D"/>
    <w:rsid w:val="007C52A4"/>
    <w:rsid w:val="007C7A28"/>
    <w:rsid w:val="007C7B48"/>
    <w:rsid w:val="007D21E3"/>
    <w:rsid w:val="007D24AC"/>
    <w:rsid w:val="007D36C0"/>
    <w:rsid w:val="007D5C35"/>
    <w:rsid w:val="007D66FD"/>
    <w:rsid w:val="007D6BCB"/>
    <w:rsid w:val="007E1F6D"/>
    <w:rsid w:val="007E22EA"/>
    <w:rsid w:val="007E27CD"/>
    <w:rsid w:val="007E2813"/>
    <w:rsid w:val="007E2EC1"/>
    <w:rsid w:val="007E2F88"/>
    <w:rsid w:val="007E3194"/>
    <w:rsid w:val="007E327B"/>
    <w:rsid w:val="007E35F9"/>
    <w:rsid w:val="007E5B03"/>
    <w:rsid w:val="007E6308"/>
    <w:rsid w:val="007E7327"/>
    <w:rsid w:val="007E7512"/>
    <w:rsid w:val="007F0043"/>
    <w:rsid w:val="007F15D1"/>
    <w:rsid w:val="007F1E3D"/>
    <w:rsid w:val="007F25AC"/>
    <w:rsid w:val="007F438E"/>
    <w:rsid w:val="007F52CB"/>
    <w:rsid w:val="007F556C"/>
    <w:rsid w:val="007F5FF0"/>
    <w:rsid w:val="007F753E"/>
    <w:rsid w:val="007F7EB3"/>
    <w:rsid w:val="00800AF6"/>
    <w:rsid w:val="00800C90"/>
    <w:rsid w:val="00802B8D"/>
    <w:rsid w:val="00802D39"/>
    <w:rsid w:val="008030B9"/>
    <w:rsid w:val="008032BA"/>
    <w:rsid w:val="008033BD"/>
    <w:rsid w:val="00805514"/>
    <w:rsid w:val="00806280"/>
    <w:rsid w:val="008068E4"/>
    <w:rsid w:val="00807B3E"/>
    <w:rsid w:val="00811FBE"/>
    <w:rsid w:val="0081241F"/>
    <w:rsid w:val="00813B81"/>
    <w:rsid w:val="008165BB"/>
    <w:rsid w:val="00816BB9"/>
    <w:rsid w:val="00816F52"/>
    <w:rsid w:val="00820D42"/>
    <w:rsid w:val="0082163D"/>
    <w:rsid w:val="008225C5"/>
    <w:rsid w:val="00822A31"/>
    <w:rsid w:val="00823188"/>
    <w:rsid w:val="0082374B"/>
    <w:rsid w:val="00824AFE"/>
    <w:rsid w:val="00825254"/>
    <w:rsid w:val="00825BCF"/>
    <w:rsid w:val="00825EBD"/>
    <w:rsid w:val="0082735B"/>
    <w:rsid w:val="00827A4E"/>
    <w:rsid w:val="00832ACD"/>
    <w:rsid w:val="008354C8"/>
    <w:rsid w:val="008358CE"/>
    <w:rsid w:val="0083637A"/>
    <w:rsid w:val="008375CD"/>
    <w:rsid w:val="00837C6C"/>
    <w:rsid w:val="00840FE5"/>
    <w:rsid w:val="008446F0"/>
    <w:rsid w:val="00845493"/>
    <w:rsid w:val="008471CC"/>
    <w:rsid w:val="008475AF"/>
    <w:rsid w:val="00850BE7"/>
    <w:rsid w:val="00851C48"/>
    <w:rsid w:val="00852942"/>
    <w:rsid w:val="008537CE"/>
    <w:rsid w:val="00854D99"/>
    <w:rsid w:val="00854E31"/>
    <w:rsid w:val="0085595C"/>
    <w:rsid w:val="00857FC7"/>
    <w:rsid w:val="00860375"/>
    <w:rsid w:val="00860FFB"/>
    <w:rsid w:val="00861727"/>
    <w:rsid w:val="00861D78"/>
    <w:rsid w:val="008626D7"/>
    <w:rsid w:val="00866B28"/>
    <w:rsid w:val="00867038"/>
    <w:rsid w:val="00867763"/>
    <w:rsid w:val="00867CB2"/>
    <w:rsid w:val="00870722"/>
    <w:rsid w:val="008733FF"/>
    <w:rsid w:val="00874888"/>
    <w:rsid w:val="00874D6F"/>
    <w:rsid w:val="00875816"/>
    <w:rsid w:val="00876B07"/>
    <w:rsid w:val="00877F38"/>
    <w:rsid w:val="008812EA"/>
    <w:rsid w:val="00883556"/>
    <w:rsid w:val="008837BA"/>
    <w:rsid w:val="00883902"/>
    <w:rsid w:val="00884A00"/>
    <w:rsid w:val="00886017"/>
    <w:rsid w:val="008860AF"/>
    <w:rsid w:val="008860CC"/>
    <w:rsid w:val="008871C0"/>
    <w:rsid w:val="00887D85"/>
    <w:rsid w:val="00893263"/>
    <w:rsid w:val="00894A7F"/>
    <w:rsid w:val="008A03A6"/>
    <w:rsid w:val="008A0F44"/>
    <w:rsid w:val="008A1A94"/>
    <w:rsid w:val="008A2F93"/>
    <w:rsid w:val="008A4A61"/>
    <w:rsid w:val="008A5D18"/>
    <w:rsid w:val="008A60B7"/>
    <w:rsid w:val="008A6429"/>
    <w:rsid w:val="008A71DA"/>
    <w:rsid w:val="008B0551"/>
    <w:rsid w:val="008B0DCC"/>
    <w:rsid w:val="008B100B"/>
    <w:rsid w:val="008B1569"/>
    <w:rsid w:val="008B2A6A"/>
    <w:rsid w:val="008B4051"/>
    <w:rsid w:val="008B4561"/>
    <w:rsid w:val="008B50A1"/>
    <w:rsid w:val="008B5975"/>
    <w:rsid w:val="008C2BF3"/>
    <w:rsid w:val="008C494C"/>
    <w:rsid w:val="008C5D8A"/>
    <w:rsid w:val="008C60D1"/>
    <w:rsid w:val="008C60F4"/>
    <w:rsid w:val="008C783F"/>
    <w:rsid w:val="008D1ABC"/>
    <w:rsid w:val="008D1E6F"/>
    <w:rsid w:val="008E3D0F"/>
    <w:rsid w:val="008E3FA7"/>
    <w:rsid w:val="008E56AC"/>
    <w:rsid w:val="008E7701"/>
    <w:rsid w:val="008F107A"/>
    <w:rsid w:val="008F10CD"/>
    <w:rsid w:val="008F20BD"/>
    <w:rsid w:val="008F31FC"/>
    <w:rsid w:val="008F41D6"/>
    <w:rsid w:val="008F48C6"/>
    <w:rsid w:val="008F4CA0"/>
    <w:rsid w:val="008F564C"/>
    <w:rsid w:val="008F5964"/>
    <w:rsid w:val="008F7A9E"/>
    <w:rsid w:val="009013BA"/>
    <w:rsid w:val="00905912"/>
    <w:rsid w:val="009100F7"/>
    <w:rsid w:val="00913A72"/>
    <w:rsid w:val="00914D00"/>
    <w:rsid w:val="009159F1"/>
    <w:rsid w:val="00916884"/>
    <w:rsid w:val="00917040"/>
    <w:rsid w:val="00917C0F"/>
    <w:rsid w:val="00917CA7"/>
    <w:rsid w:val="00917DAB"/>
    <w:rsid w:val="00922FEB"/>
    <w:rsid w:val="00927E8A"/>
    <w:rsid w:val="0093102A"/>
    <w:rsid w:val="00931322"/>
    <w:rsid w:val="00931376"/>
    <w:rsid w:val="00931C73"/>
    <w:rsid w:val="00933AF9"/>
    <w:rsid w:val="00933C92"/>
    <w:rsid w:val="00934CE8"/>
    <w:rsid w:val="00936015"/>
    <w:rsid w:val="00936D27"/>
    <w:rsid w:val="0094380E"/>
    <w:rsid w:val="00944D7B"/>
    <w:rsid w:val="00945448"/>
    <w:rsid w:val="00946A34"/>
    <w:rsid w:val="00950CFE"/>
    <w:rsid w:val="00953286"/>
    <w:rsid w:val="009536D0"/>
    <w:rsid w:val="00954833"/>
    <w:rsid w:val="009550FC"/>
    <w:rsid w:val="009609B0"/>
    <w:rsid w:val="00960D63"/>
    <w:rsid w:val="009620BE"/>
    <w:rsid w:val="00964CE9"/>
    <w:rsid w:val="0096564C"/>
    <w:rsid w:val="00966137"/>
    <w:rsid w:val="00966208"/>
    <w:rsid w:val="00970FD8"/>
    <w:rsid w:val="0097464F"/>
    <w:rsid w:val="00974756"/>
    <w:rsid w:val="00974D86"/>
    <w:rsid w:val="00976B41"/>
    <w:rsid w:val="00977FD6"/>
    <w:rsid w:val="0098368C"/>
    <w:rsid w:val="00991985"/>
    <w:rsid w:val="009935B4"/>
    <w:rsid w:val="0099395F"/>
    <w:rsid w:val="0099404D"/>
    <w:rsid w:val="009940F1"/>
    <w:rsid w:val="00996325"/>
    <w:rsid w:val="00996A41"/>
    <w:rsid w:val="009A10BE"/>
    <w:rsid w:val="009A4F9C"/>
    <w:rsid w:val="009A5A3D"/>
    <w:rsid w:val="009A76BB"/>
    <w:rsid w:val="009B0033"/>
    <w:rsid w:val="009B0770"/>
    <w:rsid w:val="009B0C08"/>
    <w:rsid w:val="009B5F93"/>
    <w:rsid w:val="009B5FFC"/>
    <w:rsid w:val="009B6330"/>
    <w:rsid w:val="009B669D"/>
    <w:rsid w:val="009B72EA"/>
    <w:rsid w:val="009C17C9"/>
    <w:rsid w:val="009C3315"/>
    <w:rsid w:val="009C3EE1"/>
    <w:rsid w:val="009C6ECA"/>
    <w:rsid w:val="009C73E8"/>
    <w:rsid w:val="009D1A5F"/>
    <w:rsid w:val="009D2A14"/>
    <w:rsid w:val="009D6660"/>
    <w:rsid w:val="009D765B"/>
    <w:rsid w:val="009E0633"/>
    <w:rsid w:val="009E1DAA"/>
    <w:rsid w:val="009E4082"/>
    <w:rsid w:val="009E422B"/>
    <w:rsid w:val="009E4F0B"/>
    <w:rsid w:val="009E5888"/>
    <w:rsid w:val="009E5A2E"/>
    <w:rsid w:val="009E5C75"/>
    <w:rsid w:val="009E651B"/>
    <w:rsid w:val="009E73B7"/>
    <w:rsid w:val="009E7AF8"/>
    <w:rsid w:val="009E7F56"/>
    <w:rsid w:val="009F3BBD"/>
    <w:rsid w:val="009F6B6E"/>
    <w:rsid w:val="009F72C3"/>
    <w:rsid w:val="00A0105C"/>
    <w:rsid w:val="00A02013"/>
    <w:rsid w:val="00A0255A"/>
    <w:rsid w:val="00A029CE"/>
    <w:rsid w:val="00A03B17"/>
    <w:rsid w:val="00A0479A"/>
    <w:rsid w:val="00A06074"/>
    <w:rsid w:val="00A06B86"/>
    <w:rsid w:val="00A06DD8"/>
    <w:rsid w:val="00A0797D"/>
    <w:rsid w:val="00A10A99"/>
    <w:rsid w:val="00A1236C"/>
    <w:rsid w:val="00A13017"/>
    <w:rsid w:val="00A1320B"/>
    <w:rsid w:val="00A1578F"/>
    <w:rsid w:val="00A16355"/>
    <w:rsid w:val="00A16E30"/>
    <w:rsid w:val="00A17EF2"/>
    <w:rsid w:val="00A20D6E"/>
    <w:rsid w:val="00A215B3"/>
    <w:rsid w:val="00A22D44"/>
    <w:rsid w:val="00A26FF9"/>
    <w:rsid w:val="00A27197"/>
    <w:rsid w:val="00A27FB6"/>
    <w:rsid w:val="00A3111F"/>
    <w:rsid w:val="00A33488"/>
    <w:rsid w:val="00A3541F"/>
    <w:rsid w:val="00A366C9"/>
    <w:rsid w:val="00A37015"/>
    <w:rsid w:val="00A402A3"/>
    <w:rsid w:val="00A40B25"/>
    <w:rsid w:val="00A41C73"/>
    <w:rsid w:val="00A4331D"/>
    <w:rsid w:val="00A447D3"/>
    <w:rsid w:val="00A45B60"/>
    <w:rsid w:val="00A461EA"/>
    <w:rsid w:val="00A47972"/>
    <w:rsid w:val="00A5007A"/>
    <w:rsid w:val="00A500C8"/>
    <w:rsid w:val="00A509D6"/>
    <w:rsid w:val="00A50F1E"/>
    <w:rsid w:val="00A5287C"/>
    <w:rsid w:val="00A52C6E"/>
    <w:rsid w:val="00A53026"/>
    <w:rsid w:val="00A53171"/>
    <w:rsid w:val="00A54787"/>
    <w:rsid w:val="00A56A75"/>
    <w:rsid w:val="00A609AF"/>
    <w:rsid w:val="00A61A1A"/>
    <w:rsid w:val="00A62898"/>
    <w:rsid w:val="00A6424B"/>
    <w:rsid w:val="00A6668F"/>
    <w:rsid w:val="00A7206D"/>
    <w:rsid w:val="00A72D57"/>
    <w:rsid w:val="00A74346"/>
    <w:rsid w:val="00A74CF6"/>
    <w:rsid w:val="00A757CF"/>
    <w:rsid w:val="00A75DDC"/>
    <w:rsid w:val="00A772D3"/>
    <w:rsid w:val="00A81A86"/>
    <w:rsid w:val="00A850FD"/>
    <w:rsid w:val="00A864A0"/>
    <w:rsid w:val="00A91F7A"/>
    <w:rsid w:val="00A93139"/>
    <w:rsid w:val="00A93234"/>
    <w:rsid w:val="00A937AA"/>
    <w:rsid w:val="00A93C7A"/>
    <w:rsid w:val="00A95205"/>
    <w:rsid w:val="00A9541B"/>
    <w:rsid w:val="00A95FC1"/>
    <w:rsid w:val="00A96B3E"/>
    <w:rsid w:val="00A97A6E"/>
    <w:rsid w:val="00A97C94"/>
    <w:rsid w:val="00AA08D4"/>
    <w:rsid w:val="00AB0552"/>
    <w:rsid w:val="00AB08B8"/>
    <w:rsid w:val="00AB2423"/>
    <w:rsid w:val="00AB25AC"/>
    <w:rsid w:val="00AB3BCD"/>
    <w:rsid w:val="00AB487E"/>
    <w:rsid w:val="00AB4E1B"/>
    <w:rsid w:val="00AB595D"/>
    <w:rsid w:val="00AB6DEF"/>
    <w:rsid w:val="00AB6E50"/>
    <w:rsid w:val="00AC078B"/>
    <w:rsid w:val="00AC0ED6"/>
    <w:rsid w:val="00AC2F7F"/>
    <w:rsid w:val="00AC377B"/>
    <w:rsid w:val="00AC4408"/>
    <w:rsid w:val="00AC5282"/>
    <w:rsid w:val="00AC675A"/>
    <w:rsid w:val="00AD6C95"/>
    <w:rsid w:val="00AD7C18"/>
    <w:rsid w:val="00AE0508"/>
    <w:rsid w:val="00AE1538"/>
    <w:rsid w:val="00AE25BB"/>
    <w:rsid w:val="00AE28ED"/>
    <w:rsid w:val="00AE2AF8"/>
    <w:rsid w:val="00AE34CE"/>
    <w:rsid w:val="00AE4AB1"/>
    <w:rsid w:val="00AE4CCE"/>
    <w:rsid w:val="00AF00C8"/>
    <w:rsid w:val="00AF0C37"/>
    <w:rsid w:val="00AF0F37"/>
    <w:rsid w:val="00AF43DF"/>
    <w:rsid w:val="00AF7B2B"/>
    <w:rsid w:val="00B00627"/>
    <w:rsid w:val="00B01614"/>
    <w:rsid w:val="00B04CCB"/>
    <w:rsid w:val="00B05488"/>
    <w:rsid w:val="00B06A2C"/>
    <w:rsid w:val="00B07B36"/>
    <w:rsid w:val="00B106A6"/>
    <w:rsid w:val="00B10D50"/>
    <w:rsid w:val="00B152E5"/>
    <w:rsid w:val="00B168C4"/>
    <w:rsid w:val="00B17635"/>
    <w:rsid w:val="00B1779E"/>
    <w:rsid w:val="00B17E6A"/>
    <w:rsid w:val="00B21215"/>
    <w:rsid w:val="00B22822"/>
    <w:rsid w:val="00B23015"/>
    <w:rsid w:val="00B2436A"/>
    <w:rsid w:val="00B24885"/>
    <w:rsid w:val="00B2562E"/>
    <w:rsid w:val="00B263F9"/>
    <w:rsid w:val="00B2694A"/>
    <w:rsid w:val="00B26EE7"/>
    <w:rsid w:val="00B3039C"/>
    <w:rsid w:val="00B30720"/>
    <w:rsid w:val="00B3073E"/>
    <w:rsid w:val="00B31DBC"/>
    <w:rsid w:val="00B32230"/>
    <w:rsid w:val="00B330DF"/>
    <w:rsid w:val="00B34211"/>
    <w:rsid w:val="00B3421C"/>
    <w:rsid w:val="00B362C4"/>
    <w:rsid w:val="00B36630"/>
    <w:rsid w:val="00B4060E"/>
    <w:rsid w:val="00B41D9C"/>
    <w:rsid w:val="00B4221E"/>
    <w:rsid w:val="00B43CBC"/>
    <w:rsid w:val="00B454D0"/>
    <w:rsid w:val="00B45F1E"/>
    <w:rsid w:val="00B50990"/>
    <w:rsid w:val="00B55E4A"/>
    <w:rsid w:val="00B616F4"/>
    <w:rsid w:val="00B61B98"/>
    <w:rsid w:val="00B65106"/>
    <w:rsid w:val="00B658AF"/>
    <w:rsid w:val="00B72E49"/>
    <w:rsid w:val="00B73946"/>
    <w:rsid w:val="00B7430B"/>
    <w:rsid w:val="00B77FC3"/>
    <w:rsid w:val="00B801B5"/>
    <w:rsid w:val="00B8204F"/>
    <w:rsid w:val="00B83825"/>
    <w:rsid w:val="00B84108"/>
    <w:rsid w:val="00B84744"/>
    <w:rsid w:val="00B84B97"/>
    <w:rsid w:val="00B86475"/>
    <w:rsid w:val="00B86EA9"/>
    <w:rsid w:val="00B90692"/>
    <w:rsid w:val="00B92BD1"/>
    <w:rsid w:val="00B93F30"/>
    <w:rsid w:val="00BA07F1"/>
    <w:rsid w:val="00BA1BC9"/>
    <w:rsid w:val="00BA20DD"/>
    <w:rsid w:val="00BA2D23"/>
    <w:rsid w:val="00BA418E"/>
    <w:rsid w:val="00BA4A4E"/>
    <w:rsid w:val="00BA55F1"/>
    <w:rsid w:val="00BA563E"/>
    <w:rsid w:val="00BA58E9"/>
    <w:rsid w:val="00BA60B0"/>
    <w:rsid w:val="00BA6818"/>
    <w:rsid w:val="00BA6EB2"/>
    <w:rsid w:val="00BB0A1B"/>
    <w:rsid w:val="00BB31E0"/>
    <w:rsid w:val="00BB49AF"/>
    <w:rsid w:val="00BB7174"/>
    <w:rsid w:val="00BB7EA2"/>
    <w:rsid w:val="00BC1DD2"/>
    <w:rsid w:val="00BC35FD"/>
    <w:rsid w:val="00BC5F10"/>
    <w:rsid w:val="00BC6578"/>
    <w:rsid w:val="00BC6E81"/>
    <w:rsid w:val="00BD0B3E"/>
    <w:rsid w:val="00BD111C"/>
    <w:rsid w:val="00BD2D2D"/>
    <w:rsid w:val="00BD4F01"/>
    <w:rsid w:val="00BD515D"/>
    <w:rsid w:val="00BD5321"/>
    <w:rsid w:val="00BD5B0F"/>
    <w:rsid w:val="00BE047E"/>
    <w:rsid w:val="00BE3982"/>
    <w:rsid w:val="00BE3AE8"/>
    <w:rsid w:val="00BE4EAC"/>
    <w:rsid w:val="00BE5423"/>
    <w:rsid w:val="00BE54BA"/>
    <w:rsid w:val="00BE5655"/>
    <w:rsid w:val="00BE602A"/>
    <w:rsid w:val="00BE74B0"/>
    <w:rsid w:val="00BE7CB2"/>
    <w:rsid w:val="00BF03A7"/>
    <w:rsid w:val="00BF0CD0"/>
    <w:rsid w:val="00BF1AFA"/>
    <w:rsid w:val="00BF2436"/>
    <w:rsid w:val="00BF2AEA"/>
    <w:rsid w:val="00BF32BA"/>
    <w:rsid w:val="00BF3ADE"/>
    <w:rsid w:val="00BF3D52"/>
    <w:rsid w:val="00BF4BFF"/>
    <w:rsid w:val="00BF58FE"/>
    <w:rsid w:val="00BF5C8C"/>
    <w:rsid w:val="00BF7996"/>
    <w:rsid w:val="00BF7D60"/>
    <w:rsid w:val="00C00500"/>
    <w:rsid w:val="00C01564"/>
    <w:rsid w:val="00C01D27"/>
    <w:rsid w:val="00C03C84"/>
    <w:rsid w:val="00C03DB5"/>
    <w:rsid w:val="00C03F75"/>
    <w:rsid w:val="00C0536A"/>
    <w:rsid w:val="00C063FD"/>
    <w:rsid w:val="00C065DD"/>
    <w:rsid w:val="00C11831"/>
    <w:rsid w:val="00C12F30"/>
    <w:rsid w:val="00C151CB"/>
    <w:rsid w:val="00C1717C"/>
    <w:rsid w:val="00C177CD"/>
    <w:rsid w:val="00C17945"/>
    <w:rsid w:val="00C20973"/>
    <w:rsid w:val="00C21CD9"/>
    <w:rsid w:val="00C21F3E"/>
    <w:rsid w:val="00C22CF6"/>
    <w:rsid w:val="00C2752F"/>
    <w:rsid w:val="00C30916"/>
    <w:rsid w:val="00C31702"/>
    <w:rsid w:val="00C31E09"/>
    <w:rsid w:val="00C31F72"/>
    <w:rsid w:val="00C32CD2"/>
    <w:rsid w:val="00C332B5"/>
    <w:rsid w:val="00C35D34"/>
    <w:rsid w:val="00C36E28"/>
    <w:rsid w:val="00C36FF2"/>
    <w:rsid w:val="00C373D2"/>
    <w:rsid w:val="00C414DA"/>
    <w:rsid w:val="00C4305A"/>
    <w:rsid w:val="00C431FF"/>
    <w:rsid w:val="00C45704"/>
    <w:rsid w:val="00C45B46"/>
    <w:rsid w:val="00C47048"/>
    <w:rsid w:val="00C476C8"/>
    <w:rsid w:val="00C54486"/>
    <w:rsid w:val="00C551B7"/>
    <w:rsid w:val="00C570AF"/>
    <w:rsid w:val="00C613D3"/>
    <w:rsid w:val="00C666DC"/>
    <w:rsid w:val="00C66DAB"/>
    <w:rsid w:val="00C72E3F"/>
    <w:rsid w:val="00C7680D"/>
    <w:rsid w:val="00C76F5A"/>
    <w:rsid w:val="00C777C2"/>
    <w:rsid w:val="00C8151E"/>
    <w:rsid w:val="00C82BFF"/>
    <w:rsid w:val="00C86854"/>
    <w:rsid w:val="00C87ADE"/>
    <w:rsid w:val="00C90B70"/>
    <w:rsid w:val="00C912CD"/>
    <w:rsid w:val="00C93042"/>
    <w:rsid w:val="00C93FA4"/>
    <w:rsid w:val="00C9463F"/>
    <w:rsid w:val="00C947FE"/>
    <w:rsid w:val="00C94D6E"/>
    <w:rsid w:val="00C965BB"/>
    <w:rsid w:val="00CA04A8"/>
    <w:rsid w:val="00CA2CE8"/>
    <w:rsid w:val="00CA357F"/>
    <w:rsid w:val="00CA382E"/>
    <w:rsid w:val="00CA41CC"/>
    <w:rsid w:val="00CB019A"/>
    <w:rsid w:val="00CB3605"/>
    <w:rsid w:val="00CB444C"/>
    <w:rsid w:val="00CB5EB9"/>
    <w:rsid w:val="00CB7121"/>
    <w:rsid w:val="00CB7729"/>
    <w:rsid w:val="00CC2CA2"/>
    <w:rsid w:val="00CC31AF"/>
    <w:rsid w:val="00CC3A90"/>
    <w:rsid w:val="00CC3CBA"/>
    <w:rsid w:val="00CC42DC"/>
    <w:rsid w:val="00CC6505"/>
    <w:rsid w:val="00CD0FDF"/>
    <w:rsid w:val="00CD129D"/>
    <w:rsid w:val="00CD215E"/>
    <w:rsid w:val="00CD237D"/>
    <w:rsid w:val="00CD364E"/>
    <w:rsid w:val="00CD3BD4"/>
    <w:rsid w:val="00CD5438"/>
    <w:rsid w:val="00CE15FC"/>
    <w:rsid w:val="00CE2B98"/>
    <w:rsid w:val="00CE452A"/>
    <w:rsid w:val="00CE5A23"/>
    <w:rsid w:val="00CE697E"/>
    <w:rsid w:val="00CE7627"/>
    <w:rsid w:val="00CF06E1"/>
    <w:rsid w:val="00CF13F7"/>
    <w:rsid w:val="00CF2511"/>
    <w:rsid w:val="00CF2BED"/>
    <w:rsid w:val="00CF308F"/>
    <w:rsid w:val="00CF38A8"/>
    <w:rsid w:val="00CF4890"/>
    <w:rsid w:val="00CF4A2E"/>
    <w:rsid w:val="00CF6315"/>
    <w:rsid w:val="00CF7E9C"/>
    <w:rsid w:val="00D00EEC"/>
    <w:rsid w:val="00D0462F"/>
    <w:rsid w:val="00D04B0C"/>
    <w:rsid w:val="00D04EC7"/>
    <w:rsid w:val="00D05D66"/>
    <w:rsid w:val="00D0739D"/>
    <w:rsid w:val="00D075AE"/>
    <w:rsid w:val="00D106B7"/>
    <w:rsid w:val="00D12B4F"/>
    <w:rsid w:val="00D13397"/>
    <w:rsid w:val="00D13511"/>
    <w:rsid w:val="00D14C4B"/>
    <w:rsid w:val="00D14EE2"/>
    <w:rsid w:val="00D1563E"/>
    <w:rsid w:val="00D15BA7"/>
    <w:rsid w:val="00D168BA"/>
    <w:rsid w:val="00D227FF"/>
    <w:rsid w:val="00D22DED"/>
    <w:rsid w:val="00D241C8"/>
    <w:rsid w:val="00D247DC"/>
    <w:rsid w:val="00D305D9"/>
    <w:rsid w:val="00D31034"/>
    <w:rsid w:val="00D31C24"/>
    <w:rsid w:val="00D33B58"/>
    <w:rsid w:val="00D34A91"/>
    <w:rsid w:val="00D35E89"/>
    <w:rsid w:val="00D36AFE"/>
    <w:rsid w:val="00D4134B"/>
    <w:rsid w:val="00D415F7"/>
    <w:rsid w:val="00D4207C"/>
    <w:rsid w:val="00D43C86"/>
    <w:rsid w:val="00D43D1D"/>
    <w:rsid w:val="00D440C3"/>
    <w:rsid w:val="00D4733C"/>
    <w:rsid w:val="00D47673"/>
    <w:rsid w:val="00D514D1"/>
    <w:rsid w:val="00D51DA2"/>
    <w:rsid w:val="00D5390D"/>
    <w:rsid w:val="00D550DB"/>
    <w:rsid w:val="00D556B6"/>
    <w:rsid w:val="00D5746E"/>
    <w:rsid w:val="00D60314"/>
    <w:rsid w:val="00D605D7"/>
    <w:rsid w:val="00D60CD7"/>
    <w:rsid w:val="00D629A5"/>
    <w:rsid w:val="00D666F3"/>
    <w:rsid w:val="00D667F6"/>
    <w:rsid w:val="00D70229"/>
    <w:rsid w:val="00D70313"/>
    <w:rsid w:val="00D70EBF"/>
    <w:rsid w:val="00D72B06"/>
    <w:rsid w:val="00D734A7"/>
    <w:rsid w:val="00D75D4F"/>
    <w:rsid w:val="00D77456"/>
    <w:rsid w:val="00D809D0"/>
    <w:rsid w:val="00D80E2D"/>
    <w:rsid w:val="00D82ACF"/>
    <w:rsid w:val="00D8401C"/>
    <w:rsid w:val="00D846EC"/>
    <w:rsid w:val="00D84790"/>
    <w:rsid w:val="00D86D17"/>
    <w:rsid w:val="00D87735"/>
    <w:rsid w:val="00D904ED"/>
    <w:rsid w:val="00D90587"/>
    <w:rsid w:val="00D92DD6"/>
    <w:rsid w:val="00D93398"/>
    <w:rsid w:val="00D93756"/>
    <w:rsid w:val="00D93BF0"/>
    <w:rsid w:val="00D93EE5"/>
    <w:rsid w:val="00D94BCF"/>
    <w:rsid w:val="00D95598"/>
    <w:rsid w:val="00D95B39"/>
    <w:rsid w:val="00D974BE"/>
    <w:rsid w:val="00D975DE"/>
    <w:rsid w:val="00DA083D"/>
    <w:rsid w:val="00DA0A14"/>
    <w:rsid w:val="00DA1E86"/>
    <w:rsid w:val="00DA3364"/>
    <w:rsid w:val="00DB281E"/>
    <w:rsid w:val="00DB3F06"/>
    <w:rsid w:val="00DB52CC"/>
    <w:rsid w:val="00DB53C4"/>
    <w:rsid w:val="00DB596E"/>
    <w:rsid w:val="00DB5E16"/>
    <w:rsid w:val="00DC1F6D"/>
    <w:rsid w:val="00DC2C6A"/>
    <w:rsid w:val="00DC42AC"/>
    <w:rsid w:val="00DC62EA"/>
    <w:rsid w:val="00DC7C36"/>
    <w:rsid w:val="00DD055E"/>
    <w:rsid w:val="00DD0B1E"/>
    <w:rsid w:val="00DD188B"/>
    <w:rsid w:val="00DD1D03"/>
    <w:rsid w:val="00DD2D2D"/>
    <w:rsid w:val="00DD7086"/>
    <w:rsid w:val="00DD72F0"/>
    <w:rsid w:val="00DD795E"/>
    <w:rsid w:val="00DE0018"/>
    <w:rsid w:val="00DE05D5"/>
    <w:rsid w:val="00DE077F"/>
    <w:rsid w:val="00DE34E9"/>
    <w:rsid w:val="00DE37EF"/>
    <w:rsid w:val="00DE524B"/>
    <w:rsid w:val="00DE5AE9"/>
    <w:rsid w:val="00DE7143"/>
    <w:rsid w:val="00DE7A4E"/>
    <w:rsid w:val="00DF1D55"/>
    <w:rsid w:val="00DF214B"/>
    <w:rsid w:val="00DF45B2"/>
    <w:rsid w:val="00DF5809"/>
    <w:rsid w:val="00DF6100"/>
    <w:rsid w:val="00DF6F09"/>
    <w:rsid w:val="00E008D2"/>
    <w:rsid w:val="00E00E5A"/>
    <w:rsid w:val="00E02467"/>
    <w:rsid w:val="00E02691"/>
    <w:rsid w:val="00E02779"/>
    <w:rsid w:val="00E02E7B"/>
    <w:rsid w:val="00E06F23"/>
    <w:rsid w:val="00E104F7"/>
    <w:rsid w:val="00E1294E"/>
    <w:rsid w:val="00E129A7"/>
    <w:rsid w:val="00E13061"/>
    <w:rsid w:val="00E13CCA"/>
    <w:rsid w:val="00E1511F"/>
    <w:rsid w:val="00E1556B"/>
    <w:rsid w:val="00E15ADA"/>
    <w:rsid w:val="00E1623F"/>
    <w:rsid w:val="00E16FF8"/>
    <w:rsid w:val="00E203F3"/>
    <w:rsid w:val="00E20946"/>
    <w:rsid w:val="00E2138F"/>
    <w:rsid w:val="00E21B32"/>
    <w:rsid w:val="00E22AAF"/>
    <w:rsid w:val="00E24FD6"/>
    <w:rsid w:val="00E26ECC"/>
    <w:rsid w:val="00E3305A"/>
    <w:rsid w:val="00E33F70"/>
    <w:rsid w:val="00E34A95"/>
    <w:rsid w:val="00E36C9A"/>
    <w:rsid w:val="00E412C4"/>
    <w:rsid w:val="00E4206B"/>
    <w:rsid w:val="00E4251A"/>
    <w:rsid w:val="00E42A6C"/>
    <w:rsid w:val="00E4333E"/>
    <w:rsid w:val="00E43E7F"/>
    <w:rsid w:val="00E45EBE"/>
    <w:rsid w:val="00E470E2"/>
    <w:rsid w:val="00E4744B"/>
    <w:rsid w:val="00E505EE"/>
    <w:rsid w:val="00E50C14"/>
    <w:rsid w:val="00E51F57"/>
    <w:rsid w:val="00E537CF"/>
    <w:rsid w:val="00E53F5F"/>
    <w:rsid w:val="00E55863"/>
    <w:rsid w:val="00E56CBF"/>
    <w:rsid w:val="00E57A99"/>
    <w:rsid w:val="00E60985"/>
    <w:rsid w:val="00E60D46"/>
    <w:rsid w:val="00E61359"/>
    <w:rsid w:val="00E61380"/>
    <w:rsid w:val="00E6322E"/>
    <w:rsid w:val="00E664F5"/>
    <w:rsid w:val="00E67106"/>
    <w:rsid w:val="00E673A8"/>
    <w:rsid w:val="00E748EE"/>
    <w:rsid w:val="00E7562E"/>
    <w:rsid w:val="00E774D1"/>
    <w:rsid w:val="00E8033E"/>
    <w:rsid w:val="00E8120C"/>
    <w:rsid w:val="00E81D3E"/>
    <w:rsid w:val="00E82C46"/>
    <w:rsid w:val="00E838A1"/>
    <w:rsid w:val="00E83EE6"/>
    <w:rsid w:val="00E8474E"/>
    <w:rsid w:val="00E85D28"/>
    <w:rsid w:val="00E87480"/>
    <w:rsid w:val="00E9059A"/>
    <w:rsid w:val="00E907A9"/>
    <w:rsid w:val="00E912B6"/>
    <w:rsid w:val="00E922A5"/>
    <w:rsid w:val="00E927A7"/>
    <w:rsid w:val="00E92EE2"/>
    <w:rsid w:val="00E94332"/>
    <w:rsid w:val="00E96A8C"/>
    <w:rsid w:val="00E973BB"/>
    <w:rsid w:val="00EA0457"/>
    <w:rsid w:val="00EA17C7"/>
    <w:rsid w:val="00EA31B0"/>
    <w:rsid w:val="00EA40B2"/>
    <w:rsid w:val="00EA5662"/>
    <w:rsid w:val="00EA57E5"/>
    <w:rsid w:val="00EA5D98"/>
    <w:rsid w:val="00EA71AA"/>
    <w:rsid w:val="00EB2B31"/>
    <w:rsid w:val="00EB37D9"/>
    <w:rsid w:val="00EB5802"/>
    <w:rsid w:val="00EB68CF"/>
    <w:rsid w:val="00EC0151"/>
    <w:rsid w:val="00EC4452"/>
    <w:rsid w:val="00EC652A"/>
    <w:rsid w:val="00EC6BA7"/>
    <w:rsid w:val="00EC6CFC"/>
    <w:rsid w:val="00EC755D"/>
    <w:rsid w:val="00ED08DD"/>
    <w:rsid w:val="00ED142A"/>
    <w:rsid w:val="00ED1E0A"/>
    <w:rsid w:val="00ED28AD"/>
    <w:rsid w:val="00ED2FDF"/>
    <w:rsid w:val="00ED3247"/>
    <w:rsid w:val="00ED34F4"/>
    <w:rsid w:val="00ED4088"/>
    <w:rsid w:val="00ED501B"/>
    <w:rsid w:val="00ED5B4C"/>
    <w:rsid w:val="00ED6D41"/>
    <w:rsid w:val="00EE1383"/>
    <w:rsid w:val="00EE20D1"/>
    <w:rsid w:val="00EE2D0D"/>
    <w:rsid w:val="00EE2DAB"/>
    <w:rsid w:val="00EE3C73"/>
    <w:rsid w:val="00EE6F3C"/>
    <w:rsid w:val="00EE79E9"/>
    <w:rsid w:val="00EF1127"/>
    <w:rsid w:val="00EF39CA"/>
    <w:rsid w:val="00EF3EF6"/>
    <w:rsid w:val="00EF3EF7"/>
    <w:rsid w:val="00EF404D"/>
    <w:rsid w:val="00EF649E"/>
    <w:rsid w:val="00F0173B"/>
    <w:rsid w:val="00F028FE"/>
    <w:rsid w:val="00F02C34"/>
    <w:rsid w:val="00F036F2"/>
    <w:rsid w:val="00F03889"/>
    <w:rsid w:val="00F04BC3"/>
    <w:rsid w:val="00F04FC0"/>
    <w:rsid w:val="00F05420"/>
    <w:rsid w:val="00F060BC"/>
    <w:rsid w:val="00F108D9"/>
    <w:rsid w:val="00F12443"/>
    <w:rsid w:val="00F1286B"/>
    <w:rsid w:val="00F128F6"/>
    <w:rsid w:val="00F15FF8"/>
    <w:rsid w:val="00F16801"/>
    <w:rsid w:val="00F1695F"/>
    <w:rsid w:val="00F21C7E"/>
    <w:rsid w:val="00F22078"/>
    <w:rsid w:val="00F225FC"/>
    <w:rsid w:val="00F233F3"/>
    <w:rsid w:val="00F241EA"/>
    <w:rsid w:val="00F24799"/>
    <w:rsid w:val="00F250FF"/>
    <w:rsid w:val="00F252F2"/>
    <w:rsid w:val="00F26A74"/>
    <w:rsid w:val="00F26E71"/>
    <w:rsid w:val="00F3220B"/>
    <w:rsid w:val="00F32468"/>
    <w:rsid w:val="00F325BA"/>
    <w:rsid w:val="00F3310C"/>
    <w:rsid w:val="00F33A23"/>
    <w:rsid w:val="00F33A58"/>
    <w:rsid w:val="00F3486A"/>
    <w:rsid w:val="00F355FB"/>
    <w:rsid w:val="00F36200"/>
    <w:rsid w:val="00F36849"/>
    <w:rsid w:val="00F36AE3"/>
    <w:rsid w:val="00F40F71"/>
    <w:rsid w:val="00F4183E"/>
    <w:rsid w:val="00F42B20"/>
    <w:rsid w:val="00F42B33"/>
    <w:rsid w:val="00F4354D"/>
    <w:rsid w:val="00F43871"/>
    <w:rsid w:val="00F43A1E"/>
    <w:rsid w:val="00F44B53"/>
    <w:rsid w:val="00F456D5"/>
    <w:rsid w:val="00F45C41"/>
    <w:rsid w:val="00F51706"/>
    <w:rsid w:val="00F51E24"/>
    <w:rsid w:val="00F51F0B"/>
    <w:rsid w:val="00F52C59"/>
    <w:rsid w:val="00F5440C"/>
    <w:rsid w:val="00F54B23"/>
    <w:rsid w:val="00F55FEC"/>
    <w:rsid w:val="00F56462"/>
    <w:rsid w:val="00F56525"/>
    <w:rsid w:val="00F604A4"/>
    <w:rsid w:val="00F61208"/>
    <w:rsid w:val="00F61480"/>
    <w:rsid w:val="00F63769"/>
    <w:rsid w:val="00F64A8C"/>
    <w:rsid w:val="00F64B23"/>
    <w:rsid w:val="00F668DC"/>
    <w:rsid w:val="00F67FDE"/>
    <w:rsid w:val="00F717FB"/>
    <w:rsid w:val="00F71DCE"/>
    <w:rsid w:val="00F72168"/>
    <w:rsid w:val="00F72211"/>
    <w:rsid w:val="00F72677"/>
    <w:rsid w:val="00F73723"/>
    <w:rsid w:val="00F76537"/>
    <w:rsid w:val="00F76751"/>
    <w:rsid w:val="00F76CBD"/>
    <w:rsid w:val="00F76EA4"/>
    <w:rsid w:val="00F76F6E"/>
    <w:rsid w:val="00F80CF0"/>
    <w:rsid w:val="00F817A6"/>
    <w:rsid w:val="00F81B58"/>
    <w:rsid w:val="00F82B5B"/>
    <w:rsid w:val="00F85346"/>
    <w:rsid w:val="00F85BA7"/>
    <w:rsid w:val="00F869AB"/>
    <w:rsid w:val="00F913FF"/>
    <w:rsid w:val="00F92A8E"/>
    <w:rsid w:val="00F9361A"/>
    <w:rsid w:val="00F93895"/>
    <w:rsid w:val="00F954E3"/>
    <w:rsid w:val="00F966C2"/>
    <w:rsid w:val="00F97989"/>
    <w:rsid w:val="00F979B4"/>
    <w:rsid w:val="00F97A06"/>
    <w:rsid w:val="00FA01F7"/>
    <w:rsid w:val="00FA188F"/>
    <w:rsid w:val="00FA59D3"/>
    <w:rsid w:val="00FA5EC0"/>
    <w:rsid w:val="00FA7885"/>
    <w:rsid w:val="00FA7FD3"/>
    <w:rsid w:val="00FB1002"/>
    <w:rsid w:val="00FB1EAB"/>
    <w:rsid w:val="00FB3CD6"/>
    <w:rsid w:val="00FB4398"/>
    <w:rsid w:val="00FB46AC"/>
    <w:rsid w:val="00FB4F76"/>
    <w:rsid w:val="00FB62F3"/>
    <w:rsid w:val="00FB6A96"/>
    <w:rsid w:val="00FB71C8"/>
    <w:rsid w:val="00FB7280"/>
    <w:rsid w:val="00FC0DF0"/>
    <w:rsid w:val="00FC2362"/>
    <w:rsid w:val="00FC2F5D"/>
    <w:rsid w:val="00FC40CD"/>
    <w:rsid w:val="00FC79AF"/>
    <w:rsid w:val="00FD26D9"/>
    <w:rsid w:val="00FD2A1F"/>
    <w:rsid w:val="00FD4408"/>
    <w:rsid w:val="00FD4856"/>
    <w:rsid w:val="00FD5B3B"/>
    <w:rsid w:val="00FD5B9F"/>
    <w:rsid w:val="00FD6546"/>
    <w:rsid w:val="00FD77B2"/>
    <w:rsid w:val="00FE0FDD"/>
    <w:rsid w:val="00FE6FF5"/>
    <w:rsid w:val="00FE759B"/>
    <w:rsid w:val="00FF0AEB"/>
    <w:rsid w:val="00FF0B4C"/>
    <w:rsid w:val="00FF138A"/>
    <w:rsid w:val="00FF1C8F"/>
    <w:rsid w:val="00FF1EB5"/>
    <w:rsid w:val="00FF2F16"/>
    <w:rsid w:val="00FF3A5C"/>
    <w:rsid w:val="00FF6A5A"/>
    <w:rsid w:val="00FF6C33"/>
    <w:rsid w:val="00FF717A"/>
    <w:rsid w:val="00FF7578"/>
    <w:rsid w:val="00FF75F9"/>
    <w:rsid w:val="00FF78F5"/>
    <w:rsid w:val="02B69FDC"/>
    <w:rsid w:val="09D62F4F"/>
    <w:rsid w:val="113EEC2D"/>
    <w:rsid w:val="2036F568"/>
    <w:rsid w:val="21ABF08F"/>
    <w:rsid w:val="221B22E0"/>
    <w:rsid w:val="2EBC1560"/>
    <w:rsid w:val="301D8D55"/>
    <w:rsid w:val="48B4B805"/>
    <w:rsid w:val="6C0F0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4C26"/>
  <w15:chartTrackingRefBased/>
  <w15:docId w15:val="{0C2B6A55-CC27-49D5-8E84-3C0D9FAF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4B23"/>
    <w:pPr>
      <w:spacing w:after="120" w:line="260" w:lineRule="atLeast"/>
    </w:pPr>
    <w:rPr>
      <w:rFonts w:ascii="Helvetica" w:hAnsi="Helvetica"/>
      <w:color w:val="4D4D4D"/>
      <w:szCs w:val="24"/>
    </w:rPr>
  </w:style>
  <w:style w:type="paragraph" w:styleId="Heading1">
    <w:name w:val="heading 1"/>
    <w:basedOn w:val="Normal"/>
    <w:next w:val="Normal"/>
    <w:link w:val="Heading1Char"/>
    <w:qFormat/>
    <w:rsid w:val="00E51F57"/>
    <w:pPr>
      <w:keepNext/>
      <w:spacing w:before="240"/>
      <w:outlineLvl w:val="0"/>
    </w:pPr>
    <w:rPr>
      <w:rFonts w:cs="Arial"/>
      <w:b/>
      <w:bCs/>
      <w:kern w:val="32"/>
      <w:sz w:val="52"/>
      <w:szCs w:val="32"/>
    </w:rPr>
  </w:style>
  <w:style w:type="paragraph" w:styleId="Heading2">
    <w:name w:val="heading 2"/>
    <w:basedOn w:val="Heading3"/>
    <w:next w:val="Normal"/>
    <w:link w:val="Heading2Char"/>
    <w:qFormat/>
    <w:rsid w:val="0022770F"/>
    <w:pPr>
      <w:numPr>
        <w:numId w:val="1"/>
      </w:numPr>
      <w:outlineLvl w:val="1"/>
    </w:pPr>
  </w:style>
  <w:style w:type="paragraph" w:styleId="Heading3">
    <w:name w:val="heading 3"/>
    <w:basedOn w:val="Normal"/>
    <w:next w:val="Normal"/>
    <w:qFormat/>
    <w:rsid w:val="0022770F"/>
    <w:pPr>
      <w:keepNext/>
      <w:spacing w:before="240" w:after="60"/>
      <w:outlineLvl w:val="2"/>
    </w:pPr>
    <w:rPr>
      <w:rFonts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3902"/>
    <w:pPr>
      <w:tabs>
        <w:tab w:val="center" w:pos="4153"/>
        <w:tab w:val="right" w:pos="8306"/>
      </w:tabs>
    </w:pPr>
  </w:style>
  <w:style w:type="paragraph" w:styleId="Footer">
    <w:name w:val="footer"/>
    <w:basedOn w:val="Normal"/>
    <w:rsid w:val="00CD3BD4"/>
    <w:pPr>
      <w:framePr w:h="1134" w:wrap="around" w:vAnchor="text" w:hAnchor="text" w:y="1"/>
      <w:tabs>
        <w:tab w:val="center" w:pos="4153"/>
        <w:tab w:val="right" w:pos="8306"/>
      </w:tabs>
    </w:pPr>
  </w:style>
  <w:style w:type="character" w:styleId="PageNumber">
    <w:name w:val="page number"/>
    <w:rsid w:val="00C777C2"/>
    <w:rPr>
      <w:rFonts w:ascii="Arial" w:hAnsi="Arial"/>
      <w:sz w:val="20"/>
    </w:rPr>
  </w:style>
  <w:style w:type="character" w:customStyle="1" w:styleId="Heading1Char">
    <w:name w:val="Heading 1 Char"/>
    <w:link w:val="Heading1"/>
    <w:rsid w:val="00E51F57"/>
    <w:rPr>
      <w:rFonts w:ascii="Helvetica" w:hAnsi="Helvetica" w:cs="Arial"/>
      <w:b/>
      <w:bCs/>
      <w:color w:val="4D4D4D"/>
      <w:kern w:val="32"/>
      <w:sz w:val="52"/>
      <w:szCs w:val="32"/>
      <w:lang w:val="en-GB" w:eastAsia="en-GB" w:bidi="ar-SA"/>
    </w:rPr>
  </w:style>
  <w:style w:type="character" w:customStyle="1" w:styleId="Heading2Char">
    <w:name w:val="Heading 2 Char"/>
    <w:link w:val="Heading2"/>
    <w:rsid w:val="0022770F"/>
    <w:rPr>
      <w:rFonts w:ascii="Helvetica" w:hAnsi="Helvetica" w:cs="Arial"/>
      <w:b/>
      <w:bCs/>
      <w:color w:val="4D4D4D"/>
      <w:sz w:val="22"/>
      <w:szCs w:val="26"/>
    </w:rPr>
  </w:style>
  <w:style w:type="paragraph" w:styleId="ListParagraph">
    <w:name w:val="List Paragraph"/>
    <w:basedOn w:val="Normal"/>
    <w:uiPriority w:val="34"/>
    <w:qFormat/>
    <w:rsid w:val="00441DD3"/>
    <w:pPr>
      <w:spacing w:after="200" w:line="276" w:lineRule="auto"/>
      <w:ind w:left="720"/>
      <w:contextualSpacing/>
    </w:pPr>
    <w:rPr>
      <w:rFonts w:ascii="Calibri" w:eastAsia="Calibri" w:hAnsi="Calibri"/>
      <w:color w:val="auto"/>
      <w:sz w:val="22"/>
      <w:szCs w:val="22"/>
      <w:lang w:eastAsia="en-US"/>
    </w:rPr>
  </w:style>
  <w:style w:type="character" w:styleId="Emphasis">
    <w:name w:val="Emphasis"/>
    <w:uiPriority w:val="20"/>
    <w:qFormat/>
    <w:rsid w:val="008F4CA0"/>
    <w:rPr>
      <w:b/>
      <w:bCs/>
      <w:i w:val="0"/>
      <w:iCs w:val="0"/>
    </w:rPr>
  </w:style>
  <w:style w:type="character" w:customStyle="1" w:styleId="st1">
    <w:name w:val="st1"/>
    <w:rsid w:val="008F4CA0"/>
  </w:style>
  <w:style w:type="paragraph" w:styleId="BalloonText">
    <w:name w:val="Balloon Text"/>
    <w:basedOn w:val="Normal"/>
    <w:link w:val="BalloonTextChar"/>
    <w:rsid w:val="0066642D"/>
    <w:pPr>
      <w:spacing w:after="0" w:line="240" w:lineRule="auto"/>
    </w:pPr>
    <w:rPr>
      <w:rFonts w:ascii="Tahoma" w:hAnsi="Tahoma" w:cs="Tahoma"/>
      <w:sz w:val="16"/>
      <w:szCs w:val="16"/>
    </w:rPr>
  </w:style>
  <w:style w:type="character" w:customStyle="1" w:styleId="BalloonTextChar">
    <w:name w:val="Balloon Text Char"/>
    <w:link w:val="BalloonText"/>
    <w:rsid w:val="0066642D"/>
    <w:rPr>
      <w:rFonts w:ascii="Tahoma" w:hAnsi="Tahoma" w:cs="Tahoma"/>
      <w:color w:val="4D4D4D"/>
      <w:sz w:val="16"/>
      <w:szCs w:val="16"/>
    </w:rPr>
  </w:style>
  <w:style w:type="character" w:styleId="CommentReference">
    <w:name w:val="annotation reference"/>
    <w:rsid w:val="00774E8C"/>
    <w:rPr>
      <w:sz w:val="16"/>
      <w:szCs w:val="16"/>
    </w:rPr>
  </w:style>
  <w:style w:type="paragraph" w:styleId="CommentText">
    <w:name w:val="annotation text"/>
    <w:basedOn w:val="Normal"/>
    <w:link w:val="CommentTextChar"/>
    <w:rsid w:val="00774E8C"/>
    <w:rPr>
      <w:szCs w:val="20"/>
    </w:rPr>
  </w:style>
  <w:style w:type="character" w:customStyle="1" w:styleId="CommentTextChar">
    <w:name w:val="Comment Text Char"/>
    <w:link w:val="CommentText"/>
    <w:rsid w:val="00774E8C"/>
    <w:rPr>
      <w:rFonts w:ascii="Helvetica" w:hAnsi="Helvetica"/>
      <w:color w:val="4D4D4D"/>
    </w:rPr>
  </w:style>
  <w:style w:type="paragraph" w:styleId="CommentSubject">
    <w:name w:val="annotation subject"/>
    <w:basedOn w:val="CommentText"/>
    <w:next w:val="CommentText"/>
    <w:link w:val="CommentSubjectChar"/>
    <w:rsid w:val="00774E8C"/>
    <w:rPr>
      <w:b/>
      <w:bCs/>
    </w:rPr>
  </w:style>
  <w:style w:type="character" w:customStyle="1" w:styleId="CommentSubjectChar">
    <w:name w:val="Comment Subject Char"/>
    <w:link w:val="CommentSubject"/>
    <w:rsid w:val="00774E8C"/>
    <w:rPr>
      <w:rFonts w:ascii="Helvetica" w:hAnsi="Helvetica"/>
      <w:b/>
      <w:bCs/>
      <w:color w:val="4D4D4D"/>
    </w:rPr>
  </w:style>
  <w:style w:type="paragraph" w:styleId="NormalWeb">
    <w:name w:val="Normal (Web)"/>
    <w:basedOn w:val="Normal"/>
    <w:rsid w:val="004B3FF1"/>
    <w:rPr>
      <w:rFonts w:ascii="Times New Roman" w:hAnsi="Times New Roman"/>
      <w:sz w:val="24"/>
    </w:rPr>
  </w:style>
  <w:style w:type="character" w:styleId="Hyperlink">
    <w:name w:val="Hyperlink"/>
    <w:rsid w:val="0003300B"/>
    <w:rPr>
      <w:color w:val="0000FF"/>
      <w:u w:val="single"/>
    </w:rPr>
  </w:style>
  <w:style w:type="paragraph" w:styleId="Revision">
    <w:name w:val="Revision"/>
    <w:hidden/>
    <w:uiPriority w:val="99"/>
    <w:semiHidden/>
    <w:rsid w:val="00F85346"/>
    <w:rPr>
      <w:rFonts w:ascii="Helvetica" w:hAnsi="Helvetica"/>
      <w:color w:val="4D4D4D"/>
      <w:szCs w:val="24"/>
    </w:rPr>
  </w:style>
  <w:style w:type="character" w:styleId="FollowedHyperlink">
    <w:name w:val="FollowedHyperlink"/>
    <w:rsid w:val="00B23015"/>
    <w:rPr>
      <w:color w:val="954F72"/>
      <w:u w:val="single"/>
    </w:rPr>
  </w:style>
  <w:style w:type="paragraph" w:customStyle="1" w:styleId="Bodytext">
    <w:name w:val="Bodytext"/>
    <w:basedOn w:val="Normal"/>
    <w:uiPriority w:val="99"/>
    <w:rsid w:val="00CA41CC"/>
    <w:pPr>
      <w:suppressAutoHyphens/>
      <w:autoSpaceDE w:val="0"/>
      <w:autoSpaceDN w:val="0"/>
      <w:adjustRightInd w:val="0"/>
      <w:spacing w:after="85" w:line="288" w:lineRule="auto"/>
      <w:textAlignment w:val="center"/>
    </w:pPr>
    <w:rPr>
      <w:rFonts w:ascii="Helvetica Neue" w:eastAsiaTheme="minorHAnsi" w:hAnsi="Helvetica Neue" w:cs="Helvetica Neue"/>
      <w:color w:val="000000"/>
      <w:szCs w:val="20"/>
      <w:lang w:eastAsia="en-US"/>
      <w14:ligatures w14:val="standardContextual"/>
    </w:rPr>
  </w:style>
  <w:style w:type="character" w:styleId="UnresolvedMention">
    <w:name w:val="Unresolved Mention"/>
    <w:basedOn w:val="DefaultParagraphFont"/>
    <w:uiPriority w:val="99"/>
    <w:semiHidden/>
    <w:unhideWhenUsed/>
    <w:rsid w:val="001D5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19236">
      <w:bodyDiv w:val="1"/>
      <w:marLeft w:val="0"/>
      <w:marRight w:val="0"/>
      <w:marTop w:val="0"/>
      <w:marBottom w:val="0"/>
      <w:divBdr>
        <w:top w:val="none" w:sz="0" w:space="0" w:color="auto"/>
        <w:left w:val="none" w:sz="0" w:space="0" w:color="auto"/>
        <w:bottom w:val="none" w:sz="0" w:space="0" w:color="auto"/>
        <w:right w:val="none" w:sz="0" w:space="0" w:color="auto"/>
      </w:divBdr>
      <w:divsChild>
        <w:div w:id="5444300">
          <w:marLeft w:val="0"/>
          <w:marRight w:val="0"/>
          <w:marTop w:val="0"/>
          <w:marBottom w:val="0"/>
          <w:divBdr>
            <w:top w:val="none" w:sz="0" w:space="0" w:color="auto"/>
            <w:left w:val="none" w:sz="0" w:space="0" w:color="auto"/>
            <w:bottom w:val="none" w:sz="0" w:space="0" w:color="auto"/>
            <w:right w:val="none" w:sz="0" w:space="0" w:color="auto"/>
          </w:divBdr>
          <w:divsChild>
            <w:div w:id="305471397">
              <w:marLeft w:val="0"/>
              <w:marRight w:val="0"/>
              <w:marTop w:val="0"/>
              <w:marBottom w:val="0"/>
              <w:divBdr>
                <w:top w:val="none" w:sz="0" w:space="0" w:color="auto"/>
                <w:left w:val="none" w:sz="0" w:space="0" w:color="auto"/>
                <w:bottom w:val="none" w:sz="0" w:space="0" w:color="auto"/>
                <w:right w:val="none" w:sz="0" w:space="0" w:color="auto"/>
              </w:divBdr>
              <w:divsChild>
                <w:div w:id="1989698791">
                  <w:marLeft w:val="0"/>
                  <w:marRight w:val="0"/>
                  <w:marTop w:val="0"/>
                  <w:marBottom w:val="0"/>
                  <w:divBdr>
                    <w:top w:val="none" w:sz="0" w:space="0" w:color="auto"/>
                    <w:left w:val="none" w:sz="0" w:space="0" w:color="auto"/>
                    <w:bottom w:val="none" w:sz="0" w:space="0" w:color="auto"/>
                    <w:right w:val="none" w:sz="0" w:space="0" w:color="auto"/>
                  </w:divBdr>
                  <w:divsChild>
                    <w:div w:id="222765151">
                      <w:marLeft w:val="0"/>
                      <w:marRight w:val="0"/>
                      <w:marTop w:val="0"/>
                      <w:marBottom w:val="0"/>
                      <w:divBdr>
                        <w:top w:val="none" w:sz="0" w:space="0" w:color="auto"/>
                        <w:left w:val="none" w:sz="0" w:space="0" w:color="auto"/>
                        <w:bottom w:val="none" w:sz="0" w:space="0" w:color="auto"/>
                        <w:right w:val="none" w:sz="0" w:space="0" w:color="auto"/>
                      </w:divBdr>
                      <w:divsChild>
                        <w:div w:id="1064990618">
                          <w:marLeft w:val="0"/>
                          <w:marRight w:val="0"/>
                          <w:marTop w:val="0"/>
                          <w:marBottom w:val="0"/>
                          <w:divBdr>
                            <w:top w:val="none" w:sz="0" w:space="0" w:color="auto"/>
                            <w:left w:val="none" w:sz="0" w:space="0" w:color="auto"/>
                            <w:bottom w:val="none" w:sz="0" w:space="0" w:color="auto"/>
                            <w:right w:val="none" w:sz="0" w:space="0" w:color="auto"/>
                          </w:divBdr>
                          <w:divsChild>
                            <w:div w:id="716860762">
                              <w:marLeft w:val="0"/>
                              <w:marRight w:val="0"/>
                              <w:marTop w:val="0"/>
                              <w:marBottom w:val="0"/>
                              <w:divBdr>
                                <w:top w:val="none" w:sz="0" w:space="0" w:color="auto"/>
                                <w:left w:val="none" w:sz="0" w:space="0" w:color="auto"/>
                                <w:bottom w:val="none" w:sz="0" w:space="0" w:color="auto"/>
                                <w:right w:val="none" w:sz="0" w:space="0" w:color="auto"/>
                              </w:divBdr>
                              <w:divsChild>
                                <w:div w:id="18756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06336">
          <w:marLeft w:val="0"/>
          <w:marRight w:val="0"/>
          <w:marTop w:val="0"/>
          <w:marBottom w:val="0"/>
          <w:divBdr>
            <w:top w:val="none" w:sz="0" w:space="0" w:color="auto"/>
            <w:left w:val="none" w:sz="0" w:space="0" w:color="auto"/>
            <w:bottom w:val="none" w:sz="0" w:space="0" w:color="auto"/>
            <w:right w:val="none" w:sz="0" w:space="0" w:color="auto"/>
          </w:divBdr>
          <w:divsChild>
            <w:div w:id="970331844">
              <w:marLeft w:val="0"/>
              <w:marRight w:val="0"/>
              <w:marTop w:val="0"/>
              <w:marBottom w:val="0"/>
              <w:divBdr>
                <w:top w:val="none" w:sz="0" w:space="0" w:color="auto"/>
                <w:left w:val="none" w:sz="0" w:space="0" w:color="auto"/>
                <w:bottom w:val="none" w:sz="0" w:space="0" w:color="auto"/>
                <w:right w:val="none" w:sz="0" w:space="0" w:color="auto"/>
              </w:divBdr>
              <w:divsChild>
                <w:div w:id="671373296">
                  <w:marLeft w:val="0"/>
                  <w:marRight w:val="0"/>
                  <w:marTop w:val="0"/>
                  <w:marBottom w:val="0"/>
                  <w:divBdr>
                    <w:top w:val="none" w:sz="0" w:space="0" w:color="auto"/>
                    <w:left w:val="none" w:sz="0" w:space="0" w:color="auto"/>
                    <w:bottom w:val="none" w:sz="0" w:space="0" w:color="auto"/>
                    <w:right w:val="none" w:sz="0" w:space="0" w:color="auto"/>
                  </w:divBdr>
                  <w:divsChild>
                    <w:div w:id="960107949">
                      <w:marLeft w:val="0"/>
                      <w:marRight w:val="0"/>
                      <w:marTop w:val="0"/>
                      <w:marBottom w:val="0"/>
                      <w:divBdr>
                        <w:top w:val="none" w:sz="0" w:space="0" w:color="auto"/>
                        <w:left w:val="none" w:sz="0" w:space="0" w:color="auto"/>
                        <w:bottom w:val="none" w:sz="0" w:space="0" w:color="auto"/>
                        <w:right w:val="none" w:sz="0" w:space="0" w:color="auto"/>
                      </w:divBdr>
                      <w:divsChild>
                        <w:div w:id="1288319218">
                          <w:marLeft w:val="0"/>
                          <w:marRight w:val="0"/>
                          <w:marTop w:val="0"/>
                          <w:marBottom w:val="0"/>
                          <w:divBdr>
                            <w:top w:val="none" w:sz="0" w:space="0" w:color="auto"/>
                            <w:left w:val="none" w:sz="0" w:space="0" w:color="auto"/>
                            <w:bottom w:val="none" w:sz="0" w:space="0" w:color="auto"/>
                            <w:right w:val="none" w:sz="0" w:space="0" w:color="auto"/>
                          </w:divBdr>
                          <w:divsChild>
                            <w:div w:id="779643957">
                              <w:marLeft w:val="0"/>
                              <w:marRight w:val="0"/>
                              <w:marTop w:val="0"/>
                              <w:marBottom w:val="0"/>
                              <w:divBdr>
                                <w:top w:val="none" w:sz="0" w:space="0" w:color="auto"/>
                                <w:left w:val="none" w:sz="0" w:space="0" w:color="auto"/>
                                <w:bottom w:val="none" w:sz="0" w:space="0" w:color="auto"/>
                                <w:right w:val="none" w:sz="0" w:space="0" w:color="auto"/>
                              </w:divBdr>
                              <w:divsChild>
                                <w:div w:id="6530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901212">
          <w:marLeft w:val="0"/>
          <w:marRight w:val="0"/>
          <w:marTop w:val="0"/>
          <w:marBottom w:val="0"/>
          <w:divBdr>
            <w:top w:val="none" w:sz="0" w:space="0" w:color="auto"/>
            <w:left w:val="none" w:sz="0" w:space="0" w:color="auto"/>
            <w:bottom w:val="none" w:sz="0" w:space="0" w:color="auto"/>
            <w:right w:val="none" w:sz="0" w:space="0" w:color="auto"/>
          </w:divBdr>
          <w:divsChild>
            <w:div w:id="1159230844">
              <w:marLeft w:val="0"/>
              <w:marRight w:val="0"/>
              <w:marTop w:val="0"/>
              <w:marBottom w:val="0"/>
              <w:divBdr>
                <w:top w:val="none" w:sz="0" w:space="0" w:color="auto"/>
                <w:left w:val="none" w:sz="0" w:space="0" w:color="auto"/>
                <w:bottom w:val="none" w:sz="0" w:space="0" w:color="auto"/>
                <w:right w:val="none" w:sz="0" w:space="0" w:color="auto"/>
              </w:divBdr>
              <w:divsChild>
                <w:div w:id="575162949">
                  <w:marLeft w:val="0"/>
                  <w:marRight w:val="0"/>
                  <w:marTop w:val="0"/>
                  <w:marBottom w:val="0"/>
                  <w:divBdr>
                    <w:top w:val="none" w:sz="0" w:space="0" w:color="auto"/>
                    <w:left w:val="none" w:sz="0" w:space="0" w:color="auto"/>
                    <w:bottom w:val="none" w:sz="0" w:space="0" w:color="auto"/>
                    <w:right w:val="none" w:sz="0" w:space="0" w:color="auto"/>
                  </w:divBdr>
                  <w:divsChild>
                    <w:div w:id="1123578095">
                      <w:marLeft w:val="0"/>
                      <w:marRight w:val="0"/>
                      <w:marTop w:val="0"/>
                      <w:marBottom w:val="0"/>
                      <w:divBdr>
                        <w:top w:val="none" w:sz="0" w:space="0" w:color="auto"/>
                        <w:left w:val="none" w:sz="0" w:space="0" w:color="auto"/>
                        <w:bottom w:val="none" w:sz="0" w:space="0" w:color="auto"/>
                        <w:right w:val="none" w:sz="0" w:space="0" w:color="auto"/>
                      </w:divBdr>
                      <w:divsChild>
                        <w:div w:id="80759571">
                          <w:marLeft w:val="0"/>
                          <w:marRight w:val="0"/>
                          <w:marTop w:val="0"/>
                          <w:marBottom w:val="0"/>
                          <w:divBdr>
                            <w:top w:val="none" w:sz="0" w:space="0" w:color="auto"/>
                            <w:left w:val="none" w:sz="0" w:space="0" w:color="auto"/>
                            <w:bottom w:val="none" w:sz="0" w:space="0" w:color="auto"/>
                            <w:right w:val="none" w:sz="0" w:space="0" w:color="auto"/>
                          </w:divBdr>
                          <w:divsChild>
                            <w:div w:id="454755722">
                              <w:marLeft w:val="0"/>
                              <w:marRight w:val="0"/>
                              <w:marTop w:val="0"/>
                              <w:marBottom w:val="0"/>
                              <w:divBdr>
                                <w:top w:val="none" w:sz="0" w:space="0" w:color="auto"/>
                                <w:left w:val="none" w:sz="0" w:space="0" w:color="auto"/>
                                <w:bottom w:val="none" w:sz="0" w:space="0" w:color="auto"/>
                                <w:right w:val="none" w:sz="0" w:space="0" w:color="auto"/>
                              </w:divBdr>
                              <w:divsChild>
                                <w:div w:id="124093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53151">
          <w:marLeft w:val="0"/>
          <w:marRight w:val="0"/>
          <w:marTop w:val="0"/>
          <w:marBottom w:val="0"/>
          <w:divBdr>
            <w:top w:val="none" w:sz="0" w:space="0" w:color="auto"/>
            <w:left w:val="none" w:sz="0" w:space="0" w:color="auto"/>
            <w:bottom w:val="none" w:sz="0" w:space="0" w:color="auto"/>
            <w:right w:val="none" w:sz="0" w:space="0" w:color="auto"/>
          </w:divBdr>
          <w:divsChild>
            <w:div w:id="1917930294">
              <w:marLeft w:val="0"/>
              <w:marRight w:val="0"/>
              <w:marTop w:val="0"/>
              <w:marBottom w:val="0"/>
              <w:divBdr>
                <w:top w:val="none" w:sz="0" w:space="0" w:color="auto"/>
                <w:left w:val="none" w:sz="0" w:space="0" w:color="auto"/>
                <w:bottom w:val="none" w:sz="0" w:space="0" w:color="auto"/>
                <w:right w:val="none" w:sz="0" w:space="0" w:color="auto"/>
              </w:divBdr>
              <w:divsChild>
                <w:div w:id="304744892">
                  <w:marLeft w:val="0"/>
                  <w:marRight w:val="0"/>
                  <w:marTop w:val="0"/>
                  <w:marBottom w:val="0"/>
                  <w:divBdr>
                    <w:top w:val="none" w:sz="0" w:space="0" w:color="auto"/>
                    <w:left w:val="none" w:sz="0" w:space="0" w:color="auto"/>
                    <w:bottom w:val="none" w:sz="0" w:space="0" w:color="auto"/>
                    <w:right w:val="none" w:sz="0" w:space="0" w:color="auto"/>
                  </w:divBdr>
                  <w:divsChild>
                    <w:div w:id="1879852958">
                      <w:marLeft w:val="0"/>
                      <w:marRight w:val="0"/>
                      <w:marTop w:val="0"/>
                      <w:marBottom w:val="0"/>
                      <w:divBdr>
                        <w:top w:val="none" w:sz="0" w:space="0" w:color="auto"/>
                        <w:left w:val="none" w:sz="0" w:space="0" w:color="auto"/>
                        <w:bottom w:val="none" w:sz="0" w:space="0" w:color="auto"/>
                        <w:right w:val="none" w:sz="0" w:space="0" w:color="auto"/>
                      </w:divBdr>
                      <w:divsChild>
                        <w:div w:id="108015629">
                          <w:marLeft w:val="0"/>
                          <w:marRight w:val="0"/>
                          <w:marTop w:val="0"/>
                          <w:marBottom w:val="0"/>
                          <w:divBdr>
                            <w:top w:val="none" w:sz="0" w:space="0" w:color="auto"/>
                            <w:left w:val="none" w:sz="0" w:space="0" w:color="auto"/>
                            <w:bottom w:val="none" w:sz="0" w:space="0" w:color="auto"/>
                            <w:right w:val="none" w:sz="0" w:space="0" w:color="auto"/>
                          </w:divBdr>
                          <w:divsChild>
                            <w:div w:id="1358505236">
                              <w:marLeft w:val="0"/>
                              <w:marRight w:val="0"/>
                              <w:marTop w:val="0"/>
                              <w:marBottom w:val="0"/>
                              <w:divBdr>
                                <w:top w:val="none" w:sz="0" w:space="0" w:color="auto"/>
                                <w:left w:val="none" w:sz="0" w:space="0" w:color="auto"/>
                                <w:bottom w:val="none" w:sz="0" w:space="0" w:color="auto"/>
                                <w:right w:val="none" w:sz="0" w:space="0" w:color="auto"/>
                              </w:divBdr>
                              <w:divsChild>
                                <w:div w:id="12436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941379">
          <w:marLeft w:val="0"/>
          <w:marRight w:val="0"/>
          <w:marTop w:val="0"/>
          <w:marBottom w:val="0"/>
          <w:divBdr>
            <w:top w:val="none" w:sz="0" w:space="0" w:color="auto"/>
            <w:left w:val="none" w:sz="0" w:space="0" w:color="auto"/>
            <w:bottom w:val="none" w:sz="0" w:space="0" w:color="auto"/>
            <w:right w:val="none" w:sz="0" w:space="0" w:color="auto"/>
          </w:divBdr>
          <w:divsChild>
            <w:div w:id="1541744362">
              <w:marLeft w:val="0"/>
              <w:marRight w:val="0"/>
              <w:marTop w:val="0"/>
              <w:marBottom w:val="0"/>
              <w:divBdr>
                <w:top w:val="none" w:sz="0" w:space="0" w:color="auto"/>
                <w:left w:val="none" w:sz="0" w:space="0" w:color="auto"/>
                <w:bottom w:val="none" w:sz="0" w:space="0" w:color="auto"/>
                <w:right w:val="none" w:sz="0" w:space="0" w:color="auto"/>
              </w:divBdr>
              <w:divsChild>
                <w:div w:id="1441488448">
                  <w:marLeft w:val="0"/>
                  <w:marRight w:val="0"/>
                  <w:marTop w:val="0"/>
                  <w:marBottom w:val="0"/>
                  <w:divBdr>
                    <w:top w:val="none" w:sz="0" w:space="0" w:color="auto"/>
                    <w:left w:val="none" w:sz="0" w:space="0" w:color="auto"/>
                    <w:bottom w:val="none" w:sz="0" w:space="0" w:color="auto"/>
                    <w:right w:val="none" w:sz="0" w:space="0" w:color="auto"/>
                  </w:divBdr>
                  <w:divsChild>
                    <w:div w:id="5251263">
                      <w:marLeft w:val="0"/>
                      <w:marRight w:val="0"/>
                      <w:marTop w:val="0"/>
                      <w:marBottom w:val="0"/>
                      <w:divBdr>
                        <w:top w:val="none" w:sz="0" w:space="0" w:color="auto"/>
                        <w:left w:val="none" w:sz="0" w:space="0" w:color="auto"/>
                        <w:bottom w:val="none" w:sz="0" w:space="0" w:color="auto"/>
                        <w:right w:val="none" w:sz="0" w:space="0" w:color="auto"/>
                      </w:divBdr>
                      <w:divsChild>
                        <w:div w:id="877205335">
                          <w:marLeft w:val="0"/>
                          <w:marRight w:val="0"/>
                          <w:marTop w:val="0"/>
                          <w:marBottom w:val="0"/>
                          <w:divBdr>
                            <w:top w:val="none" w:sz="0" w:space="0" w:color="auto"/>
                            <w:left w:val="none" w:sz="0" w:space="0" w:color="auto"/>
                            <w:bottom w:val="none" w:sz="0" w:space="0" w:color="auto"/>
                            <w:right w:val="none" w:sz="0" w:space="0" w:color="auto"/>
                          </w:divBdr>
                          <w:divsChild>
                            <w:div w:id="63451798">
                              <w:marLeft w:val="0"/>
                              <w:marRight w:val="0"/>
                              <w:marTop w:val="0"/>
                              <w:marBottom w:val="0"/>
                              <w:divBdr>
                                <w:top w:val="none" w:sz="0" w:space="0" w:color="auto"/>
                                <w:left w:val="none" w:sz="0" w:space="0" w:color="auto"/>
                                <w:bottom w:val="none" w:sz="0" w:space="0" w:color="auto"/>
                                <w:right w:val="none" w:sz="0" w:space="0" w:color="auto"/>
                              </w:divBdr>
                              <w:divsChild>
                                <w:div w:id="5775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474457">
          <w:marLeft w:val="0"/>
          <w:marRight w:val="0"/>
          <w:marTop w:val="0"/>
          <w:marBottom w:val="0"/>
          <w:divBdr>
            <w:top w:val="none" w:sz="0" w:space="0" w:color="auto"/>
            <w:left w:val="none" w:sz="0" w:space="0" w:color="auto"/>
            <w:bottom w:val="none" w:sz="0" w:space="0" w:color="auto"/>
            <w:right w:val="none" w:sz="0" w:space="0" w:color="auto"/>
          </w:divBdr>
          <w:divsChild>
            <w:div w:id="1053970652">
              <w:marLeft w:val="0"/>
              <w:marRight w:val="0"/>
              <w:marTop w:val="0"/>
              <w:marBottom w:val="0"/>
              <w:divBdr>
                <w:top w:val="none" w:sz="0" w:space="0" w:color="auto"/>
                <w:left w:val="none" w:sz="0" w:space="0" w:color="auto"/>
                <w:bottom w:val="none" w:sz="0" w:space="0" w:color="auto"/>
                <w:right w:val="none" w:sz="0" w:space="0" w:color="auto"/>
              </w:divBdr>
              <w:divsChild>
                <w:div w:id="1490754767">
                  <w:marLeft w:val="0"/>
                  <w:marRight w:val="0"/>
                  <w:marTop w:val="0"/>
                  <w:marBottom w:val="0"/>
                  <w:divBdr>
                    <w:top w:val="none" w:sz="0" w:space="0" w:color="auto"/>
                    <w:left w:val="none" w:sz="0" w:space="0" w:color="auto"/>
                    <w:bottom w:val="none" w:sz="0" w:space="0" w:color="auto"/>
                    <w:right w:val="none" w:sz="0" w:space="0" w:color="auto"/>
                  </w:divBdr>
                  <w:divsChild>
                    <w:div w:id="1101998742">
                      <w:marLeft w:val="0"/>
                      <w:marRight w:val="0"/>
                      <w:marTop w:val="0"/>
                      <w:marBottom w:val="0"/>
                      <w:divBdr>
                        <w:top w:val="none" w:sz="0" w:space="0" w:color="auto"/>
                        <w:left w:val="none" w:sz="0" w:space="0" w:color="auto"/>
                        <w:bottom w:val="none" w:sz="0" w:space="0" w:color="auto"/>
                        <w:right w:val="none" w:sz="0" w:space="0" w:color="auto"/>
                      </w:divBdr>
                      <w:divsChild>
                        <w:div w:id="418140654">
                          <w:marLeft w:val="0"/>
                          <w:marRight w:val="0"/>
                          <w:marTop w:val="0"/>
                          <w:marBottom w:val="0"/>
                          <w:divBdr>
                            <w:top w:val="none" w:sz="0" w:space="0" w:color="auto"/>
                            <w:left w:val="none" w:sz="0" w:space="0" w:color="auto"/>
                            <w:bottom w:val="none" w:sz="0" w:space="0" w:color="auto"/>
                            <w:right w:val="none" w:sz="0" w:space="0" w:color="auto"/>
                          </w:divBdr>
                          <w:divsChild>
                            <w:div w:id="1563708812">
                              <w:marLeft w:val="0"/>
                              <w:marRight w:val="0"/>
                              <w:marTop w:val="0"/>
                              <w:marBottom w:val="0"/>
                              <w:divBdr>
                                <w:top w:val="none" w:sz="0" w:space="0" w:color="auto"/>
                                <w:left w:val="none" w:sz="0" w:space="0" w:color="auto"/>
                                <w:bottom w:val="none" w:sz="0" w:space="0" w:color="auto"/>
                                <w:right w:val="none" w:sz="0" w:space="0" w:color="auto"/>
                              </w:divBdr>
                              <w:divsChild>
                                <w:div w:id="5631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537053">
          <w:marLeft w:val="0"/>
          <w:marRight w:val="0"/>
          <w:marTop w:val="0"/>
          <w:marBottom w:val="0"/>
          <w:divBdr>
            <w:top w:val="none" w:sz="0" w:space="0" w:color="auto"/>
            <w:left w:val="none" w:sz="0" w:space="0" w:color="auto"/>
            <w:bottom w:val="none" w:sz="0" w:space="0" w:color="auto"/>
            <w:right w:val="none" w:sz="0" w:space="0" w:color="auto"/>
          </w:divBdr>
          <w:divsChild>
            <w:div w:id="1736397284">
              <w:marLeft w:val="0"/>
              <w:marRight w:val="0"/>
              <w:marTop w:val="0"/>
              <w:marBottom w:val="0"/>
              <w:divBdr>
                <w:top w:val="none" w:sz="0" w:space="0" w:color="auto"/>
                <w:left w:val="none" w:sz="0" w:space="0" w:color="auto"/>
                <w:bottom w:val="none" w:sz="0" w:space="0" w:color="auto"/>
                <w:right w:val="none" w:sz="0" w:space="0" w:color="auto"/>
              </w:divBdr>
              <w:divsChild>
                <w:div w:id="1721441548">
                  <w:marLeft w:val="0"/>
                  <w:marRight w:val="0"/>
                  <w:marTop w:val="0"/>
                  <w:marBottom w:val="0"/>
                  <w:divBdr>
                    <w:top w:val="none" w:sz="0" w:space="0" w:color="auto"/>
                    <w:left w:val="none" w:sz="0" w:space="0" w:color="auto"/>
                    <w:bottom w:val="none" w:sz="0" w:space="0" w:color="auto"/>
                    <w:right w:val="none" w:sz="0" w:space="0" w:color="auto"/>
                  </w:divBdr>
                  <w:divsChild>
                    <w:div w:id="279605255">
                      <w:marLeft w:val="0"/>
                      <w:marRight w:val="0"/>
                      <w:marTop w:val="0"/>
                      <w:marBottom w:val="0"/>
                      <w:divBdr>
                        <w:top w:val="none" w:sz="0" w:space="0" w:color="auto"/>
                        <w:left w:val="none" w:sz="0" w:space="0" w:color="auto"/>
                        <w:bottom w:val="none" w:sz="0" w:space="0" w:color="auto"/>
                        <w:right w:val="none" w:sz="0" w:space="0" w:color="auto"/>
                      </w:divBdr>
                      <w:divsChild>
                        <w:div w:id="701981266">
                          <w:marLeft w:val="0"/>
                          <w:marRight w:val="0"/>
                          <w:marTop w:val="0"/>
                          <w:marBottom w:val="0"/>
                          <w:divBdr>
                            <w:top w:val="none" w:sz="0" w:space="0" w:color="auto"/>
                            <w:left w:val="none" w:sz="0" w:space="0" w:color="auto"/>
                            <w:bottom w:val="none" w:sz="0" w:space="0" w:color="auto"/>
                            <w:right w:val="none" w:sz="0" w:space="0" w:color="auto"/>
                          </w:divBdr>
                          <w:divsChild>
                            <w:div w:id="1572740623">
                              <w:marLeft w:val="0"/>
                              <w:marRight w:val="0"/>
                              <w:marTop w:val="0"/>
                              <w:marBottom w:val="0"/>
                              <w:divBdr>
                                <w:top w:val="none" w:sz="0" w:space="0" w:color="auto"/>
                                <w:left w:val="none" w:sz="0" w:space="0" w:color="auto"/>
                                <w:bottom w:val="none" w:sz="0" w:space="0" w:color="auto"/>
                                <w:right w:val="none" w:sz="0" w:space="0" w:color="auto"/>
                              </w:divBdr>
                              <w:divsChild>
                                <w:div w:id="5490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72926">
      <w:bodyDiv w:val="1"/>
      <w:marLeft w:val="0"/>
      <w:marRight w:val="0"/>
      <w:marTop w:val="0"/>
      <w:marBottom w:val="0"/>
      <w:divBdr>
        <w:top w:val="none" w:sz="0" w:space="0" w:color="auto"/>
        <w:left w:val="none" w:sz="0" w:space="0" w:color="auto"/>
        <w:bottom w:val="none" w:sz="0" w:space="0" w:color="auto"/>
        <w:right w:val="none" w:sz="0" w:space="0" w:color="auto"/>
      </w:divBdr>
    </w:div>
    <w:div w:id="365447825">
      <w:bodyDiv w:val="1"/>
      <w:marLeft w:val="0"/>
      <w:marRight w:val="0"/>
      <w:marTop w:val="0"/>
      <w:marBottom w:val="0"/>
      <w:divBdr>
        <w:top w:val="none" w:sz="0" w:space="0" w:color="auto"/>
        <w:left w:val="none" w:sz="0" w:space="0" w:color="auto"/>
        <w:bottom w:val="none" w:sz="0" w:space="0" w:color="auto"/>
        <w:right w:val="none" w:sz="0" w:space="0" w:color="auto"/>
      </w:divBdr>
    </w:div>
    <w:div w:id="570970284">
      <w:bodyDiv w:val="1"/>
      <w:marLeft w:val="0"/>
      <w:marRight w:val="0"/>
      <w:marTop w:val="0"/>
      <w:marBottom w:val="0"/>
      <w:divBdr>
        <w:top w:val="none" w:sz="0" w:space="0" w:color="auto"/>
        <w:left w:val="none" w:sz="0" w:space="0" w:color="auto"/>
        <w:bottom w:val="none" w:sz="0" w:space="0" w:color="auto"/>
        <w:right w:val="none" w:sz="0" w:space="0" w:color="auto"/>
      </w:divBdr>
    </w:div>
    <w:div w:id="862060697">
      <w:bodyDiv w:val="1"/>
      <w:marLeft w:val="0"/>
      <w:marRight w:val="0"/>
      <w:marTop w:val="0"/>
      <w:marBottom w:val="0"/>
      <w:divBdr>
        <w:top w:val="none" w:sz="0" w:space="0" w:color="auto"/>
        <w:left w:val="none" w:sz="0" w:space="0" w:color="auto"/>
        <w:bottom w:val="none" w:sz="0" w:space="0" w:color="auto"/>
        <w:right w:val="none" w:sz="0" w:space="0" w:color="auto"/>
      </w:divBdr>
    </w:div>
    <w:div w:id="994452466">
      <w:bodyDiv w:val="1"/>
      <w:marLeft w:val="0"/>
      <w:marRight w:val="0"/>
      <w:marTop w:val="0"/>
      <w:marBottom w:val="0"/>
      <w:divBdr>
        <w:top w:val="none" w:sz="0" w:space="0" w:color="auto"/>
        <w:left w:val="none" w:sz="0" w:space="0" w:color="auto"/>
        <w:bottom w:val="none" w:sz="0" w:space="0" w:color="auto"/>
        <w:right w:val="none" w:sz="0" w:space="0" w:color="auto"/>
      </w:divBdr>
    </w:div>
    <w:div w:id="1075593780">
      <w:bodyDiv w:val="1"/>
      <w:marLeft w:val="0"/>
      <w:marRight w:val="0"/>
      <w:marTop w:val="0"/>
      <w:marBottom w:val="0"/>
      <w:divBdr>
        <w:top w:val="none" w:sz="0" w:space="0" w:color="auto"/>
        <w:left w:val="none" w:sz="0" w:space="0" w:color="auto"/>
        <w:bottom w:val="none" w:sz="0" w:space="0" w:color="auto"/>
        <w:right w:val="none" w:sz="0" w:space="0" w:color="auto"/>
      </w:divBdr>
    </w:div>
    <w:div w:id="1597056782">
      <w:bodyDiv w:val="1"/>
      <w:marLeft w:val="0"/>
      <w:marRight w:val="0"/>
      <w:marTop w:val="0"/>
      <w:marBottom w:val="0"/>
      <w:divBdr>
        <w:top w:val="none" w:sz="0" w:space="0" w:color="auto"/>
        <w:left w:val="none" w:sz="0" w:space="0" w:color="auto"/>
        <w:bottom w:val="none" w:sz="0" w:space="0" w:color="auto"/>
        <w:right w:val="none" w:sz="0" w:space="0" w:color="auto"/>
      </w:divBdr>
    </w:div>
    <w:div w:id="1797334530">
      <w:bodyDiv w:val="1"/>
      <w:marLeft w:val="0"/>
      <w:marRight w:val="0"/>
      <w:marTop w:val="0"/>
      <w:marBottom w:val="0"/>
      <w:divBdr>
        <w:top w:val="none" w:sz="0" w:space="0" w:color="auto"/>
        <w:left w:val="none" w:sz="0" w:space="0" w:color="auto"/>
        <w:bottom w:val="none" w:sz="0" w:space="0" w:color="auto"/>
        <w:right w:val="none" w:sz="0" w:space="0" w:color="auto"/>
      </w:divBdr>
    </w:div>
    <w:div w:id="1977564084">
      <w:bodyDiv w:val="1"/>
      <w:marLeft w:val="0"/>
      <w:marRight w:val="0"/>
      <w:marTop w:val="0"/>
      <w:marBottom w:val="0"/>
      <w:divBdr>
        <w:top w:val="none" w:sz="0" w:space="0" w:color="auto"/>
        <w:left w:val="none" w:sz="0" w:space="0" w:color="auto"/>
        <w:bottom w:val="none" w:sz="0" w:space="0" w:color="auto"/>
        <w:right w:val="none" w:sz="0" w:space="0" w:color="auto"/>
      </w:divBdr>
      <w:divsChild>
        <w:div w:id="1949238873">
          <w:marLeft w:val="562"/>
          <w:marRight w:val="0"/>
          <w:marTop w:val="0"/>
          <w:marBottom w:val="0"/>
          <w:divBdr>
            <w:top w:val="none" w:sz="0" w:space="0" w:color="auto"/>
            <w:left w:val="none" w:sz="0" w:space="0" w:color="auto"/>
            <w:bottom w:val="none" w:sz="0" w:space="0" w:color="auto"/>
            <w:right w:val="none" w:sz="0" w:space="0" w:color="auto"/>
          </w:divBdr>
        </w:div>
        <w:div w:id="1312826225">
          <w:marLeft w:val="547"/>
          <w:marRight w:val="0"/>
          <w:marTop w:val="0"/>
          <w:marBottom w:val="0"/>
          <w:divBdr>
            <w:top w:val="none" w:sz="0" w:space="0" w:color="auto"/>
            <w:left w:val="none" w:sz="0" w:space="0" w:color="auto"/>
            <w:bottom w:val="none" w:sz="0" w:space="0" w:color="auto"/>
            <w:right w:val="none" w:sz="0" w:space="0" w:color="auto"/>
          </w:divBdr>
        </w:div>
        <w:div w:id="546649812">
          <w:marLeft w:val="547"/>
          <w:marRight w:val="0"/>
          <w:marTop w:val="0"/>
          <w:marBottom w:val="0"/>
          <w:divBdr>
            <w:top w:val="none" w:sz="0" w:space="0" w:color="auto"/>
            <w:left w:val="none" w:sz="0" w:space="0" w:color="auto"/>
            <w:bottom w:val="none" w:sz="0" w:space="0" w:color="auto"/>
            <w:right w:val="none" w:sz="0" w:space="0" w:color="auto"/>
          </w:divBdr>
        </w:div>
        <w:div w:id="1447118544">
          <w:marLeft w:val="547"/>
          <w:marRight w:val="0"/>
          <w:marTop w:val="0"/>
          <w:marBottom w:val="0"/>
          <w:divBdr>
            <w:top w:val="none" w:sz="0" w:space="0" w:color="auto"/>
            <w:left w:val="none" w:sz="0" w:space="0" w:color="auto"/>
            <w:bottom w:val="none" w:sz="0" w:space="0" w:color="auto"/>
            <w:right w:val="none" w:sz="0" w:space="0" w:color="auto"/>
          </w:divBdr>
        </w:div>
        <w:div w:id="1373845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ooladmissions@newham.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681e94-2a5a-4b2b-a372-bd88013966d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D150F5EF199FA488911F1BDBDE4D593" ma:contentTypeVersion="17" ma:contentTypeDescription="Create a new document." ma:contentTypeScope="" ma:versionID="49c2f125e3c02503ad63e3216b35712b">
  <xsd:schema xmlns:xsd="http://www.w3.org/2001/XMLSchema" xmlns:xs="http://www.w3.org/2001/XMLSchema" xmlns:p="http://schemas.microsoft.com/office/2006/metadata/properties" xmlns:ns3="77681e94-2a5a-4b2b-a372-bd88013966d5" xmlns:ns4="2ead790d-c5b7-431a-9860-cb7aa457b83a" targetNamespace="http://schemas.microsoft.com/office/2006/metadata/properties" ma:root="true" ma:fieldsID="6812fc2d25c6642595cae4720ae7fe5c" ns3:_="" ns4:_="">
    <xsd:import namespace="77681e94-2a5a-4b2b-a372-bd88013966d5"/>
    <xsd:import namespace="2ead790d-c5b7-431a-9860-cb7aa457b8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81e94-2a5a-4b2b-a372-bd88013966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ad790d-c5b7-431a-9860-cb7aa457b8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FBEEB0-152B-428F-9A7D-F8AD4EF8E6EF}">
  <ds:schemaRefs>
    <ds:schemaRef ds:uri="http://purl.org/dc/dcmitype/"/>
    <ds:schemaRef ds:uri="2ead790d-c5b7-431a-9860-cb7aa457b83a"/>
    <ds:schemaRef ds:uri="77681e94-2a5a-4b2b-a372-bd88013966d5"/>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8FF3AE2E-4D62-415B-9FFC-ED79E106C123}">
  <ds:schemaRefs>
    <ds:schemaRef ds:uri="http://schemas.openxmlformats.org/officeDocument/2006/bibliography"/>
  </ds:schemaRefs>
</ds:datastoreItem>
</file>

<file path=customXml/itemProps3.xml><?xml version="1.0" encoding="utf-8"?>
<ds:datastoreItem xmlns:ds="http://schemas.openxmlformats.org/officeDocument/2006/customXml" ds:itemID="{97AF41C3-CD89-4FF7-93A9-D4E6A81A1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81e94-2a5a-4b2b-a372-bd88013966d5"/>
    <ds:schemaRef ds:uri="2ead790d-c5b7-431a-9860-cb7aa457b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AE59DC-6490-4A71-9163-88986B647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2372</Words>
  <Characters>11390</Characters>
  <Application>Microsoft Office Word</Application>
  <DocSecurity>0</DocSecurity>
  <Lines>599</Lines>
  <Paragraphs>202</Paragraphs>
  <ScaleCrop>false</ScaleCrop>
  <Company>Hunter Lodge Design Ltd</Company>
  <LinksUpToDate>false</LinksUpToDate>
  <CharactersWithSpaces>13560</CharactersWithSpaces>
  <SharedDoc>false</SharedDoc>
  <HLinks>
    <vt:vector size="6" baseType="variant">
      <vt:variant>
        <vt:i4>2752607</vt:i4>
      </vt:variant>
      <vt:variant>
        <vt:i4>0</vt:i4>
      </vt:variant>
      <vt:variant>
        <vt:i4>0</vt:i4>
      </vt:variant>
      <vt:variant>
        <vt:i4>5</vt:i4>
      </vt:variant>
      <vt:variant>
        <vt:lpwstr>mailto:schooladmissions@newham.gov.uk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Mayor’s Report</dc:title>
  <dc:subject/>
  <dc:creator>Kiran Parkash Singh</dc:creator>
  <cp:keywords/>
  <cp:lastModifiedBy>Kiran Parkash Singh</cp:lastModifiedBy>
  <cp:revision>2</cp:revision>
  <cp:lastPrinted>2025-02-18T14:12:00Z</cp:lastPrinted>
  <dcterms:created xsi:type="dcterms:W3CDTF">2026-02-18T08:45:00Z</dcterms:created>
  <dcterms:modified xsi:type="dcterms:W3CDTF">2026-02-18T08:45:00Z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0x0101004D150F5EF199FA488911F1BDBDE4D593</vt:lpwstr>
  </property>
</Properties>
</file>