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7CA4" w:rsidR="00CE41A0" w:rsidP="00CE41A0" w:rsidRDefault="00CE41A0" w14:paraId="6EE519CC" w14:textId="77777777">
      <w:pPr>
        <w:pStyle w:val="Heading1"/>
      </w:pPr>
      <w:r>
        <w:rPr>
          <w:rFonts w:eastAsia="Arial" w:cs="Arial"/>
        </w:rPr>
        <w:tab/>
      </w:r>
      <w:r w:rsidRPr="00547CA4">
        <w:t>Privacy Notice</w:t>
      </w:r>
    </w:p>
    <w:p w:rsidR="4396E850" w:rsidP="4396E850" w:rsidRDefault="4396E850" w14:paraId="70273E95" w14:textId="6DE3B5F8"/>
    <w:p w:rsidRPr="00CE41A0" w:rsidR="00CE41A0" w:rsidP="00CE41A0" w:rsidRDefault="00CE41A0" w14:paraId="661BAB95" w14:textId="77777777">
      <w:pPr>
        <w:pStyle w:val="Heading2"/>
        <w:ind w:left="709"/>
        <w:rPr>
          <w:rFonts w:eastAsia="Times New Roman" w:cs="Arial"/>
          <w:b w:val="0"/>
          <w:szCs w:val="24"/>
          <w:lang w:eastAsia="en-GB"/>
        </w:rPr>
      </w:pPr>
      <w:r w:rsidRPr="00CE41A0">
        <w:rPr>
          <w:rFonts w:eastAsia="Times New Roman" w:cs="Arial"/>
          <w:szCs w:val="24"/>
          <w:lang w:eastAsia="en-GB"/>
        </w:rPr>
        <w:t>Who we are</w:t>
      </w:r>
    </w:p>
    <w:p w:rsidRPr="00CE41A0" w:rsidR="00CE41A0" w:rsidP="00CE41A0" w:rsidRDefault="00CE41A0" w14:paraId="4E92525D" w14:textId="536DBC49">
      <w:pPr>
        <w:shd w:val="clear" w:color="auto" w:fill="FFFFFF" w:themeFill="background1"/>
        <w:ind w:left="709"/>
        <w:textAlignment w:val="baseline"/>
        <w:rPr>
          <w:rFonts w:ascii="Arial" w:hAnsi="Arial" w:eastAsia="Times New Roman" w:cs="Arial"/>
          <w:sz w:val="22"/>
          <w:szCs w:val="22"/>
          <w:lang w:eastAsia="en-GB"/>
        </w:rPr>
      </w:pPr>
      <w:r w:rsidRPr="00CE41A0">
        <w:rPr>
          <w:rFonts w:ascii="Arial" w:hAnsi="Arial" w:cs="Arial"/>
          <w:sz w:val="22"/>
          <w:szCs w:val="22"/>
        </w:rPr>
        <w:t>London Borough of Newham (LBN) is registered with the Information Commissioner’s Office (ICO) as a ‘Data Controller’ This</w:t>
      </w:r>
      <w:r w:rsidRPr="00CE41A0">
        <w:rPr>
          <w:rFonts w:ascii="Arial" w:hAnsi="Arial" w:cs="Arial"/>
          <w:i/>
          <w:iCs/>
          <w:sz w:val="22"/>
          <w:szCs w:val="22"/>
        </w:rPr>
        <w:t xml:space="preserve"> </w:t>
      </w:r>
      <w:r w:rsidRPr="00CE41A0">
        <w:rPr>
          <w:rFonts w:ascii="Arial" w:hAnsi="Arial" w:eastAsia="Times New Roman" w:cs="Arial"/>
          <w:sz w:val="22"/>
          <w:szCs w:val="22"/>
          <w:lang w:eastAsia="en-GB"/>
        </w:rPr>
        <w:t xml:space="preserve">privacy notice applies to you (‘the service user’) and LBN (‘the Council’). The Council takes the privacy of your information very seriously. </w:t>
      </w:r>
    </w:p>
    <w:p w:rsidRPr="00CE41A0" w:rsidR="00CE41A0" w:rsidP="00CE41A0" w:rsidRDefault="00CE41A0" w14:paraId="5E6E8E74" w14:textId="77777777">
      <w:pPr>
        <w:shd w:val="clear" w:color="auto" w:fill="FFFFFF" w:themeFill="background1"/>
        <w:ind w:left="709"/>
        <w:rPr>
          <w:rFonts w:ascii="Arial" w:hAnsi="Arial" w:eastAsia="Times New Roman" w:cs="Arial"/>
          <w:color w:val="525252" w:themeColor="accent3" w:themeShade="80"/>
          <w:sz w:val="22"/>
          <w:szCs w:val="22"/>
          <w:lang w:eastAsia="en-GB"/>
        </w:rPr>
      </w:pPr>
    </w:p>
    <w:p w:rsidRPr="00CE41A0" w:rsidR="00CE41A0" w:rsidP="4396E850" w:rsidRDefault="00CE41A0" w14:paraId="525BDBB8" w14:textId="17BAD5E3">
      <w:pPr>
        <w:ind w:left="709"/>
        <w:rPr>
          <w:rFonts w:ascii="Arial" w:hAnsi="Arial" w:eastAsia="Arial" w:cs="Arial"/>
          <w:sz w:val="22"/>
          <w:szCs w:val="22"/>
        </w:rPr>
      </w:pPr>
      <w:r w:rsidRPr="4396E850">
        <w:rPr>
          <w:rFonts w:ascii="Arial" w:hAnsi="Arial" w:eastAsia="Arial" w:cs="Arial"/>
          <w:color w:val="000000" w:themeColor="text1"/>
          <w:sz w:val="22"/>
          <w:szCs w:val="22"/>
        </w:rPr>
        <w:t xml:space="preserve">This privacy notice relates to our </w:t>
      </w:r>
      <w:r w:rsidRPr="4396E850" w:rsidR="34C4565D">
        <w:rPr>
          <w:rFonts w:ascii="Arial" w:hAnsi="Arial" w:eastAsia="Arial" w:cs="Arial"/>
          <w:sz w:val="22"/>
          <w:szCs w:val="22"/>
        </w:rPr>
        <w:t xml:space="preserve">research called “Understanding differences in resident satisfaction: a case study of library services in the London Borough of Newham”. </w:t>
      </w:r>
      <w:r w:rsidRPr="4396E850">
        <w:rPr>
          <w:rFonts w:ascii="Arial" w:hAnsi="Arial" w:eastAsia="Arial" w:cs="Arial"/>
          <w:color w:val="000000" w:themeColor="text1"/>
          <w:sz w:val="22"/>
          <w:szCs w:val="22"/>
        </w:rPr>
        <w:t xml:space="preserve">It provides additional information that specifically relates to this particular service, and should be read together with our </w:t>
      </w:r>
      <w:hyperlink r:id="rId10">
        <w:r w:rsidRPr="4396E850">
          <w:rPr>
            <w:rStyle w:val="Hyperlink"/>
            <w:rFonts w:ascii="Arial" w:hAnsi="Arial" w:eastAsia="Arial" w:cs="Arial"/>
            <w:sz w:val="22"/>
            <w:szCs w:val="22"/>
          </w:rPr>
          <w:t>general privacy notice</w:t>
        </w:r>
      </w:hyperlink>
      <w:r w:rsidRPr="4396E850">
        <w:rPr>
          <w:rFonts w:ascii="Arial" w:hAnsi="Arial" w:eastAsia="Arial" w:cs="Arial"/>
          <w:color w:val="000000" w:themeColor="text1"/>
          <w:sz w:val="22"/>
          <w:szCs w:val="22"/>
        </w:rPr>
        <w:t>, which provides more detail.</w:t>
      </w:r>
    </w:p>
    <w:p w:rsidRPr="00CE41A0" w:rsidR="00CE41A0" w:rsidP="00CE41A0" w:rsidRDefault="00CE41A0" w14:paraId="29090B0B" w14:textId="77777777">
      <w:pPr>
        <w:shd w:val="clear" w:color="auto" w:fill="FFFFFF" w:themeFill="background1"/>
        <w:ind w:left="709"/>
        <w:rPr>
          <w:rFonts w:ascii="Arial" w:hAnsi="Arial" w:eastAsia="Times New Roman" w:cs="Arial"/>
          <w:color w:val="525252" w:themeColor="accent3" w:themeShade="80"/>
          <w:sz w:val="22"/>
          <w:szCs w:val="22"/>
          <w:lang w:eastAsia="en-GB"/>
        </w:rPr>
      </w:pPr>
    </w:p>
    <w:p w:rsidRPr="00CE41A0" w:rsidR="00CE41A0" w:rsidP="00CE41A0" w:rsidRDefault="00CE41A0" w14:paraId="5AF97FBC" w14:textId="77777777">
      <w:pPr>
        <w:pStyle w:val="Heading2"/>
        <w:ind w:left="709"/>
        <w:rPr>
          <w:rFonts w:eastAsia="Times New Roman" w:cs="Arial"/>
          <w:szCs w:val="24"/>
          <w:lang w:eastAsia="en-GB"/>
        </w:rPr>
      </w:pPr>
      <w:r w:rsidRPr="4396E850">
        <w:rPr>
          <w:rFonts w:eastAsia="Times New Roman" w:cs="Arial"/>
          <w:lang w:eastAsia="en-GB"/>
        </w:rPr>
        <w:t>What data do we collect</w:t>
      </w:r>
    </w:p>
    <w:p w:rsidR="5E5FDC9B" w:rsidP="4396E850" w:rsidRDefault="5E5FDC9B" w14:paraId="0CF52AC3" w14:textId="512AA955">
      <w:pPr>
        <w:shd w:val="clear" w:color="auto" w:fill="FFFFFF" w:themeFill="background1"/>
        <w:ind w:left="709"/>
      </w:pPr>
      <w:r w:rsidRPr="4396E850">
        <w:rPr>
          <w:rFonts w:ascii="Arial" w:hAnsi="Arial" w:eastAsia="Times New Roman" w:cs="Arial"/>
          <w:sz w:val="22"/>
          <w:szCs w:val="22"/>
          <w:lang w:eastAsia="en-GB"/>
        </w:rPr>
        <w:t>When you register, we collect your name, email address, phone number (if you give one), the part of Newham you live in, your age group, how often you use library services, how satisfied you are with them, which sessions you can attend, whether you need any support or adjustments, and how you want to get your voucher. If you tell us about support you need, this may include information about your health or a disability.</w:t>
      </w:r>
    </w:p>
    <w:p w:rsidR="4396E850" w:rsidP="4396E850" w:rsidRDefault="4396E850" w14:paraId="7A1BB6FB" w14:textId="5AAB71C5">
      <w:pPr>
        <w:shd w:val="clear" w:color="auto" w:fill="FFFFFF" w:themeFill="background1"/>
        <w:ind w:left="709"/>
        <w:rPr>
          <w:rFonts w:ascii="Arial" w:hAnsi="Arial" w:eastAsia="Times New Roman" w:cs="Arial"/>
          <w:sz w:val="22"/>
          <w:szCs w:val="22"/>
          <w:lang w:eastAsia="en-GB"/>
        </w:rPr>
      </w:pPr>
    </w:p>
    <w:p w:rsidR="5E5FDC9B" w:rsidP="4396E850" w:rsidRDefault="5E5FDC9B" w14:paraId="155FFD97" w14:textId="57A4D161">
      <w:pPr>
        <w:shd w:val="clear" w:color="auto" w:fill="FFFFFF" w:themeFill="background1"/>
        <w:ind w:left="709"/>
      </w:pPr>
      <w:r w:rsidRPr="4396E850">
        <w:rPr>
          <w:rFonts w:ascii="Arial" w:hAnsi="Arial" w:eastAsia="Times New Roman" w:cs="Arial"/>
          <w:sz w:val="22"/>
          <w:szCs w:val="22"/>
          <w:lang w:eastAsia="en-GB"/>
        </w:rPr>
        <w:t>At the focus group we collect your signed consent form, your first name, notes of what you say and, if you agree, an audio recording of your voice. We do not ask about your ethnic origin, religion, health or other sensitive topics. But you may choose to mention them while talking about your experiences.</w:t>
      </w:r>
    </w:p>
    <w:p w:rsidRPr="00CE41A0" w:rsidR="00CE41A0" w:rsidP="0FD0B085" w:rsidRDefault="00CE41A0" w14:paraId="71541795" w14:textId="3A3C9EC7">
      <w:pPr>
        <w:shd w:val="clear" w:color="auto" w:fill="FFFFFF" w:themeFill="background1"/>
        <w:ind w:left="709"/>
        <w:textAlignment w:val="baseline"/>
        <w:rPr>
          <w:rFonts w:ascii="Arial" w:hAnsi="Arial" w:eastAsia="Times New Roman" w:cs="Arial"/>
          <w:sz w:val="22"/>
          <w:szCs w:val="22"/>
          <w:lang w:eastAsia="en-GB"/>
        </w:rPr>
      </w:pPr>
    </w:p>
    <w:p w:rsidRPr="00CE41A0" w:rsidR="00CE41A0" w:rsidP="00CE41A0" w:rsidRDefault="00CE41A0" w14:paraId="4219A837" w14:textId="77777777">
      <w:pPr>
        <w:pStyle w:val="Heading2"/>
        <w:ind w:left="709"/>
        <w:rPr>
          <w:rFonts w:eastAsia="Times New Roman" w:cs="Arial"/>
          <w:b w:val="0"/>
          <w:szCs w:val="24"/>
          <w:lang w:eastAsia="en-GB"/>
        </w:rPr>
      </w:pPr>
      <w:r w:rsidRPr="4396E850">
        <w:rPr>
          <w:rFonts w:eastAsia="Times New Roman" w:cs="Arial"/>
          <w:lang w:eastAsia="en-GB"/>
        </w:rPr>
        <w:t>Why we collect your data</w:t>
      </w:r>
    </w:p>
    <w:p w:rsidRPr="00CE41A0" w:rsidR="00CE41A0" w:rsidP="56F9B6F7" w:rsidRDefault="0B0DAFDE" w14:paraId="3FBAAC00" w14:textId="7E52EC5A">
      <w:pPr>
        <w:shd w:val="clear" w:color="auto" w:fill="FFFFFF" w:themeFill="background1"/>
        <w:ind w:left="709"/>
        <w:textAlignment w:val="baseline"/>
      </w:pPr>
      <w:r w:rsidRPr="736EA593">
        <w:rPr>
          <w:rFonts w:ascii="Arial" w:hAnsi="Arial" w:eastAsia="Times New Roman" w:cs="Arial"/>
          <w:sz w:val="22"/>
          <w:szCs w:val="22"/>
          <w:lang w:eastAsia="en-GB"/>
        </w:rPr>
        <w:t>You</w:t>
      </w:r>
      <w:r w:rsidRPr="12CBDB76">
        <w:rPr>
          <w:rFonts w:ascii="Arial" w:hAnsi="Arial" w:eastAsia="Times New Roman" w:cs="Arial"/>
          <w:sz w:val="22"/>
          <w:szCs w:val="22"/>
          <w:lang w:eastAsia="en-GB"/>
        </w:rPr>
        <w:t xml:space="preserve"> are</w:t>
      </w:r>
      <w:r w:rsidRPr="3D68BD73">
        <w:rPr>
          <w:rFonts w:ascii="Arial" w:hAnsi="Arial" w:eastAsia="Times New Roman" w:cs="Arial"/>
          <w:sz w:val="22"/>
          <w:szCs w:val="22"/>
          <w:lang w:eastAsia="en-GB"/>
        </w:rPr>
        <w:t xml:space="preserve"> on </w:t>
      </w:r>
      <w:r w:rsidRPr="218742D1">
        <w:rPr>
          <w:rFonts w:ascii="Arial" w:hAnsi="Arial" w:eastAsia="Times New Roman" w:cs="Arial"/>
          <w:sz w:val="22"/>
          <w:szCs w:val="22"/>
          <w:lang w:eastAsia="en-GB"/>
        </w:rPr>
        <w:t>our list</w:t>
      </w:r>
      <w:r w:rsidRPr="3A2B1C32">
        <w:rPr>
          <w:rFonts w:ascii="Arial" w:hAnsi="Arial" w:eastAsia="Times New Roman" w:cs="Arial"/>
          <w:sz w:val="22"/>
          <w:szCs w:val="22"/>
          <w:lang w:eastAsia="en-GB"/>
        </w:rPr>
        <w:t xml:space="preserve"> </w:t>
      </w:r>
      <w:r w:rsidRPr="12AD06F7">
        <w:rPr>
          <w:rFonts w:ascii="Arial" w:hAnsi="Arial" w:eastAsia="Times New Roman" w:cs="Arial"/>
          <w:sz w:val="22"/>
          <w:szCs w:val="22"/>
          <w:lang w:eastAsia="en-GB"/>
        </w:rPr>
        <w:t>because you</w:t>
      </w:r>
      <w:r w:rsidRPr="287E1FB5">
        <w:rPr>
          <w:rFonts w:ascii="Arial" w:hAnsi="Arial" w:eastAsia="Times New Roman" w:cs="Arial"/>
          <w:sz w:val="22"/>
          <w:szCs w:val="22"/>
          <w:lang w:eastAsia="en-GB"/>
        </w:rPr>
        <w:t xml:space="preserve"> took </w:t>
      </w:r>
      <w:r w:rsidRPr="2A8BDA51">
        <w:rPr>
          <w:rFonts w:ascii="Arial" w:hAnsi="Arial" w:eastAsia="Times New Roman" w:cs="Arial"/>
          <w:sz w:val="22"/>
          <w:szCs w:val="22"/>
          <w:lang w:eastAsia="en-GB"/>
        </w:rPr>
        <w:t>part in</w:t>
      </w:r>
      <w:r w:rsidRPr="4E20548D">
        <w:rPr>
          <w:rFonts w:ascii="Arial" w:hAnsi="Arial" w:eastAsia="Times New Roman" w:cs="Arial"/>
          <w:sz w:val="22"/>
          <w:szCs w:val="22"/>
          <w:lang w:eastAsia="en-GB"/>
        </w:rPr>
        <w:t xml:space="preserve"> the </w:t>
      </w:r>
      <w:r w:rsidRPr="397311B0">
        <w:rPr>
          <w:rFonts w:ascii="Arial" w:hAnsi="Arial" w:eastAsia="Times New Roman" w:cs="Arial"/>
          <w:sz w:val="22"/>
          <w:szCs w:val="22"/>
          <w:lang w:eastAsia="en-GB"/>
        </w:rPr>
        <w:t>2023</w:t>
      </w:r>
      <w:r w:rsidRPr="25CA01A2">
        <w:rPr>
          <w:rFonts w:ascii="Arial" w:hAnsi="Arial" w:eastAsia="Times New Roman" w:cs="Arial"/>
          <w:sz w:val="22"/>
          <w:szCs w:val="22"/>
          <w:lang w:eastAsia="en-GB"/>
        </w:rPr>
        <w:t xml:space="preserve"> </w:t>
      </w:r>
      <w:r w:rsidRPr="00596DCD">
        <w:rPr>
          <w:rFonts w:ascii="Arial" w:hAnsi="Arial" w:eastAsia="Times New Roman" w:cs="Arial"/>
          <w:sz w:val="22"/>
          <w:szCs w:val="22"/>
          <w:lang w:eastAsia="en-GB"/>
        </w:rPr>
        <w:t xml:space="preserve">or </w:t>
      </w:r>
      <w:r w:rsidRPr="768947C6">
        <w:rPr>
          <w:rFonts w:ascii="Arial" w:hAnsi="Arial" w:eastAsia="Times New Roman" w:cs="Arial"/>
          <w:sz w:val="22"/>
          <w:szCs w:val="22"/>
          <w:lang w:eastAsia="en-GB"/>
        </w:rPr>
        <w:t xml:space="preserve">2025 </w:t>
      </w:r>
      <w:r w:rsidRPr="43BBFB9D">
        <w:rPr>
          <w:rFonts w:ascii="Arial" w:hAnsi="Arial" w:eastAsia="Times New Roman" w:cs="Arial"/>
          <w:sz w:val="22"/>
          <w:szCs w:val="22"/>
          <w:lang w:eastAsia="en-GB"/>
        </w:rPr>
        <w:t xml:space="preserve">Residents </w:t>
      </w:r>
      <w:r w:rsidRPr="7E305BDF">
        <w:rPr>
          <w:rFonts w:ascii="Arial" w:hAnsi="Arial" w:eastAsia="Times New Roman" w:cs="Arial"/>
          <w:sz w:val="22"/>
          <w:szCs w:val="22"/>
          <w:lang w:eastAsia="en-GB"/>
        </w:rPr>
        <w:t xml:space="preserve">Survey </w:t>
      </w:r>
      <w:r w:rsidRPr="41C0131C">
        <w:rPr>
          <w:rFonts w:ascii="Arial" w:hAnsi="Arial" w:eastAsia="Times New Roman" w:cs="Arial"/>
          <w:sz w:val="22"/>
          <w:szCs w:val="22"/>
          <w:lang w:eastAsia="en-GB"/>
        </w:rPr>
        <w:t xml:space="preserve">and </w:t>
      </w:r>
      <w:r w:rsidRPr="4A2A98FC">
        <w:rPr>
          <w:rFonts w:ascii="Arial" w:hAnsi="Arial" w:eastAsia="Times New Roman" w:cs="Arial"/>
          <w:sz w:val="22"/>
          <w:szCs w:val="22"/>
          <w:lang w:eastAsia="en-GB"/>
        </w:rPr>
        <w:t xml:space="preserve">agreed </w:t>
      </w:r>
      <w:r w:rsidRPr="1CC45B75">
        <w:rPr>
          <w:rFonts w:ascii="Arial" w:hAnsi="Arial" w:eastAsia="Times New Roman" w:cs="Arial"/>
          <w:sz w:val="22"/>
          <w:szCs w:val="22"/>
          <w:lang w:eastAsia="en-GB"/>
        </w:rPr>
        <w:t xml:space="preserve">to </w:t>
      </w:r>
      <w:r w:rsidRPr="19DB02B7">
        <w:rPr>
          <w:rFonts w:ascii="Arial" w:hAnsi="Arial" w:eastAsia="Times New Roman" w:cs="Arial"/>
          <w:sz w:val="22"/>
          <w:szCs w:val="22"/>
          <w:lang w:eastAsia="en-GB"/>
        </w:rPr>
        <w:t xml:space="preserve">be </w:t>
      </w:r>
      <w:r w:rsidRPr="69BBBCD2">
        <w:rPr>
          <w:rFonts w:ascii="Arial" w:hAnsi="Arial" w:eastAsia="Times New Roman" w:cs="Arial"/>
          <w:sz w:val="22"/>
          <w:szCs w:val="22"/>
          <w:lang w:eastAsia="en-GB"/>
        </w:rPr>
        <w:t xml:space="preserve">contacted </w:t>
      </w:r>
      <w:r w:rsidRPr="052C21A5">
        <w:rPr>
          <w:rFonts w:ascii="Arial" w:hAnsi="Arial" w:eastAsia="Times New Roman" w:cs="Arial"/>
          <w:sz w:val="22"/>
          <w:szCs w:val="22"/>
          <w:lang w:eastAsia="en-GB"/>
        </w:rPr>
        <w:t xml:space="preserve">about </w:t>
      </w:r>
      <w:r w:rsidRPr="002A2768">
        <w:rPr>
          <w:rFonts w:ascii="Arial" w:hAnsi="Arial" w:eastAsia="Times New Roman" w:cs="Arial"/>
          <w:sz w:val="22"/>
          <w:szCs w:val="22"/>
          <w:lang w:eastAsia="en-GB"/>
        </w:rPr>
        <w:t xml:space="preserve">future </w:t>
      </w:r>
      <w:r w:rsidRPr="53B0FA14">
        <w:rPr>
          <w:rFonts w:ascii="Arial" w:hAnsi="Arial" w:eastAsia="Times New Roman" w:cs="Arial"/>
          <w:sz w:val="22"/>
          <w:szCs w:val="22"/>
          <w:lang w:eastAsia="en-GB"/>
        </w:rPr>
        <w:t>research.</w:t>
      </w:r>
      <w:r w:rsidRPr="5E5ECB6D">
        <w:rPr>
          <w:rFonts w:ascii="Arial" w:hAnsi="Arial" w:eastAsia="Times New Roman" w:cs="Arial"/>
          <w:sz w:val="22"/>
          <w:szCs w:val="22"/>
          <w:lang w:eastAsia="en-GB"/>
        </w:rPr>
        <w:t xml:space="preserve"> </w:t>
      </w:r>
      <w:r w:rsidRPr="5CF6D906" w:rsidR="757FE7F3">
        <w:rPr>
          <w:rFonts w:ascii="Arial" w:hAnsi="Arial" w:eastAsia="Times New Roman" w:cs="Arial"/>
          <w:sz w:val="22"/>
          <w:szCs w:val="22"/>
          <w:lang w:eastAsia="en-GB"/>
        </w:rPr>
        <w:t xml:space="preserve">We collect </w:t>
      </w:r>
      <w:r w:rsidRPr="5CF6D906" w:rsidR="15C174F9">
        <w:rPr>
          <w:rFonts w:ascii="Arial" w:hAnsi="Arial" w:eastAsia="Times New Roman" w:cs="Arial"/>
          <w:sz w:val="22"/>
          <w:szCs w:val="22"/>
          <w:lang w:eastAsia="en-GB"/>
        </w:rPr>
        <w:t>this</w:t>
      </w:r>
      <w:r w:rsidRPr="5CF6D906" w:rsidR="757FE7F3">
        <w:rPr>
          <w:rFonts w:ascii="Arial" w:hAnsi="Arial" w:eastAsia="Times New Roman" w:cs="Arial"/>
          <w:sz w:val="22"/>
          <w:szCs w:val="22"/>
          <w:lang w:eastAsia="en-GB"/>
        </w:rPr>
        <w:t xml:space="preserve"> data </w:t>
      </w:r>
      <w:r w:rsidRPr="5CF6D906" w:rsidR="4CDEA9E7">
        <w:rPr>
          <w:rFonts w:ascii="Arial" w:hAnsi="Arial" w:eastAsia="Times New Roman" w:cs="Arial"/>
          <w:sz w:val="22"/>
          <w:szCs w:val="22"/>
          <w:lang w:eastAsia="en-GB"/>
        </w:rPr>
        <w:t>to identify eligible residents to take part in a study which aims to understand satisfaction with library services. We also use it to contact eligible residents about the dates and times of the focus groups, and to provide them with vouchers. Eligible residents will then be asked about their views on library services, to help us understand residents’ views and how to improve the service we offer.</w:t>
      </w:r>
      <w:r w:rsidRPr="74C08E04" w:rsidR="4CDEA9E7">
        <w:rPr>
          <w:rFonts w:ascii="Arial" w:hAnsi="Arial" w:eastAsia="Times New Roman" w:cs="Arial"/>
          <w:sz w:val="22"/>
          <w:szCs w:val="22"/>
          <w:lang w:eastAsia="en-GB"/>
        </w:rPr>
        <w:t xml:space="preserve"> </w:t>
      </w:r>
    </w:p>
    <w:p w:rsidR="5E9267A3" w:rsidP="5E9267A3" w:rsidRDefault="5E9267A3" w14:paraId="54C7EFC5" w14:textId="4F421C91">
      <w:pPr>
        <w:shd w:val="clear" w:color="auto" w:fill="FFFFFF" w:themeFill="background1"/>
        <w:ind w:left="709"/>
        <w:rPr>
          <w:rFonts w:ascii="Arial" w:hAnsi="Arial" w:eastAsia="Times New Roman" w:cs="Arial"/>
          <w:sz w:val="22"/>
          <w:szCs w:val="22"/>
          <w:lang w:eastAsia="en-GB"/>
        </w:rPr>
      </w:pPr>
    </w:p>
    <w:p w:rsidRPr="00CE41A0" w:rsidR="00CE41A0" w:rsidP="00CE41A0" w:rsidRDefault="00CE41A0" w14:paraId="77654D25" w14:textId="77777777">
      <w:pPr>
        <w:pStyle w:val="Heading2"/>
        <w:ind w:left="709"/>
        <w:rPr>
          <w:rFonts w:eastAsia="Times New Roman" w:cs="Arial"/>
          <w:b w:val="0"/>
          <w:sz w:val="22"/>
          <w:szCs w:val="22"/>
          <w:lang w:eastAsia="en-GB"/>
        </w:rPr>
      </w:pPr>
      <w:r w:rsidRPr="00CE41A0">
        <w:rPr>
          <w:rFonts w:eastAsia="Times New Roman" w:cs="Arial"/>
          <w:sz w:val="22"/>
          <w:szCs w:val="22"/>
          <w:lang w:eastAsia="en-GB"/>
        </w:rPr>
        <w:t>The lawful basis for processing your data</w:t>
      </w:r>
    </w:p>
    <w:p w:rsidR="00CE41A0" w:rsidP="06A4112F" w:rsidRDefault="00CE41A0" w14:paraId="0CAFF757" w14:textId="466A13F7">
      <w:pPr>
        <w:shd w:val="clear" w:color="auto" w:fill="FFFFFF" w:themeFill="background1"/>
        <w:ind w:left="709"/>
      </w:pPr>
      <w:r w:rsidRPr="06A4112F" w:rsidR="00CE41A0">
        <w:rPr>
          <w:rFonts w:ascii="Arial" w:hAnsi="Arial" w:eastAsia="Times New Roman" w:cs="Arial"/>
          <w:sz w:val="22"/>
          <w:szCs w:val="22"/>
          <w:lang w:eastAsia="en-GB"/>
        </w:rPr>
        <w:t xml:space="preserve">The lawful basis we use to process your data as set out in UK data protection legislation is: </w:t>
      </w:r>
    </w:p>
    <w:p w:rsidR="06A4112F" w:rsidP="06A4112F" w:rsidRDefault="06A4112F" w14:paraId="069ABDC2" w14:textId="7E5DF75B">
      <w:pPr>
        <w:shd w:val="clear" w:color="auto" w:fill="FFFFFF" w:themeFill="background1"/>
        <w:ind w:left="709"/>
        <w:rPr>
          <w:rFonts w:ascii="Arial" w:hAnsi="Arial" w:eastAsia="Times New Roman" w:cs="Arial"/>
          <w:sz w:val="22"/>
          <w:szCs w:val="22"/>
          <w:lang w:eastAsia="en-GB"/>
        </w:rPr>
      </w:pPr>
    </w:p>
    <w:p w:rsidR="487A6FD3" w:rsidP="06A4112F" w:rsidRDefault="487A6FD3" w14:paraId="3F49664A" w14:textId="712E00A1">
      <w:pPr>
        <w:shd w:val="clear" w:color="auto" w:fill="FFFFFF" w:themeFill="background1"/>
        <w:ind w:left="709"/>
      </w:pPr>
      <w:r w:rsidRPr="06A4112F" w:rsidR="487A6FD3">
        <w:rPr>
          <w:rFonts w:ascii="Arial" w:hAnsi="Arial" w:eastAsia="Times New Roman" w:cs="Arial"/>
          <w:sz w:val="22"/>
          <w:szCs w:val="22"/>
          <w:lang w:eastAsia="en-GB"/>
        </w:rPr>
        <w:t xml:space="preserve">Article 6 </w:t>
      </w:r>
      <w:r w:rsidRPr="06A4112F" w:rsidR="00CE41A0">
        <w:rPr>
          <w:rFonts w:ascii="Arial" w:hAnsi="Arial" w:eastAsia="Times New Roman" w:cs="Arial"/>
          <w:sz w:val="22"/>
          <w:szCs w:val="22"/>
          <w:lang w:eastAsia="en-GB"/>
        </w:rPr>
        <w:t>(e) Public task: the processing is necessary for us to perform a task in the public interest or for our official functions, and the task or function has a clear basis in law.</w:t>
      </w:r>
      <w:r w:rsidRPr="06A4112F" w:rsidR="0BD5A5A4">
        <w:rPr>
          <w:rFonts w:ascii="Arial" w:hAnsi="Arial" w:eastAsia="Times New Roman" w:cs="Arial"/>
          <w:sz w:val="22"/>
          <w:szCs w:val="22"/>
          <w:lang w:eastAsia="en-GB"/>
        </w:rPr>
        <w:t xml:space="preserve"> </w:t>
      </w:r>
    </w:p>
    <w:p w:rsidR="06A4112F" w:rsidP="06A4112F" w:rsidRDefault="06A4112F" w14:paraId="3032EA5C" w14:textId="03FD4F0C">
      <w:pPr>
        <w:shd w:val="clear" w:color="auto" w:fill="FFFFFF" w:themeFill="background1"/>
        <w:ind w:left="709"/>
        <w:rPr>
          <w:rFonts w:ascii="Arial" w:hAnsi="Arial" w:eastAsia="Times New Roman" w:cs="Arial"/>
          <w:sz w:val="22"/>
          <w:szCs w:val="22"/>
          <w:lang w:eastAsia="en-GB"/>
        </w:rPr>
      </w:pPr>
    </w:p>
    <w:p w:rsidR="3D30FDB9" w:rsidP="06A4112F" w:rsidRDefault="3D30FDB9" w14:paraId="4D91F75F" w14:textId="16BF5EE8">
      <w:pPr>
        <w:shd w:val="clear" w:color="auto" w:fill="FFFFFF" w:themeFill="background1"/>
        <w:ind w:left="709"/>
      </w:pPr>
      <w:r w:rsidRPr="06A4112F" w:rsidR="3D30FDB9">
        <w:rPr>
          <w:rFonts w:ascii="Arial" w:hAnsi="Arial" w:eastAsia="Times New Roman" w:cs="Arial"/>
          <w:sz w:val="22"/>
          <w:szCs w:val="22"/>
          <w:lang w:eastAsia="en-GB"/>
        </w:rPr>
        <w:t xml:space="preserve">Under section 7 of the Public Libraries and Museums Act 1964, the Council must provide a comprehensive and efficient library </w:t>
      </w:r>
      <w:r w:rsidRPr="06A4112F" w:rsidR="3D30FDB9">
        <w:rPr>
          <w:rFonts w:ascii="Arial" w:hAnsi="Arial" w:eastAsia="Times New Roman" w:cs="Arial"/>
          <w:sz w:val="22"/>
          <w:szCs w:val="22"/>
          <w:lang w:eastAsia="en-GB"/>
        </w:rPr>
        <w:t>service, and</w:t>
      </w:r>
      <w:r w:rsidRPr="06A4112F" w:rsidR="3D30FDB9">
        <w:rPr>
          <w:rFonts w:ascii="Arial" w:hAnsi="Arial" w:eastAsia="Times New Roman" w:cs="Arial"/>
          <w:sz w:val="22"/>
          <w:szCs w:val="22"/>
          <w:lang w:eastAsia="en-GB"/>
        </w:rPr>
        <w:t xml:space="preserve"> must have regard to encouraging residents to use it. Under section 3 of the Local Government Act 1999, the Council must </w:t>
      </w:r>
      <w:r w:rsidRPr="06A4112F" w:rsidR="3D30FDB9">
        <w:rPr>
          <w:rFonts w:ascii="Arial" w:hAnsi="Arial" w:eastAsia="Times New Roman" w:cs="Arial"/>
          <w:sz w:val="22"/>
          <w:szCs w:val="22"/>
          <w:lang w:eastAsia="en-GB"/>
        </w:rPr>
        <w:t>make arrangements</w:t>
      </w:r>
      <w:r w:rsidRPr="06A4112F" w:rsidR="3D30FDB9">
        <w:rPr>
          <w:rFonts w:ascii="Arial" w:hAnsi="Arial" w:eastAsia="Times New Roman" w:cs="Arial"/>
          <w:sz w:val="22"/>
          <w:szCs w:val="22"/>
          <w:lang w:eastAsia="en-GB"/>
        </w:rPr>
        <w:t xml:space="preserve"> to improve how it runs its </w:t>
      </w:r>
      <w:r w:rsidRPr="06A4112F" w:rsidR="3D30FDB9">
        <w:rPr>
          <w:rFonts w:ascii="Arial" w:hAnsi="Arial" w:eastAsia="Times New Roman" w:cs="Arial"/>
          <w:sz w:val="22"/>
          <w:szCs w:val="22"/>
          <w:lang w:eastAsia="en-GB"/>
        </w:rPr>
        <w:t>services, and</w:t>
      </w:r>
      <w:r w:rsidRPr="06A4112F" w:rsidR="3D30FDB9">
        <w:rPr>
          <w:rFonts w:ascii="Arial" w:hAnsi="Arial" w:eastAsia="Times New Roman" w:cs="Arial"/>
          <w:sz w:val="22"/>
          <w:szCs w:val="22"/>
          <w:lang w:eastAsia="en-GB"/>
        </w:rPr>
        <w:t xml:space="preserve"> must consult the people who use them. This research helps us to do both. </w:t>
      </w:r>
    </w:p>
    <w:p w:rsidR="0BD5A5A4" w:rsidP="06A4112F" w:rsidRDefault="0BD5A5A4" w14:paraId="0152E3B0" w14:textId="2701C5E0">
      <w:pPr>
        <w:shd w:val="clear" w:color="auto" w:fill="FFFFFF" w:themeFill="background1"/>
        <w:ind w:left="709"/>
      </w:pPr>
      <w:r w:rsidRPr="06A4112F" w:rsidR="0BD5A5A4">
        <w:rPr>
          <w:rFonts w:ascii="Arial" w:hAnsi="Arial" w:eastAsia="Times New Roman" w:cs="Arial"/>
          <w:sz w:val="22"/>
          <w:szCs w:val="22"/>
          <w:lang w:eastAsia="en-GB"/>
        </w:rPr>
        <w:t xml:space="preserve">If you mention sensitive information, we process it for research purposes under Article 9(2)(j) of the UK GDPR, with </w:t>
      </w:r>
      <w:r w:rsidRPr="06A4112F" w:rsidR="0BD5A5A4">
        <w:rPr>
          <w:rFonts w:ascii="Arial" w:hAnsi="Arial" w:eastAsia="Times New Roman" w:cs="Arial"/>
          <w:sz w:val="22"/>
          <w:szCs w:val="22"/>
          <w:lang w:eastAsia="en-GB"/>
        </w:rPr>
        <w:t>the</w:t>
      </w:r>
      <w:r w:rsidRPr="06A4112F" w:rsidR="0BD5A5A4">
        <w:rPr>
          <w:rFonts w:ascii="Arial" w:hAnsi="Arial" w:eastAsia="Times New Roman" w:cs="Arial"/>
          <w:sz w:val="22"/>
          <w:szCs w:val="22"/>
          <w:lang w:eastAsia="en-GB"/>
        </w:rPr>
        <w:t xml:space="preserve"> research condition in </w:t>
      </w:r>
      <w:r w:rsidRPr="06A4112F" w:rsidR="50D562FB">
        <w:rPr>
          <w:rFonts w:ascii="Arial" w:hAnsi="Arial" w:eastAsia="Times New Roman" w:cs="Arial"/>
          <w:sz w:val="22"/>
          <w:szCs w:val="22"/>
          <w:lang w:eastAsia="en-GB"/>
        </w:rPr>
        <w:t xml:space="preserve">Part 1, paragraph 4 of </w:t>
      </w:r>
      <w:r w:rsidRPr="06A4112F" w:rsidR="0BD5A5A4">
        <w:rPr>
          <w:rFonts w:ascii="Arial" w:hAnsi="Arial" w:eastAsia="Times New Roman" w:cs="Arial"/>
          <w:sz w:val="22"/>
          <w:szCs w:val="22"/>
          <w:lang w:eastAsia="en-GB"/>
        </w:rPr>
        <w:t xml:space="preserve">Schedule 1 of the Data Protection Act 2018. </w:t>
      </w:r>
    </w:p>
    <w:p w:rsidRPr="00CE41A0" w:rsidR="00CE41A0" w:rsidP="00CE41A0" w:rsidRDefault="00CE41A0" w14:paraId="049257F2" w14:textId="77777777">
      <w:pPr>
        <w:shd w:val="clear" w:color="auto" w:fill="FFFFFF" w:themeFill="background1"/>
        <w:ind w:left="709"/>
        <w:rPr>
          <w:rFonts w:ascii="Arial" w:hAnsi="Arial" w:eastAsia="Times New Roman" w:cs="Arial"/>
          <w:color w:val="FF0000"/>
          <w:sz w:val="22"/>
          <w:szCs w:val="22"/>
          <w:lang w:eastAsia="en-GB"/>
        </w:rPr>
      </w:pPr>
    </w:p>
    <w:p w:rsidR="5FA84ED8" w:rsidP="06A4112F" w:rsidRDefault="5FA84ED8" w14:paraId="5C548B8D" w14:textId="5CFFB825">
      <w:pPr>
        <w:ind w:left="709"/>
      </w:pPr>
      <w:r w:rsidRPr="06A4112F" w:rsidR="5FA84ED8">
        <w:rPr>
          <w:rFonts w:ascii="Arial" w:hAnsi="Arial" w:eastAsia="Arial" w:cs="Arial"/>
          <w:sz w:val="22"/>
          <w:szCs w:val="22"/>
        </w:rPr>
        <w:t xml:space="preserve">Our legal basis for using your data is public task. It is not consent. Taking part is still your choice, and we will only record the discussion if you agree. You will be asked to sign a consent form to show that you agree to take part and understand how your information will be used. You can ask us to remove what you said, and to correct or delete your information, up to 7 days after your session. After that, what you said will have been combined with everyone else’s answers and the list linking names to participant numbers will have been destroyed, so we will not be able to take it out. </w:t>
      </w:r>
    </w:p>
    <w:p w:rsidR="5FF92628" w:rsidP="5FF92628" w:rsidRDefault="5FF92628" w14:paraId="6DE3D629" w14:textId="7EFD3416">
      <w:pPr>
        <w:ind w:left="709"/>
        <w:rPr>
          <w:rFonts w:ascii="Arial" w:hAnsi="Arial" w:eastAsia="Arial" w:cs="Arial"/>
          <w:sz w:val="22"/>
          <w:szCs w:val="22"/>
        </w:rPr>
      </w:pPr>
    </w:p>
    <w:p w:rsidRPr="00CE41A0" w:rsidR="00CE41A0" w:rsidP="00CE41A0" w:rsidRDefault="00CE41A0" w14:paraId="65AED4F3" w14:textId="77777777">
      <w:pPr>
        <w:pStyle w:val="Heading2"/>
        <w:ind w:left="709"/>
        <w:rPr>
          <w:rFonts w:eastAsia="Times New Roman" w:cs="Arial"/>
          <w:szCs w:val="24"/>
          <w:lang w:eastAsia="en-GB"/>
        </w:rPr>
      </w:pPr>
      <w:r w:rsidRPr="06A4112F" w:rsidR="00CE41A0">
        <w:rPr>
          <w:rFonts w:eastAsia="Times New Roman" w:cs="Arial"/>
          <w:lang w:eastAsia="en-GB"/>
        </w:rPr>
        <w:t>How we use your data</w:t>
      </w:r>
    </w:p>
    <w:p w:rsidR="4B5C654A" w:rsidP="06A4112F" w:rsidRDefault="4B5C654A" w14:paraId="141F37D5" w14:textId="77DA676B">
      <w:pPr>
        <w:shd w:val="clear" w:color="auto" w:fill="FFFFFF" w:themeFill="background1"/>
        <w:ind w:left="709"/>
      </w:pPr>
      <w:r w:rsidRPr="06A4112F" w:rsidR="4B5C654A">
        <w:rPr>
          <w:rFonts w:ascii="Arial" w:hAnsi="Arial" w:eastAsia="Arial" w:cs="Arial"/>
          <w:sz w:val="22"/>
          <w:szCs w:val="22"/>
        </w:rPr>
        <w:t xml:space="preserve">We use the information you give when you register to choose participants, and to contact you about the focus groups and your voucher. We use what you say in the focus group to understand residents’ views of library services. If you agree, we record the discussion. We type up the recording using the speech to text tool in Microsoft Word on a Council device. This tool is only used for typing. It is not used to analyse your answers, make decisions about you or build a profile of you, and we do not use any other AI software. Before we analyse </w:t>
      </w:r>
      <w:r w:rsidRPr="06A4112F" w:rsidR="4B5C654A">
        <w:rPr>
          <w:rFonts w:ascii="Arial" w:hAnsi="Arial" w:eastAsia="Arial" w:cs="Arial"/>
          <w:sz w:val="22"/>
          <w:szCs w:val="22"/>
        </w:rPr>
        <w:t>what</w:t>
      </w:r>
      <w:r w:rsidRPr="06A4112F" w:rsidR="4B5C654A">
        <w:rPr>
          <w:rFonts w:ascii="Arial" w:hAnsi="Arial" w:eastAsia="Arial" w:cs="Arial"/>
          <w:sz w:val="22"/>
          <w:szCs w:val="22"/>
        </w:rPr>
        <w:t xml:space="preserve"> people said, we take out your name and anything else that could </w:t>
      </w:r>
      <w:r w:rsidRPr="06A4112F" w:rsidR="4B5C654A">
        <w:rPr>
          <w:rFonts w:ascii="Arial" w:hAnsi="Arial" w:eastAsia="Arial" w:cs="Arial"/>
          <w:sz w:val="22"/>
          <w:szCs w:val="22"/>
        </w:rPr>
        <w:t>identify</w:t>
      </w:r>
      <w:r w:rsidRPr="06A4112F" w:rsidR="4B5C654A">
        <w:rPr>
          <w:rFonts w:ascii="Arial" w:hAnsi="Arial" w:eastAsia="Arial" w:cs="Arial"/>
          <w:sz w:val="22"/>
          <w:szCs w:val="22"/>
        </w:rPr>
        <w:t xml:space="preserve"> you. If you do not agree to be recorded, you can still take </w:t>
      </w:r>
      <w:r w:rsidRPr="06A4112F" w:rsidR="4B5C654A">
        <w:rPr>
          <w:rFonts w:ascii="Arial" w:hAnsi="Arial" w:eastAsia="Arial" w:cs="Arial"/>
          <w:sz w:val="22"/>
          <w:szCs w:val="22"/>
        </w:rPr>
        <w:t>part</w:t>
      </w:r>
      <w:r w:rsidRPr="06A4112F" w:rsidR="4B5C654A">
        <w:rPr>
          <w:rFonts w:ascii="Arial" w:hAnsi="Arial" w:eastAsia="Arial" w:cs="Arial"/>
          <w:sz w:val="22"/>
          <w:szCs w:val="22"/>
        </w:rPr>
        <w:t xml:space="preserve"> and a member of the research team will take notes instead. We check any quotes we use in reports so that nobody could be recognised. </w:t>
      </w:r>
    </w:p>
    <w:p w:rsidR="452A77A2" w:rsidP="452A77A2" w:rsidRDefault="452A77A2" w14:paraId="07E0F085" w14:textId="77DC2DDB">
      <w:pPr>
        <w:shd w:val="clear" w:color="auto" w:fill="FFFFFF" w:themeFill="background1"/>
        <w:ind w:left="709"/>
        <w:rPr>
          <w:rFonts w:ascii="Arial" w:hAnsi="Arial" w:eastAsia="Times New Roman" w:cs="Arial"/>
          <w:sz w:val="22"/>
          <w:szCs w:val="22"/>
          <w:lang w:eastAsia="en-GB"/>
        </w:rPr>
      </w:pPr>
    </w:p>
    <w:p w:rsidRPr="00CE41A0" w:rsidR="00CE41A0" w:rsidP="00CE41A0" w:rsidRDefault="00CE41A0" w14:paraId="19CD3EB6" w14:textId="77777777">
      <w:pPr>
        <w:pStyle w:val="Heading2"/>
        <w:ind w:left="709"/>
        <w:rPr>
          <w:rFonts w:eastAsia="Times New Roman" w:cs="Arial"/>
          <w:szCs w:val="24"/>
          <w:lang w:eastAsia="en-GB"/>
        </w:rPr>
      </w:pPr>
      <w:r w:rsidRPr="32B0CFA3">
        <w:rPr>
          <w:rFonts w:eastAsia="Times New Roman" w:cs="Arial"/>
          <w:lang w:eastAsia="en-GB"/>
        </w:rPr>
        <w:t>Who we will share your data with</w:t>
      </w:r>
    </w:p>
    <w:p w:rsidR="5B3D466C" w:rsidP="32B0CFA3" w:rsidRDefault="5B3D466C" w14:paraId="764BB945" w14:textId="51914F52">
      <w:pPr>
        <w:shd w:val="clear" w:color="auto" w:fill="FFFFFF" w:themeFill="background1"/>
        <w:ind w:left="709"/>
      </w:pPr>
      <w:r w:rsidRPr="32B0CFA3">
        <w:rPr>
          <w:rFonts w:ascii="Arial" w:hAnsi="Arial" w:eastAsia="Arial" w:cs="Arial"/>
          <w:sz w:val="22"/>
          <w:szCs w:val="22"/>
        </w:rPr>
        <w:t xml:space="preserve">We will not share your personal data with any third party outside the Council. Before the data is anonymised, only the lead researcher can open the recordings and draft transcripts. Colleagues who take notes at your session will see the notes they take. Once anonymised, transcripts are shared with the wider project team, made up of officers in Corporate Strategy and the Library Service who work on this research. We will only share anonymised findings in reports, presentations and the summary. We email digital vouchers ourselves and do not give your details to the voucher company. </w:t>
      </w:r>
    </w:p>
    <w:p w:rsidRPr="00CE41A0" w:rsidR="00CE41A0" w:rsidP="5C0DF17B" w:rsidRDefault="00CE41A0" w14:paraId="7343F2AC" w14:textId="2626CC9A">
      <w:pPr>
        <w:shd w:val="clear" w:color="auto" w:fill="FFFFFF" w:themeFill="background1"/>
        <w:ind w:left="709"/>
        <w:textAlignment w:val="baseline"/>
        <w:rPr>
          <w:rFonts w:ascii="Arial" w:hAnsi="Arial" w:eastAsia="Times New Roman" w:cs="Arial"/>
          <w:color w:val="525252"/>
          <w:lang w:eastAsia="en-GB"/>
        </w:rPr>
      </w:pPr>
    </w:p>
    <w:p w:rsidRPr="00CE41A0" w:rsidR="00CE41A0" w:rsidP="00CE41A0" w:rsidRDefault="00CE41A0" w14:paraId="10C1B376" w14:textId="77777777">
      <w:pPr>
        <w:pStyle w:val="Heading2"/>
        <w:ind w:left="709"/>
        <w:rPr>
          <w:rFonts w:eastAsia="Times New Roman" w:cs="Arial"/>
          <w:szCs w:val="24"/>
          <w:lang w:eastAsia="en-GB"/>
        </w:rPr>
      </w:pPr>
      <w:r w:rsidRPr="4396E850">
        <w:rPr>
          <w:rFonts w:eastAsia="Times New Roman" w:cs="Arial"/>
          <w:lang w:eastAsia="en-GB"/>
        </w:rPr>
        <w:t>How long we will keep your data</w:t>
      </w:r>
    </w:p>
    <w:p w:rsidR="3B71824A" w:rsidP="4396E850" w:rsidRDefault="3B71824A" w14:paraId="56B09474" w14:textId="546E2E7B">
      <w:pPr>
        <w:shd w:val="clear" w:color="auto" w:fill="FFFFFF" w:themeFill="background1"/>
        <w:ind w:left="709"/>
      </w:pPr>
      <w:r w:rsidRPr="06A4112F" w:rsidR="3B71824A">
        <w:rPr>
          <w:rFonts w:ascii="Arial" w:hAnsi="Arial" w:eastAsia="Times New Roman" w:cs="Arial"/>
          <w:sz w:val="22"/>
          <w:szCs w:val="22"/>
          <w:lang w:eastAsia="en-GB"/>
        </w:rPr>
        <w:t>We will keep your data safe and secure for the following periods, in line with our Retention Schedule. After this, it will be securely destroyed.</w:t>
      </w:r>
    </w:p>
    <w:p w:rsidR="1294DCA1" w:rsidP="06A4112F" w:rsidRDefault="1294DCA1" w14:paraId="479BAF6F" w14:textId="3EE61BB6">
      <w:pPr>
        <w:pStyle w:val="ListParagraph"/>
        <w:numPr>
          <w:ilvl w:val="0"/>
          <w:numId w:val="1"/>
        </w:numPr>
        <w:shd w:val="clear" w:color="auto" w:fill="FFFFFF" w:themeFill="background1"/>
        <w:rPr>
          <w:rFonts w:ascii="Arial" w:hAnsi="Arial" w:eastAsia="Arial" w:cs="Arial"/>
          <w:sz w:val="22"/>
          <w:szCs w:val="22"/>
          <w:lang w:eastAsia="en-GB"/>
        </w:rPr>
      </w:pPr>
      <w:r w:rsidRPr="06A4112F" w:rsidR="1294DCA1">
        <w:rPr>
          <w:rFonts w:ascii="Arial" w:hAnsi="Arial" w:eastAsia="Arial" w:cs="Arial"/>
          <w:sz w:val="22"/>
          <w:szCs w:val="22"/>
          <w:lang w:eastAsia="en-GB"/>
        </w:rPr>
        <w:t>Registration answers of people who are not invited: deleted 30 days after the focus groups.</w:t>
      </w:r>
    </w:p>
    <w:p w:rsidR="1294DCA1" w:rsidP="06A4112F" w:rsidRDefault="1294DCA1" w14:paraId="1E83ADC5" w14:textId="2D0B4B8D">
      <w:pPr>
        <w:pStyle w:val="ListParagraph"/>
        <w:numPr>
          <w:ilvl w:val="0"/>
          <w:numId w:val="1"/>
        </w:numPr>
        <w:rPr>
          <w:rFonts w:ascii="Arial" w:hAnsi="Arial" w:eastAsia="Arial" w:cs="Arial"/>
          <w:sz w:val="22"/>
          <w:szCs w:val="22"/>
        </w:rPr>
      </w:pPr>
      <w:r w:rsidRPr="06A4112F" w:rsidR="1294DCA1">
        <w:rPr>
          <w:rFonts w:ascii="Arial" w:hAnsi="Arial" w:eastAsia="Arial" w:cs="Arial"/>
          <w:sz w:val="22"/>
          <w:szCs w:val="22"/>
        </w:rPr>
        <w:t>Audio recordings and draft transcripts: deleted from the recorder once moved to Microsoft Teams, and from Microsoft Teams by 31 January 2027, when the research project ends.</w:t>
      </w:r>
    </w:p>
    <w:p w:rsidR="1294DCA1" w:rsidP="06A4112F" w:rsidRDefault="1294DCA1" w14:paraId="19BDE54F" w14:textId="1F855902">
      <w:pPr>
        <w:pStyle w:val="ListParagraph"/>
        <w:numPr>
          <w:ilvl w:val="0"/>
          <w:numId w:val="1"/>
        </w:numPr>
        <w:rPr>
          <w:rFonts w:ascii="Arial" w:hAnsi="Arial" w:eastAsia="Arial" w:cs="Arial"/>
          <w:sz w:val="22"/>
          <w:szCs w:val="22"/>
        </w:rPr>
      </w:pPr>
      <w:r w:rsidRPr="06A4112F" w:rsidR="1294DCA1">
        <w:rPr>
          <w:rFonts w:ascii="Arial" w:hAnsi="Arial" w:eastAsia="Arial" w:cs="Arial"/>
          <w:sz w:val="22"/>
          <w:szCs w:val="22"/>
        </w:rPr>
        <w:t>The list linking names to participant numbers: destroyed 7 days after your session (by 10 November 2026 for the last group).</w:t>
      </w:r>
    </w:p>
    <w:p w:rsidR="1294DCA1" w:rsidP="06A4112F" w:rsidRDefault="1294DCA1" w14:paraId="25F6BDCE" w14:textId="232C7100">
      <w:pPr>
        <w:pStyle w:val="ListParagraph"/>
        <w:numPr>
          <w:ilvl w:val="0"/>
          <w:numId w:val="1"/>
        </w:numPr>
        <w:rPr>
          <w:rFonts w:ascii="Arial" w:hAnsi="Arial" w:eastAsia="Arial" w:cs="Arial"/>
          <w:sz w:val="22"/>
          <w:szCs w:val="22"/>
        </w:rPr>
      </w:pPr>
      <w:r w:rsidRPr="06A4112F" w:rsidR="1294DCA1">
        <w:rPr>
          <w:rFonts w:ascii="Arial" w:hAnsi="Arial" w:eastAsia="Arial" w:cs="Arial"/>
          <w:sz w:val="22"/>
          <w:szCs w:val="22"/>
        </w:rPr>
        <w:t xml:space="preserve">Signed consent forms and contact details of people who take </w:t>
      </w:r>
      <w:r w:rsidRPr="06A4112F" w:rsidR="1294DCA1">
        <w:rPr>
          <w:rFonts w:ascii="Arial" w:hAnsi="Arial" w:eastAsia="Arial" w:cs="Arial"/>
          <w:sz w:val="22"/>
          <w:szCs w:val="22"/>
        </w:rPr>
        <w:t>part:</w:t>
      </w:r>
      <w:r w:rsidRPr="06A4112F" w:rsidR="1294DCA1">
        <w:rPr>
          <w:rFonts w:ascii="Arial" w:hAnsi="Arial" w:eastAsia="Arial" w:cs="Arial"/>
          <w:sz w:val="22"/>
          <w:szCs w:val="22"/>
        </w:rPr>
        <w:t xml:space="preserve"> kept until the end of the research project, 31 January 2027.</w:t>
      </w:r>
    </w:p>
    <w:p w:rsidR="06A4112F" w:rsidP="06A4112F" w:rsidRDefault="06A4112F" w14:paraId="58613D1C" w14:textId="251BB699">
      <w:pPr>
        <w:pStyle w:val="Normal"/>
        <w:rPr>
          <w:rFonts w:ascii="Arial" w:hAnsi="Arial" w:eastAsia="Arial" w:cs="Arial"/>
          <w:sz w:val="22"/>
          <w:szCs w:val="22"/>
        </w:rPr>
      </w:pPr>
    </w:p>
    <w:p w:rsidR="1294DCA1" w:rsidP="06A4112F" w:rsidRDefault="1294DCA1" w14:paraId="28467414" w14:textId="28828F25">
      <w:pPr>
        <w:pStyle w:val="Normal"/>
        <w:ind w:firstLine="709"/>
      </w:pPr>
      <w:r w:rsidRPr="06A4112F" w:rsidR="1294DCA1">
        <w:rPr>
          <w:rFonts w:ascii="Arial" w:hAnsi="Arial" w:eastAsia="Arial" w:cs="Arial"/>
          <w:sz w:val="22"/>
          <w:szCs w:val="22"/>
        </w:rPr>
        <w:t xml:space="preserve">We will keep the anonymised transcripts and findings permanently. They do not </w:t>
      </w:r>
      <w:r w:rsidRPr="06A4112F" w:rsidR="1294DCA1">
        <w:rPr>
          <w:rFonts w:ascii="Arial" w:hAnsi="Arial" w:eastAsia="Arial" w:cs="Arial"/>
          <w:sz w:val="22"/>
          <w:szCs w:val="22"/>
        </w:rPr>
        <w:t>contain</w:t>
      </w:r>
      <w:r w:rsidRPr="06A4112F" w:rsidR="1294DCA1">
        <w:rPr>
          <w:rFonts w:ascii="Arial" w:hAnsi="Arial" w:eastAsia="Arial" w:cs="Arial"/>
          <w:sz w:val="22"/>
          <w:szCs w:val="22"/>
        </w:rPr>
        <w:t xml:space="preserve"> your name </w:t>
      </w:r>
      <w:r>
        <w:tab/>
      </w:r>
      <w:r w:rsidRPr="06A4112F" w:rsidR="1294DCA1">
        <w:rPr>
          <w:rFonts w:ascii="Arial" w:hAnsi="Arial" w:eastAsia="Arial" w:cs="Arial"/>
          <w:sz w:val="22"/>
          <w:szCs w:val="22"/>
        </w:rPr>
        <w:t xml:space="preserve">or anything that could </w:t>
      </w:r>
      <w:r w:rsidRPr="06A4112F" w:rsidR="1294DCA1">
        <w:rPr>
          <w:rFonts w:ascii="Arial" w:hAnsi="Arial" w:eastAsia="Arial" w:cs="Arial"/>
          <w:sz w:val="22"/>
          <w:szCs w:val="22"/>
        </w:rPr>
        <w:t>identify</w:t>
      </w:r>
      <w:r w:rsidRPr="06A4112F" w:rsidR="1294DCA1">
        <w:rPr>
          <w:rFonts w:ascii="Arial" w:hAnsi="Arial" w:eastAsia="Arial" w:cs="Arial"/>
          <w:sz w:val="22"/>
          <w:szCs w:val="22"/>
        </w:rPr>
        <w:t xml:space="preserve"> you, and we will check from time to time that they stay anonymous. </w:t>
      </w:r>
    </w:p>
    <w:p w:rsidRPr="00CE41A0" w:rsidR="00CE41A0" w:rsidP="00CE41A0" w:rsidRDefault="00CE41A0" w14:paraId="30D78504" w14:textId="77777777">
      <w:pPr>
        <w:shd w:val="clear" w:color="auto" w:fill="FFFFFF"/>
        <w:ind w:left="709"/>
        <w:textAlignment w:val="baseline"/>
        <w:rPr>
          <w:rFonts w:ascii="Arial" w:hAnsi="Arial" w:eastAsia="Times New Roman" w:cs="Arial"/>
          <w:color w:val="525252"/>
          <w:lang w:eastAsia="en-GB"/>
        </w:rPr>
      </w:pPr>
    </w:p>
    <w:p w:rsidRPr="00CE41A0" w:rsidR="00CE41A0" w:rsidP="00CE41A0" w:rsidRDefault="00CE41A0" w14:paraId="5716C6B0" w14:textId="77777777">
      <w:pPr>
        <w:pStyle w:val="Heading2"/>
        <w:ind w:left="709"/>
        <w:rPr>
          <w:rFonts w:eastAsia="Times New Roman" w:cs="Arial"/>
          <w:szCs w:val="24"/>
          <w:lang w:eastAsia="en-GB"/>
        </w:rPr>
      </w:pPr>
      <w:r w:rsidRPr="00CE41A0">
        <w:rPr>
          <w:rFonts w:eastAsia="Times New Roman" w:cs="Arial"/>
          <w:szCs w:val="24"/>
          <w:lang w:eastAsia="en-GB"/>
        </w:rPr>
        <w:t>How do we protect your data</w:t>
      </w:r>
    </w:p>
    <w:p w:rsidR="00CE41A0" w:rsidP="32B0CFA3" w:rsidRDefault="00CE41A0" w14:paraId="6FEB9D1F" w14:textId="5D47CBE3">
      <w:pPr>
        <w:shd w:val="clear" w:color="auto" w:fill="FFFFFF" w:themeFill="background1"/>
        <w:ind w:left="709"/>
      </w:pPr>
      <w:r w:rsidRPr="32B0CFA3">
        <w:rPr>
          <w:rFonts w:ascii="Arial" w:hAnsi="Arial" w:eastAsia="Times New Roman" w:cs="Arial"/>
          <w:sz w:val="22"/>
          <w:szCs w:val="22"/>
          <w:lang w:eastAsia="en-GB"/>
        </w:rPr>
        <w:t>We comply with all laws concerning the protection of personal information and have security measures in place to reduce the risk of theft, loss, destruction, misuse or inappropriate disclosure of information. Staff access to information is provided on a need-to-know basis and we have access controls in place to help with this.</w:t>
      </w:r>
      <w:r w:rsidRPr="32B0CFA3" w:rsidR="06CE2AE4">
        <w:rPr>
          <w:rFonts w:ascii="Arial" w:hAnsi="Arial" w:eastAsia="Times New Roman" w:cs="Arial"/>
          <w:sz w:val="22"/>
          <w:szCs w:val="22"/>
          <w:lang w:eastAsia="en-GB"/>
        </w:rPr>
        <w:t xml:space="preserve"> </w:t>
      </w:r>
    </w:p>
    <w:p w:rsidR="32B0CFA3" w:rsidP="32B0CFA3" w:rsidRDefault="32B0CFA3" w14:paraId="6FC6434A" w14:textId="21ABBE65">
      <w:pPr>
        <w:shd w:val="clear" w:color="auto" w:fill="FFFFFF" w:themeFill="background1"/>
        <w:ind w:left="709"/>
        <w:rPr>
          <w:rFonts w:ascii="Arial" w:hAnsi="Arial" w:eastAsia="Times New Roman" w:cs="Arial"/>
          <w:sz w:val="22"/>
          <w:szCs w:val="22"/>
          <w:lang w:eastAsia="en-GB"/>
        </w:rPr>
      </w:pPr>
    </w:p>
    <w:p w:rsidR="136E7702" w:rsidP="32B0CFA3" w:rsidRDefault="136E7702" w14:paraId="6B75847B" w14:textId="4C6CA5B8">
      <w:pPr>
        <w:shd w:val="clear" w:color="auto" w:fill="FFFFFF" w:themeFill="background1"/>
        <w:ind w:left="709"/>
      </w:pPr>
      <w:r w:rsidRPr="06A4112F" w:rsidR="136E7702">
        <w:rPr>
          <w:rFonts w:ascii="Arial" w:hAnsi="Arial" w:eastAsia="Arial" w:cs="Arial"/>
          <w:sz w:val="22"/>
          <w:szCs w:val="22"/>
        </w:rPr>
        <w:t>Recordings are uploaded using the lead researcher’s password protected Council laptop and stored in a restricted Microsoft Teams folder, for the periods set out above, so they can be anonymised and analysed. They are not kept on the laptop. The data is only opened on secure, password protected Council devices. Once the upload has been checked, the recording is permanently deleted from the recorder.</w:t>
      </w:r>
      <w:r w:rsidRPr="06A4112F" w:rsidR="136E7702">
        <w:rPr>
          <w:rFonts w:ascii="Arial" w:hAnsi="Arial" w:eastAsia="Arial" w:cs="Arial"/>
          <w:sz w:val="22"/>
          <w:szCs w:val="22"/>
        </w:rPr>
        <w:t xml:space="preserve"> </w:t>
      </w:r>
    </w:p>
    <w:p w:rsidRPr="00CE41A0" w:rsidR="00CE41A0" w:rsidP="00CE41A0" w:rsidRDefault="00CE41A0" w14:paraId="39624743" w14:textId="77777777">
      <w:pPr>
        <w:shd w:val="clear" w:color="auto" w:fill="FFFFFF"/>
        <w:ind w:left="709"/>
        <w:textAlignment w:val="baseline"/>
        <w:rPr>
          <w:rFonts w:ascii="Arial" w:hAnsi="Arial" w:eastAsia="Times New Roman" w:cs="Arial"/>
          <w:color w:val="525252"/>
          <w:lang w:eastAsia="en-GB"/>
        </w:rPr>
      </w:pPr>
    </w:p>
    <w:p w:rsidRPr="00CE41A0" w:rsidR="00CE41A0" w:rsidP="00CE41A0" w:rsidRDefault="00CE41A0" w14:paraId="0A54AF8F" w14:textId="77777777">
      <w:pPr>
        <w:pStyle w:val="Heading2"/>
        <w:ind w:left="709"/>
        <w:rPr>
          <w:rFonts w:eastAsia="Times New Roman" w:cs="Arial"/>
          <w:szCs w:val="24"/>
          <w:lang w:eastAsia="en-GB"/>
        </w:rPr>
      </w:pPr>
      <w:r w:rsidRPr="00CE41A0">
        <w:rPr>
          <w:rFonts w:eastAsia="Times New Roman" w:cs="Arial"/>
          <w:szCs w:val="24"/>
          <w:lang w:eastAsia="en-GB"/>
        </w:rPr>
        <w:t>Know your rights</w:t>
      </w:r>
    </w:p>
    <w:p w:rsidR="1BED9C2F" w:rsidP="4396E850" w:rsidRDefault="00CE41A0" w14:paraId="201C790E" w14:textId="5FB54E6F">
      <w:pPr>
        <w:shd w:val="clear" w:color="auto" w:fill="FFFFFF" w:themeFill="background1"/>
        <w:ind w:left="709"/>
        <w:rPr>
          <w:rFonts w:eastAsia="Times New Roman" w:cs="Arial"/>
          <w:color w:val="525252" w:themeColor="accent3" w:themeShade="80"/>
          <w:sz w:val="22"/>
          <w:szCs w:val="22"/>
          <w:lang w:eastAsia="en-GB"/>
        </w:rPr>
      </w:pPr>
      <w:r w:rsidRPr="4396E850">
        <w:rPr>
          <w:rFonts w:ascii="Arial" w:hAnsi="Arial" w:eastAsia="Times New Roman" w:cs="Arial"/>
          <w:sz w:val="22"/>
          <w:szCs w:val="22"/>
          <w:lang w:eastAsia="en-GB"/>
        </w:rPr>
        <w:t xml:space="preserve">We process your data in accordance with the UK General Data Protection Regulation (UK GDPR) and the Data Protection Act 2018. Find out about your rights at </w:t>
      </w:r>
      <w:hyperlink r:id="rId15">
        <w:r w:rsidRPr="4396E850">
          <w:rPr>
            <w:rStyle w:val="Hyperlink"/>
            <w:rFonts w:ascii="Arial" w:hAnsi="Arial" w:eastAsia="Arial" w:cs="Arial"/>
            <w:sz w:val="22"/>
            <w:szCs w:val="22"/>
          </w:rPr>
          <w:t>Your rights – Processing personal data privacy notice – Newham Cou</w:t>
        </w:r>
      </w:hyperlink>
      <w:r w:rsidRPr="4396E850">
        <w:rPr>
          <w:rStyle w:val="Hyperlink"/>
          <w:rFonts w:ascii="Arial" w:hAnsi="Arial" w:eastAsia="Arial" w:cs="Arial"/>
          <w:sz w:val="22"/>
          <w:szCs w:val="22"/>
        </w:rPr>
        <w:t>ncil</w:t>
      </w:r>
      <w:r w:rsidRPr="4396E850">
        <w:rPr>
          <w:rFonts w:ascii="Arial" w:hAnsi="Arial" w:eastAsia="Arial" w:cs="Arial"/>
          <w:sz w:val="22"/>
          <w:szCs w:val="22"/>
        </w:rPr>
        <w:t xml:space="preserve">  or </w:t>
      </w:r>
      <w:r w:rsidRPr="4396E850">
        <w:rPr>
          <w:rFonts w:ascii="Arial" w:hAnsi="Arial" w:eastAsia="Times New Roman" w:cs="Arial"/>
          <w:sz w:val="22"/>
          <w:szCs w:val="22"/>
          <w:lang w:eastAsia="en-GB"/>
        </w:rPr>
        <w:t>at</w:t>
      </w:r>
      <w:r w:rsidRPr="4396E850">
        <w:rPr>
          <w:rFonts w:ascii="Arial" w:hAnsi="Arial" w:eastAsia="Times New Roman" w:cs="Arial"/>
          <w:color w:val="525252" w:themeColor="accent3" w:themeShade="80"/>
          <w:sz w:val="22"/>
          <w:szCs w:val="22"/>
          <w:lang w:eastAsia="en-GB"/>
        </w:rPr>
        <w:t xml:space="preserve"> </w:t>
      </w:r>
      <w:hyperlink r:id="rId16">
        <w:r w:rsidRPr="4396E850" w:rsidR="428C2CE7">
          <w:rPr>
            <w:rStyle w:val="Hyperlink"/>
            <w:rFonts w:ascii="Arial" w:hAnsi="Arial" w:eastAsia="Arial" w:cs="Arial"/>
            <w:sz w:val="22"/>
            <w:szCs w:val="22"/>
          </w:rPr>
          <w:t>For the public | ICO</w:t>
        </w:r>
      </w:hyperlink>
      <w:r w:rsidRPr="4396E850">
        <w:rPr>
          <w:rFonts w:ascii="Arial" w:hAnsi="Arial" w:eastAsia="Times New Roman" w:cs="Arial"/>
          <w:color w:val="525252" w:themeColor="accent3" w:themeShade="80"/>
          <w:sz w:val="22"/>
          <w:szCs w:val="22"/>
          <w:lang w:eastAsia="en-GB"/>
        </w:rPr>
        <w:t xml:space="preserve">  </w:t>
      </w:r>
      <w:r w:rsidRPr="4396E850">
        <w:rPr>
          <w:rFonts w:ascii="Arial" w:hAnsi="Arial" w:eastAsia="Times New Roman" w:cs="Arial"/>
          <w:sz w:val="22"/>
          <w:szCs w:val="22"/>
          <w:lang w:eastAsia="en-GB"/>
        </w:rPr>
        <w:t xml:space="preserve">If you have any queries or concerns relating to data protection matters, please email: </w:t>
      </w:r>
      <w:hyperlink r:id="rId17">
        <w:r w:rsidRPr="4396E850">
          <w:rPr>
            <w:rStyle w:val="Hyperlink"/>
            <w:rFonts w:ascii="Arial" w:hAnsi="Arial" w:eastAsia="Times New Roman" w:cs="Arial"/>
            <w:b/>
            <w:bCs/>
            <w:sz w:val="22"/>
            <w:szCs w:val="22"/>
            <w:lang w:eastAsia="en-GB"/>
          </w:rPr>
          <w:t>dpo@newham.gov.uk</w:t>
        </w:r>
      </w:hyperlink>
      <w:r w:rsidRPr="4396E850">
        <w:rPr>
          <w:rFonts w:eastAsia="Times New Roman" w:cs="Arial"/>
          <w:b/>
          <w:bCs/>
          <w:sz w:val="22"/>
          <w:szCs w:val="22"/>
          <w:lang w:eastAsia="en-GB"/>
        </w:rPr>
        <w:t xml:space="preserve"> </w:t>
      </w:r>
    </w:p>
    <w:p w:rsidR="00491502" w:rsidP="4396E850" w:rsidRDefault="00491502" w14:paraId="768F3800" w14:textId="77777777">
      <w:pPr>
        <w:shd w:val="clear" w:color="auto" w:fill="FFFFFF" w:themeFill="background1"/>
        <w:ind w:left="709"/>
        <w:rPr>
          <w:rFonts w:eastAsia="Times New Roman" w:cs="Arial"/>
          <w:b/>
          <w:bCs/>
          <w:sz w:val="22"/>
          <w:szCs w:val="22"/>
          <w:lang w:eastAsia="en-GB"/>
        </w:rPr>
      </w:pPr>
    </w:p>
    <w:p w:rsidR="00606040" w:rsidP="4396E850" w:rsidRDefault="00606040" w14:paraId="38E67918" w14:textId="77777777">
      <w:pPr>
        <w:shd w:val="clear" w:color="auto" w:fill="FFFFFF" w:themeFill="background1"/>
        <w:ind w:left="709"/>
        <w:rPr>
          <w:rFonts w:eastAsia="Times New Roman" w:cs="Arial"/>
          <w:b/>
          <w:bCs/>
          <w:sz w:val="22"/>
          <w:szCs w:val="22"/>
          <w:lang w:eastAsia="en-GB"/>
        </w:rPr>
      </w:pPr>
    </w:p>
    <w:p w:rsidR="00606040" w:rsidP="4396E850" w:rsidRDefault="00606040" w14:paraId="12F9F309" w14:textId="56023F19">
      <w:pPr>
        <w:shd w:val="clear" w:color="auto" w:fill="FFFFFF" w:themeFill="background1"/>
        <w:ind w:left="709"/>
        <w:rPr>
          <w:rFonts w:eastAsia="Times New Roman" w:cs="Arial"/>
          <w:b w:val="1"/>
          <w:bCs w:val="1"/>
          <w:sz w:val="22"/>
          <w:szCs w:val="22"/>
          <w:lang w:eastAsia="en-GB"/>
        </w:rPr>
      </w:pPr>
    </w:p>
    <w:p w:rsidR="1BED9C2F" w:rsidP="1BED9C2F" w:rsidRDefault="1BED9C2F" w14:paraId="74277EF3" w14:textId="464CFFB1"/>
    <w:p w:rsidR="1BED9C2F" w:rsidP="1BED9C2F" w:rsidRDefault="1BED9C2F" w14:paraId="11CF145F" w14:textId="411F491C"/>
    <w:p w:rsidR="1BED9C2F" w:rsidP="1BED9C2F" w:rsidRDefault="1BED9C2F" w14:paraId="4D85B39F" w14:textId="375A4D5D"/>
    <w:p w:rsidR="1BED9C2F" w:rsidP="1BED9C2F" w:rsidRDefault="1BED9C2F" w14:paraId="74D3B54A" w14:textId="1F749046"/>
    <w:p w:rsidR="1BED9C2F" w:rsidP="1BED9C2F" w:rsidRDefault="1BED9C2F" w14:paraId="04355202" w14:textId="0EC21A72"/>
    <w:p w:rsidR="1BED9C2F" w:rsidP="1BED9C2F" w:rsidRDefault="1BED9C2F" w14:paraId="44BD4136" w14:textId="161A068A"/>
    <w:p w:rsidR="1BED9C2F" w:rsidP="1BED9C2F" w:rsidRDefault="1BED9C2F" w14:paraId="19345B07" w14:textId="5DEB86B7"/>
    <w:p w:rsidR="1BED9C2F" w:rsidP="1BED9C2F" w:rsidRDefault="1BED9C2F" w14:paraId="0B3EDE30" w14:textId="4FA6F5FD"/>
    <w:p w:rsidR="1BED9C2F" w:rsidP="1BED9C2F" w:rsidRDefault="1BED9C2F" w14:paraId="157401B6" w14:textId="519890AA"/>
    <w:p w:rsidR="1BED9C2F" w:rsidP="32B0CFA3" w:rsidRDefault="1BED9C2F" w14:paraId="59640B1A" w14:textId="2A358C6A"/>
    <w:p w:rsidR="1BED9C2F" w:rsidP="1BED9C2F" w:rsidRDefault="1BED9C2F" w14:paraId="55D5B44B" w14:textId="24679EB4"/>
    <w:sectPr w:rsidR="1BED9C2F" w:rsidSect="005A5DDE">
      <w:headerReference w:type="even" r:id="rId18"/>
      <w:headerReference w:type="default" r:id="rId19"/>
      <w:footerReference w:type="even" r:id="rId20"/>
      <w:footerReference w:type="default" r:id="rId21"/>
      <w:headerReference w:type="first" r:id="rId22"/>
      <w:footerReference w:type="first" r:id="rId23"/>
      <w:pgSz w:w="11906" w:h="16838" w:orient="portrait"/>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32D3" w:rsidP="005A5DDE" w:rsidRDefault="002132D3" w14:paraId="3B0C7D20" w14:textId="77777777">
      <w:r>
        <w:separator/>
      </w:r>
    </w:p>
  </w:endnote>
  <w:endnote w:type="continuationSeparator" w:id="0">
    <w:p w:rsidR="002132D3" w:rsidP="005A5DDE" w:rsidRDefault="002132D3" w14:paraId="66EEBEF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C8F" w:rsidRDefault="00D05C8F" w14:paraId="3AEB63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5A5DDE" w:rsidRDefault="32B0CFA3" w14:paraId="304A61E5" w14:textId="24AB3C1F">
    <w:pPr>
      <w:pStyle w:val="Footer"/>
    </w:pPr>
    <w:r>
      <w:rPr>
        <w:noProof/>
      </w:rPr>
      <w:drawing>
        <wp:inline distT="0" distB="0" distL="0" distR="0" wp14:anchorId="680FDDA4" wp14:editId="5D1957A0">
          <wp:extent cx="6855812" cy="485046"/>
          <wp:effectExtent l="0" t="0" r="0" b="0"/>
          <wp:docPr id="458285043" name="Picture 2">
            <a:extLst xmlns:a="http://schemas.openxmlformats.org/drawingml/2006/main">
              <a:ext uri="{FF2B5EF4-FFF2-40B4-BE49-F238E27FC236}">
                <a16:creationId xmlns:a16="http://schemas.microsoft.com/office/drawing/2014/main" id="{7DCB4403-7D15-41F7-B13B-7282615EFD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09224" name="Picture 2"/>
                  <pic:cNvPicPr/>
                </pic:nvPicPr>
                <pic:blipFill rotWithShape="1">
                  <a:blip r:embed="rId1">
                    <a:extLst>
                      <a:ext uri="{28A0092B-C50C-407E-A947-70E740481C1C}">
                        <a14:useLocalDpi xmlns:a14="http://schemas.microsoft.com/office/drawing/2010/main"/>
                      </a:ext>
                    </a:extLst>
                  </a:blip>
                  <a:srcRect l="-3496" r="3496" b="39341"/>
                  <a:stretch/>
                </pic:blipFill>
                <pic:spPr bwMode="auto">
                  <a:xfrm>
                    <a:off x="0" y="0"/>
                    <a:ext cx="6855812" cy="485046"/>
                  </a:xfrm>
                  <a:prstGeom prst="rect">
                    <a:avLst/>
                  </a:prstGeom>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C8F" w:rsidRDefault="00D05C8F" w14:paraId="28C7012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32D3" w:rsidP="005A5DDE" w:rsidRDefault="002132D3" w14:paraId="0BA96763" w14:textId="77777777">
      <w:r>
        <w:separator/>
      </w:r>
    </w:p>
  </w:footnote>
  <w:footnote w:type="continuationSeparator" w:id="0">
    <w:p w:rsidR="002132D3" w:rsidP="005A5DDE" w:rsidRDefault="002132D3" w14:paraId="1CB2428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C8F" w:rsidRDefault="00D05C8F" w14:paraId="41C38A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8E577E0" w:rsidP="08E577E0" w:rsidRDefault="08E577E0" w14:paraId="59C2E90D" w14:textId="17E64797">
    <w:pPr>
      <w:pStyle w:val="Header"/>
    </w:pPr>
  </w:p>
  <w:p w:rsidR="005A5DDE" w:rsidRDefault="32B0CFA3" w14:paraId="43144485" w14:textId="615281B3">
    <w:pPr>
      <w:pStyle w:val="Header"/>
    </w:pPr>
    <w:r>
      <w:rPr>
        <w:noProof/>
      </w:rPr>
      <w:drawing>
        <wp:inline distT="0" distB="0" distL="0" distR="0" wp14:anchorId="11497F94" wp14:editId="5FA182D3">
          <wp:extent cx="6367660" cy="738554"/>
          <wp:effectExtent l="0" t="0" r="0" b="0"/>
          <wp:docPr id="3" name="Picture 3" descr="A white background with black dots&#10;&#10;Description automatically generated">
            <a:extLst xmlns:a="http://schemas.openxmlformats.org/drawingml/2006/main">
              <a:ext uri="{FF2B5EF4-FFF2-40B4-BE49-F238E27FC236}">
                <a16:creationId xmlns:a16="http://schemas.microsoft.com/office/drawing/2014/main" id="{47580446-9770-4468-A588-DCB24B03EC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ckground with black dots&#10;&#10;Description automatically generated"/>
                  <pic:cNvPicPr/>
                </pic:nvPicPr>
                <pic:blipFill rotWithShape="1">
                  <a:blip r:embed="rId2">
                    <a:extLst>
                      <a:ext uri="{28A0092B-C50C-407E-A947-70E740481C1C}">
                        <a14:useLocalDpi xmlns:a14="http://schemas.microsoft.com/office/drawing/2010/main" val="0"/>
                      </a:ext>
                    </a:extLst>
                  </a:blip>
                  <a:srcRect l="-1661" r="5824" b="70607"/>
                  <a:stretch/>
                </pic:blipFill>
                <pic:spPr bwMode="auto">
                  <a:xfrm>
                    <a:off x="0" y="0"/>
                    <a:ext cx="6369269" cy="73874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C8F" w:rsidRDefault="00D05C8F" w14:paraId="629178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AA99"/>
    <w:multiLevelType w:val="hybridMultilevel"/>
    <w:tmpl w:val="FFFFFFFF"/>
    <w:lvl w:ilvl="0" w:tplc="BA86346E">
      <w:start w:val="1"/>
      <w:numFmt w:val="bullet"/>
      <w:lvlText w:val=""/>
      <w:lvlJc w:val="left"/>
      <w:pPr>
        <w:ind w:left="1069" w:hanging="360"/>
      </w:pPr>
      <w:rPr>
        <w:rFonts w:hint="default" w:ascii="Symbol" w:hAnsi="Symbol"/>
      </w:rPr>
    </w:lvl>
    <w:lvl w:ilvl="1" w:tplc="B906CEB2">
      <w:start w:val="1"/>
      <w:numFmt w:val="bullet"/>
      <w:lvlText w:val="o"/>
      <w:lvlJc w:val="left"/>
      <w:pPr>
        <w:ind w:left="1789" w:hanging="360"/>
      </w:pPr>
      <w:rPr>
        <w:rFonts w:hint="default" w:ascii="Courier New" w:hAnsi="Courier New"/>
      </w:rPr>
    </w:lvl>
    <w:lvl w:ilvl="2" w:tplc="1F60FACA">
      <w:start w:val="1"/>
      <w:numFmt w:val="bullet"/>
      <w:lvlText w:val=""/>
      <w:lvlJc w:val="left"/>
      <w:pPr>
        <w:ind w:left="2509" w:hanging="360"/>
      </w:pPr>
      <w:rPr>
        <w:rFonts w:hint="default" w:ascii="Wingdings" w:hAnsi="Wingdings"/>
      </w:rPr>
    </w:lvl>
    <w:lvl w:ilvl="3" w:tplc="D944A6A6">
      <w:start w:val="1"/>
      <w:numFmt w:val="bullet"/>
      <w:lvlText w:val=""/>
      <w:lvlJc w:val="left"/>
      <w:pPr>
        <w:ind w:left="3229" w:hanging="360"/>
      </w:pPr>
      <w:rPr>
        <w:rFonts w:hint="default" w:ascii="Symbol" w:hAnsi="Symbol"/>
      </w:rPr>
    </w:lvl>
    <w:lvl w:ilvl="4" w:tplc="DD50D6C8">
      <w:start w:val="1"/>
      <w:numFmt w:val="bullet"/>
      <w:lvlText w:val="o"/>
      <w:lvlJc w:val="left"/>
      <w:pPr>
        <w:ind w:left="3949" w:hanging="360"/>
      </w:pPr>
      <w:rPr>
        <w:rFonts w:hint="default" w:ascii="Courier New" w:hAnsi="Courier New"/>
      </w:rPr>
    </w:lvl>
    <w:lvl w:ilvl="5" w:tplc="654227C0">
      <w:start w:val="1"/>
      <w:numFmt w:val="bullet"/>
      <w:lvlText w:val=""/>
      <w:lvlJc w:val="left"/>
      <w:pPr>
        <w:ind w:left="4669" w:hanging="360"/>
      </w:pPr>
      <w:rPr>
        <w:rFonts w:hint="default" w:ascii="Wingdings" w:hAnsi="Wingdings"/>
      </w:rPr>
    </w:lvl>
    <w:lvl w:ilvl="6" w:tplc="626E9A02">
      <w:start w:val="1"/>
      <w:numFmt w:val="bullet"/>
      <w:lvlText w:val=""/>
      <w:lvlJc w:val="left"/>
      <w:pPr>
        <w:ind w:left="5389" w:hanging="360"/>
      </w:pPr>
      <w:rPr>
        <w:rFonts w:hint="default" w:ascii="Symbol" w:hAnsi="Symbol"/>
      </w:rPr>
    </w:lvl>
    <w:lvl w:ilvl="7" w:tplc="EB48A796">
      <w:start w:val="1"/>
      <w:numFmt w:val="bullet"/>
      <w:lvlText w:val="o"/>
      <w:lvlJc w:val="left"/>
      <w:pPr>
        <w:ind w:left="6109" w:hanging="360"/>
      </w:pPr>
      <w:rPr>
        <w:rFonts w:hint="default" w:ascii="Courier New" w:hAnsi="Courier New"/>
      </w:rPr>
    </w:lvl>
    <w:lvl w:ilvl="8" w:tplc="C0D65A00">
      <w:start w:val="1"/>
      <w:numFmt w:val="bullet"/>
      <w:lvlText w:val=""/>
      <w:lvlJc w:val="left"/>
      <w:pPr>
        <w:ind w:left="6829" w:hanging="360"/>
      </w:pPr>
      <w:rPr>
        <w:rFonts w:hint="default" w:ascii="Wingdings" w:hAnsi="Wingdings"/>
      </w:rPr>
    </w:lvl>
  </w:abstractNum>
  <w:num w:numId="1" w16cid:durableId="1861510526">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95"/>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DDE"/>
    <w:rsid w:val="00007530"/>
    <w:rsid w:val="00030DF8"/>
    <w:rsid w:val="00041150"/>
    <w:rsid w:val="0005202D"/>
    <w:rsid w:val="00053147"/>
    <w:rsid w:val="000555D9"/>
    <w:rsid w:val="0006558C"/>
    <w:rsid w:val="00066F50"/>
    <w:rsid w:val="000679DA"/>
    <w:rsid w:val="00074E21"/>
    <w:rsid w:val="00091E51"/>
    <w:rsid w:val="00095747"/>
    <w:rsid w:val="000973FF"/>
    <w:rsid w:val="000A1EBF"/>
    <w:rsid w:val="000A7B94"/>
    <w:rsid w:val="000E0B9A"/>
    <w:rsid w:val="000F571E"/>
    <w:rsid w:val="00110E36"/>
    <w:rsid w:val="00122029"/>
    <w:rsid w:val="00132CF4"/>
    <w:rsid w:val="00144D65"/>
    <w:rsid w:val="00147423"/>
    <w:rsid w:val="001500DD"/>
    <w:rsid w:val="00162708"/>
    <w:rsid w:val="00163769"/>
    <w:rsid w:val="0019058D"/>
    <w:rsid w:val="001908F9"/>
    <w:rsid w:val="001939FD"/>
    <w:rsid w:val="001A3043"/>
    <w:rsid w:val="001A5595"/>
    <w:rsid w:val="001D5418"/>
    <w:rsid w:val="001F2F66"/>
    <w:rsid w:val="002006F5"/>
    <w:rsid w:val="002072A8"/>
    <w:rsid w:val="002132D3"/>
    <w:rsid w:val="0022418D"/>
    <w:rsid w:val="00232092"/>
    <w:rsid w:val="00241AEA"/>
    <w:rsid w:val="00251E2F"/>
    <w:rsid w:val="0025346F"/>
    <w:rsid w:val="002640FC"/>
    <w:rsid w:val="00267C84"/>
    <w:rsid w:val="00270DD8"/>
    <w:rsid w:val="002713EA"/>
    <w:rsid w:val="00286726"/>
    <w:rsid w:val="00286EB3"/>
    <w:rsid w:val="002A02DF"/>
    <w:rsid w:val="002A06C2"/>
    <w:rsid w:val="002A2768"/>
    <w:rsid w:val="002D725B"/>
    <w:rsid w:val="002F2DFA"/>
    <w:rsid w:val="0030270C"/>
    <w:rsid w:val="00303EDD"/>
    <w:rsid w:val="00315518"/>
    <w:rsid w:val="00326500"/>
    <w:rsid w:val="00331388"/>
    <w:rsid w:val="00331861"/>
    <w:rsid w:val="003360F0"/>
    <w:rsid w:val="00336922"/>
    <w:rsid w:val="003427BE"/>
    <w:rsid w:val="00357DA7"/>
    <w:rsid w:val="00360E60"/>
    <w:rsid w:val="00361CD9"/>
    <w:rsid w:val="00371B13"/>
    <w:rsid w:val="003853DE"/>
    <w:rsid w:val="00386BC1"/>
    <w:rsid w:val="003940B5"/>
    <w:rsid w:val="003A3CF3"/>
    <w:rsid w:val="003B7E1D"/>
    <w:rsid w:val="003C1FE4"/>
    <w:rsid w:val="003C23B6"/>
    <w:rsid w:val="003C5784"/>
    <w:rsid w:val="003E209F"/>
    <w:rsid w:val="003F0FFE"/>
    <w:rsid w:val="00402E2D"/>
    <w:rsid w:val="00405FF2"/>
    <w:rsid w:val="004275B6"/>
    <w:rsid w:val="00431B21"/>
    <w:rsid w:val="00433ADE"/>
    <w:rsid w:val="0043584B"/>
    <w:rsid w:val="00437A1B"/>
    <w:rsid w:val="00444F20"/>
    <w:rsid w:val="0046728B"/>
    <w:rsid w:val="00470509"/>
    <w:rsid w:val="00473A0B"/>
    <w:rsid w:val="00481335"/>
    <w:rsid w:val="00491502"/>
    <w:rsid w:val="004949B1"/>
    <w:rsid w:val="004A69F2"/>
    <w:rsid w:val="004B13BD"/>
    <w:rsid w:val="004D1EAF"/>
    <w:rsid w:val="004D6933"/>
    <w:rsid w:val="00507871"/>
    <w:rsid w:val="00513797"/>
    <w:rsid w:val="005159E9"/>
    <w:rsid w:val="005557C8"/>
    <w:rsid w:val="00573E3A"/>
    <w:rsid w:val="00596DCD"/>
    <w:rsid w:val="005A5DDE"/>
    <w:rsid w:val="005B3F80"/>
    <w:rsid w:val="005B4C4D"/>
    <w:rsid w:val="005E1321"/>
    <w:rsid w:val="005E6D16"/>
    <w:rsid w:val="005F0303"/>
    <w:rsid w:val="005F0A87"/>
    <w:rsid w:val="005F462E"/>
    <w:rsid w:val="00603741"/>
    <w:rsid w:val="00606040"/>
    <w:rsid w:val="00630C69"/>
    <w:rsid w:val="006310FC"/>
    <w:rsid w:val="006318ED"/>
    <w:rsid w:val="006327B3"/>
    <w:rsid w:val="00644EFD"/>
    <w:rsid w:val="006554B4"/>
    <w:rsid w:val="006603DC"/>
    <w:rsid w:val="006670C6"/>
    <w:rsid w:val="00683AB0"/>
    <w:rsid w:val="00693319"/>
    <w:rsid w:val="00695144"/>
    <w:rsid w:val="00696339"/>
    <w:rsid w:val="006965EB"/>
    <w:rsid w:val="006A3E5C"/>
    <w:rsid w:val="006D5B42"/>
    <w:rsid w:val="006E1995"/>
    <w:rsid w:val="0070108A"/>
    <w:rsid w:val="00714540"/>
    <w:rsid w:val="00716F2B"/>
    <w:rsid w:val="007226D7"/>
    <w:rsid w:val="00722CA3"/>
    <w:rsid w:val="007330EB"/>
    <w:rsid w:val="00750566"/>
    <w:rsid w:val="0075196D"/>
    <w:rsid w:val="007558D4"/>
    <w:rsid w:val="007919DD"/>
    <w:rsid w:val="007951E3"/>
    <w:rsid w:val="0079546C"/>
    <w:rsid w:val="007A6908"/>
    <w:rsid w:val="007D6E84"/>
    <w:rsid w:val="007E2DBB"/>
    <w:rsid w:val="007E38A2"/>
    <w:rsid w:val="008066A9"/>
    <w:rsid w:val="00815235"/>
    <w:rsid w:val="00845119"/>
    <w:rsid w:val="00861CE9"/>
    <w:rsid w:val="00864D14"/>
    <w:rsid w:val="0087101E"/>
    <w:rsid w:val="00871058"/>
    <w:rsid w:val="00877E50"/>
    <w:rsid w:val="00883202"/>
    <w:rsid w:val="008846DD"/>
    <w:rsid w:val="00891C20"/>
    <w:rsid w:val="008A3017"/>
    <w:rsid w:val="008D226F"/>
    <w:rsid w:val="008D3C6A"/>
    <w:rsid w:val="008D4EE4"/>
    <w:rsid w:val="008E4A8F"/>
    <w:rsid w:val="008F085F"/>
    <w:rsid w:val="008F50CC"/>
    <w:rsid w:val="008F6D30"/>
    <w:rsid w:val="00906EAD"/>
    <w:rsid w:val="009241C9"/>
    <w:rsid w:val="00946F7D"/>
    <w:rsid w:val="00951006"/>
    <w:rsid w:val="009664E4"/>
    <w:rsid w:val="00974236"/>
    <w:rsid w:val="009814F0"/>
    <w:rsid w:val="00990F2A"/>
    <w:rsid w:val="009A4702"/>
    <w:rsid w:val="009A5077"/>
    <w:rsid w:val="009E5DE1"/>
    <w:rsid w:val="009F1790"/>
    <w:rsid w:val="00A0776C"/>
    <w:rsid w:val="00A14ECE"/>
    <w:rsid w:val="00A270E7"/>
    <w:rsid w:val="00A31CAD"/>
    <w:rsid w:val="00A3257D"/>
    <w:rsid w:val="00A32D6B"/>
    <w:rsid w:val="00A33ECE"/>
    <w:rsid w:val="00A36654"/>
    <w:rsid w:val="00A553F0"/>
    <w:rsid w:val="00AA6D2A"/>
    <w:rsid w:val="00AB2628"/>
    <w:rsid w:val="00AB32CC"/>
    <w:rsid w:val="00AB33C1"/>
    <w:rsid w:val="00AB517D"/>
    <w:rsid w:val="00AD77D0"/>
    <w:rsid w:val="00AE4F6A"/>
    <w:rsid w:val="00AE5E8B"/>
    <w:rsid w:val="00AF34E6"/>
    <w:rsid w:val="00AF6404"/>
    <w:rsid w:val="00B12693"/>
    <w:rsid w:val="00B13EC1"/>
    <w:rsid w:val="00B16B1F"/>
    <w:rsid w:val="00B22407"/>
    <w:rsid w:val="00B329AE"/>
    <w:rsid w:val="00B36C49"/>
    <w:rsid w:val="00B47044"/>
    <w:rsid w:val="00B472C4"/>
    <w:rsid w:val="00B500A1"/>
    <w:rsid w:val="00B52BC4"/>
    <w:rsid w:val="00B5335F"/>
    <w:rsid w:val="00B61F44"/>
    <w:rsid w:val="00B63221"/>
    <w:rsid w:val="00B635C4"/>
    <w:rsid w:val="00B64E6A"/>
    <w:rsid w:val="00B803E8"/>
    <w:rsid w:val="00B809C1"/>
    <w:rsid w:val="00B87333"/>
    <w:rsid w:val="00B87445"/>
    <w:rsid w:val="00BB05A6"/>
    <w:rsid w:val="00BB56D7"/>
    <w:rsid w:val="00BB736E"/>
    <w:rsid w:val="00BD7FB3"/>
    <w:rsid w:val="00C170E2"/>
    <w:rsid w:val="00C25E01"/>
    <w:rsid w:val="00C31509"/>
    <w:rsid w:val="00C326AA"/>
    <w:rsid w:val="00C40DE2"/>
    <w:rsid w:val="00C645D6"/>
    <w:rsid w:val="00C651AE"/>
    <w:rsid w:val="00C7193F"/>
    <w:rsid w:val="00C74877"/>
    <w:rsid w:val="00C90FCE"/>
    <w:rsid w:val="00CA5BC6"/>
    <w:rsid w:val="00CA7CC7"/>
    <w:rsid w:val="00CE0A12"/>
    <w:rsid w:val="00CE4023"/>
    <w:rsid w:val="00CE41A0"/>
    <w:rsid w:val="00D00756"/>
    <w:rsid w:val="00D05C8F"/>
    <w:rsid w:val="00D1013B"/>
    <w:rsid w:val="00D11097"/>
    <w:rsid w:val="00D133E8"/>
    <w:rsid w:val="00D14D17"/>
    <w:rsid w:val="00D20AF1"/>
    <w:rsid w:val="00D210F0"/>
    <w:rsid w:val="00D25F09"/>
    <w:rsid w:val="00D35AD4"/>
    <w:rsid w:val="00D510F1"/>
    <w:rsid w:val="00D54F15"/>
    <w:rsid w:val="00D5621A"/>
    <w:rsid w:val="00D60EC5"/>
    <w:rsid w:val="00D80CBF"/>
    <w:rsid w:val="00D87A69"/>
    <w:rsid w:val="00DA3C67"/>
    <w:rsid w:val="00DA692C"/>
    <w:rsid w:val="00DA6CF0"/>
    <w:rsid w:val="00DA7058"/>
    <w:rsid w:val="00DB218B"/>
    <w:rsid w:val="00DB4910"/>
    <w:rsid w:val="00DB68A4"/>
    <w:rsid w:val="00DD2265"/>
    <w:rsid w:val="00DE7732"/>
    <w:rsid w:val="00DF12B7"/>
    <w:rsid w:val="00E014FC"/>
    <w:rsid w:val="00E24B68"/>
    <w:rsid w:val="00E5575E"/>
    <w:rsid w:val="00E56E10"/>
    <w:rsid w:val="00E9188F"/>
    <w:rsid w:val="00E95216"/>
    <w:rsid w:val="00E97C1C"/>
    <w:rsid w:val="00EB1E39"/>
    <w:rsid w:val="00EB457B"/>
    <w:rsid w:val="00EB57AB"/>
    <w:rsid w:val="00EC6B97"/>
    <w:rsid w:val="00ED59CF"/>
    <w:rsid w:val="00EE3AEB"/>
    <w:rsid w:val="00F354BF"/>
    <w:rsid w:val="00F57C36"/>
    <w:rsid w:val="00F726DD"/>
    <w:rsid w:val="00F7670B"/>
    <w:rsid w:val="00F821E2"/>
    <w:rsid w:val="00F8559E"/>
    <w:rsid w:val="00F95FA2"/>
    <w:rsid w:val="00FA7205"/>
    <w:rsid w:val="00FC10EC"/>
    <w:rsid w:val="00FC1945"/>
    <w:rsid w:val="00FE60E8"/>
    <w:rsid w:val="00FE65FD"/>
    <w:rsid w:val="00FF60AB"/>
    <w:rsid w:val="012FA640"/>
    <w:rsid w:val="017C67F3"/>
    <w:rsid w:val="044204F0"/>
    <w:rsid w:val="052C21A5"/>
    <w:rsid w:val="05784192"/>
    <w:rsid w:val="065AAA5E"/>
    <w:rsid w:val="06A4112F"/>
    <w:rsid w:val="06CE2AE4"/>
    <w:rsid w:val="08E577E0"/>
    <w:rsid w:val="0B0DAFDE"/>
    <w:rsid w:val="0BD5A5A4"/>
    <w:rsid w:val="0BF340F3"/>
    <w:rsid w:val="0D409802"/>
    <w:rsid w:val="0DEE1AE0"/>
    <w:rsid w:val="0FD0B085"/>
    <w:rsid w:val="0FF725DF"/>
    <w:rsid w:val="1294DCA1"/>
    <w:rsid w:val="12AD06F7"/>
    <w:rsid w:val="12CBDB76"/>
    <w:rsid w:val="130A7946"/>
    <w:rsid w:val="132F6D89"/>
    <w:rsid w:val="136E7702"/>
    <w:rsid w:val="13D59E22"/>
    <w:rsid w:val="1400749B"/>
    <w:rsid w:val="15C174F9"/>
    <w:rsid w:val="1671F9EE"/>
    <w:rsid w:val="16BD8F96"/>
    <w:rsid w:val="171FD991"/>
    <w:rsid w:val="1733364F"/>
    <w:rsid w:val="18112EF5"/>
    <w:rsid w:val="1879CB3E"/>
    <w:rsid w:val="199E207B"/>
    <w:rsid w:val="19DB02B7"/>
    <w:rsid w:val="1A1E36A3"/>
    <w:rsid w:val="1A476251"/>
    <w:rsid w:val="1BED9C2F"/>
    <w:rsid w:val="1CA5A6BF"/>
    <w:rsid w:val="1CC45B75"/>
    <w:rsid w:val="1DBF714E"/>
    <w:rsid w:val="1EC8A17B"/>
    <w:rsid w:val="1FC7FBB3"/>
    <w:rsid w:val="203BE131"/>
    <w:rsid w:val="20A839DB"/>
    <w:rsid w:val="21810B91"/>
    <w:rsid w:val="218742D1"/>
    <w:rsid w:val="226B84BF"/>
    <w:rsid w:val="2298776A"/>
    <w:rsid w:val="234A819E"/>
    <w:rsid w:val="240728C1"/>
    <w:rsid w:val="259F37F9"/>
    <w:rsid w:val="25CA01A2"/>
    <w:rsid w:val="2615E0C9"/>
    <w:rsid w:val="271B1F2F"/>
    <w:rsid w:val="27A1D085"/>
    <w:rsid w:val="287E1FB5"/>
    <w:rsid w:val="29130C56"/>
    <w:rsid w:val="2A05F087"/>
    <w:rsid w:val="2A48CF49"/>
    <w:rsid w:val="2A8BDA51"/>
    <w:rsid w:val="2BDA68B3"/>
    <w:rsid w:val="2D1D684D"/>
    <w:rsid w:val="2EF3D229"/>
    <w:rsid w:val="326B88C7"/>
    <w:rsid w:val="32B0CFA3"/>
    <w:rsid w:val="32C01AC3"/>
    <w:rsid w:val="338E72DC"/>
    <w:rsid w:val="33BDEEE3"/>
    <w:rsid w:val="34C4565D"/>
    <w:rsid w:val="371CC199"/>
    <w:rsid w:val="38AE8E0C"/>
    <w:rsid w:val="397311B0"/>
    <w:rsid w:val="3A2B1C32"/>
    <w:rsid w:val="3A72FA13"/>
    <w:rsid w:val="3AE7E965"/>
    <w:rsid w:val="3B71824A"/>
    <w:rsid w:val="3BCC9E3F"/>
    <w:rsid w:val="3D30FDB9"/>
    <w:rsid w:val="3D68BD73"/>
    <w:rsid w:val="3DC3FF60"/>
    <w:rsid w:val="3F5B5DCA"/>
    <w:rsid w:val="408B1E0E"/>
    <w:rsid w:val="41B50AC3"/>
    <w:rsid w:val="41C0131C"/>
    <w:rsid w:val="428C2CE7"/>
    <w:rsid w:val="42D4A961"/>
    <w:rsid w:val="4396E850"/>
    <w:rsid w:val="43BBFB9D"/>
    <w:rsid w:val="445F3035"/>
    <w:rsid w:val="45213493"/>
    <w:rsid w:val="452A77A2"/>
    <w:rsid w:val="478C241B"/>
    <w:rsid w:val="487A6FD3"/>
    <w:rsid w:val="4A2A98FC"/>
    <w:rsid w:val="4A3CEA68"/>
    <w:rsid w:val="4AECC136"/>
    <w:rsid w:val="4B23C98B"/>
    <w:rsid w:val="4B5C654A"/>
    <w:rsid w:val="4C13BDE7"/>
    <w:rsid w:val="4CA0D9A8"/>
    <w:rsid w:val="4CDEA9E7"/>
    <w:rsid w:val="4D8406BA"/>
    <w:rsid w:val="4E20548D"/>
    <w:rsid w:val="4EDC5035"/>
    <w:rsid w:val="4F24C4BC"/>
    <w:rsid w:val="50989593"/>
    <w:rsid w:val="50D562FB"/>
    <w:rsid w:val="50F090DF"/>
    <w:rsid w:val="522208F6"/>
    <w:rsid w:val="5277D485"/>
    <w:rsid w:val="52FD21CA"/>
    <w:rsid w:val="53641726"/>
    <w:rsid w:val="53B0FA14"/>
    <w:rsid w:val="54A5F47B"/>
    <w:rsid w:val="55657942"/>
    <w:rsid w:val="5575335F"/>
    <w:rsid w:val="5643AE1C"/>
    <w:rsid w:val="56D9DA3F"/>
    <w:rsid w:val="56F7A7DC"/>
    <w:rsid w:val="56F9B6F7"/>
    <w:rsid w:val="57203700"/>
    <w:rsid w:val="57CF7D7C"/>
    <w:rsid w:val="5801EE69"/>
    <w:rsid w:val="5820946B"/>
    <w:rsid w:val="58EC88C2"/>
    <w:rsid w:val="591375E8"/>
    <w:rsid w:val="5AA15AFC"/>
    <w:rsid w:val="5B3D466C"/>
    <w:rsid w:val="5B7433B3"/>
    <w:rsid w:val="5C0AE232"/>
    <w:rsid w:val="5C0DF17B"/>
    <w:rsid w:val="5C584D52"/>
    <w:rsid w:val="5CF6D906"/>
    <w:rsid w:val="5E52612A"/>
    <w:rsid w:val="5E5ECB6D"/>
    <w:rsid w:val="5E5FDC9B"/>
    <w:rsid w:val="5E9267A3"/>
    <w:rsid w:val="5FA84ED8"/>
    <w:rsid w:val="5FF92628"/>
    <w:rsid w:val="608669C1"/>
    <w:rsid w:val="6088CED3"/>
    <w:rsid w:val="6167370A"/>
    <w:rsid w:val="619941C4"/>
    <w:rsid w:val="644CE204"/>
    <w:rsid w:val="64E3D145"/>
    <w:rsid w:val="6598BE66"/>
    <w:rsid w:val="695FEB18"/>
    <w:rsid w:val="69BBBCD2"/>
    <w:rsid w:val="69CDB0F9"/>
    <w:rsid w:val="69D14554"/>
    <w:rsid w:val="6C934136"/>
    <w:rsid w:val="6EBF185B"/>
    <w:rsid w:val="7001C8DB"/>
    <w:rsid w:val="70803BBD"/>
    <w:rsid w:val="7208EF13"/>
    <w:rsid w:val="7296DBDF"/>
    <w:rsid w:val="72B51571"/>
    <w:rsid w:val="736EA593"/>
    <w:rsid w:val="74C08E04"/>
    <w:rsid w:val="750C9230"/>
    <w:rsid w:val="753E3D85"/>
    <w:rsid w:val="757FE7F3"/>
    <w:rsid w:val="7616EB6D"/>
    <w:rsid w:val="768947C6"/>
    <w:rsid w:val="769E9D61"/>
    <w:rsid w:val="76DDEF06"/>
    <w:rsid w:val="77A57437"/>
    <w:rsid w:val="7854707B"/>
    <w:rsid w:val="78DB4ECD"/>
    <w:rsid w:val="7B75F3FB"/>
    <w:rsid w:val="7B939EF2"/>
    <w:rsid w:val="7C2D2B54"/>
    <w:rsid w:val="7E305BDF"/>
    <w:rsid w:val="7EBB43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B2A8F"/>
  <w15:chartTrackingRefBased/>
  <w15:docId w15:val="{D0021D30-4AFA-44A0-A6D4-75110553F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E41A0"/>
    <w:pPr>
      <w:keepNext/>
      <w:keepLines/>
      <w:spacing w:before="240" w:line="259" w:lineRule="auto"/>
      <w:outlineLvl w:val="0"/>
    </w:pPr>
    <w:rPr>
      <w:rFonts w:ascii="Arial" w:hAnsi="Arial"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CE41A0"/>
    <w:pPr>
      <w:keepNext/>
      <w:keepLines/>
      <w:spacing w:before="40" w:line="259" w:lineRule="auto"/>
      <w:outlineLvl w:val="1"/>
    </w:pPr>
    <w:rPr>
      <w:rFonts w:ascii="Arial" w:hAnsi="Arial" w:eastAsiaTheme="majorEastAsia" w:cstheme="majorBidi"/>
      <w:b/>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A5DDE"/>
    <w:pPr>
      <w:tabs>
        <w:tab w:val="center" w:pos="4513"/>
        <w:tab w:val="right" w:pos="9026"/>
      </w:tabs>
    </w:pPr>
  </w:style>
  <w:style w:type="character" w:styleId="HeaderChar" w:customStyle="1">
    <w:name w:val="Header Char"/>
    <w:basedOn w:val="DefaultParagraphFont"/>
    <w:link w:val="Header"/>
    <w:uiPriority w:val="99"/>
    <w:rsid w:val="005A5DDE"/>
  </w:style>
  <w:style w:type="paragraph" w:styleId="Footer">
    <w:name w:val="footer"/>
    <w:basedOn w:val="Normal"/>
    <w:link w:val="FooterChar"/>
    <w:uiPriority w:val="99"/>
    <w:unhideWhenUsed/>
    <w:rsid w:val="005A5DDE"/>
    <w:pPr>
      <w:tabs>
        <w:tab w:val="center" w:pos="4513"/>
        <w:tab w:val="right" w:pos="9026"/>
      </w:tabs>
    </w:pPr>
  </w:style>
  <w:style w:type="character" w:styleId="FooterChar" w:customStyle="1">
    <w:name w:val="Footer Char"/>
    <w:basedOn w:val="DefaultParagraphFont"/>
    <w:link w:val="Footer"/>
    <w:uiPriority w:val="99"/>
    <w:rsid w:val="005A5DDE"/>
  </w:style>
  <w:style w:type="character" w:styleId="Hyperlink">
    <w:name w:val="Hyperlink"/>
    <w:basedOn w:val="DefaultParagraphFont"/>
    <w:uiPriority w:val="99"/>
    <w:unhideWhenUsed/>
    <w:rPr>
      <w:color w:val="0563C1" w:themeColor="hyperlink"/>
      <w:u w:val="single"/>
    </w:rPr>
  </w:style>
  <w:style w:type="character" w:styleId="Heading1Char" w:customStyle="1">
    <w:name w:val="Heading 1 Char"/>
    <w:basedOn w:val="DefaultParagraphFont"/>
    <w:link w:val="Heading1"/>
    <w:uiPriority w:val="9"/>
    <w:rsid w:val="00CE41A0"/>
    <w:rPr>
      <w:rFonts w:ascii="Arial" w:hAnsi="Arial" w:eastAsiaTheme="majorEastAsia" w:cstheme="majorBidi"/>
      <w:color w:val="000000" w:themeColor="text1"/>
      <w:sz w:val="32"/>
      <w:szCs w:val="32"/>
    </w:rPr>
  </w:style>
  <w:style w:type="character" w:styleId="Heading2Char" w:customStyle="1">
    <w:name w:val="Heading 2 Char"/>
    <w:basedOn w:val="DefaultParagraphFont"/>
    <w:link w:val="Heading2"/>
    <w:uiPriority w:val="9"/>
    <w:rsid w:val="00CE41A0"/>
    <w:rPr>
      <w:rFonts w:ascii="Arial" w:hAnsi="Arial" w:eastAsiaTheme="majorEastAsia" w:cstheme="majorBidi"/>
      <w:b/>
      <w:szCs w:val="26"/>
    </w:rPr>
  </w:style>
  <w:style w:type="paragraph" w:styleId="ListParagraph">
    <w:name w:val="List Paragraph"/>
    <w:basedOn w:val="Normal"/>
    <w:uiPriority w:val="34"/>
    <w:qFormat/>
    <w:rsid w:val="4396E850"/>
    <w:pPr>
      <w:ind w:left="720"/>
      <w:contextualSpacing/>
    </w:pPr>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03741"/>
    <w:rPr>
      <w:b/>
      <w:bCs/>
    </w:rPr>
  </w:style>
  <w:style w:type="character" w:styleId="CommentSubjectChar" w:customStyle="1">
    <w:name w:val="Comment Subject Char"/>
    <w:basedOn w:val="CommentTextChar"/>
    <w:link w:val="CommentSubject"/>
    <w:uiPriority w:val="99"/>
    <w:semiHidden/>
    <w:rsid w:val="00603741"/>
    <w:rPr>
      <w:b/>
      <w:bCs/>
      <w:sz w:val="20"/>
      <w:szCs w:val="20"/>
    </w:rPr>
  </w:style>
  <w:style w:type="paragraph" w:styleId="Revision">
    <w:name w:val="Revision"/>
    <w:hidden/>
    <w:uiPriority w:val="99"/>
    <w:semiHidden/>
    <w:rsid w:val="00A27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header" Target="header1.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hyperlink" Target="mailto:dpo@newhamgov.uk" TargetMode="External" Id="rId17" /><Relationship Type="http://schemas.microsoft.com/office/2011/relationships/people" Target="people.xml" Id="rId25" /><Relationship Type="http://schemas.openxmlformats.org/officeDocument/2006/relationships/customXml" Target="../customXml/item2.xml" Id="rId2" /><Relationship Type="http://schemas.openxmlformats.org/officeDocument/2006/relationships/hyperlink" Target="https://ico.org.uk/for-the-public/"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yperlink" Target="https://www.newham.gov.uk/contact-information/processing-personal-data-privacy-notice/5" TargetMode="External" Id="rId15" /><Relationship Type="http://schemas.openxmlformats.org/officeDocument/2006/relationships/footer" Target="footer3.xml" Id="rId23" /><Relationship Type="http://schemas.openxmlformats.org/officeDocument/2006/relationships/hyperlink" Target="https://www.newham.gov.uk/contact-information/processing-personal-data-privacy-notice" TargetMode="External" Id="rId10"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&#65279;<?xml version="1.0" encoding="utf-8"?><Relationships xmlns="http://schemas.openxmlformats.org/package/2006/relationships"><Relationship Type="http://schemas.openxmlformats.org/officeDocument/2006/relationships/image" Target="media/image1.jpg" Id="rId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cce71c-d535-4d0f-b2e6-10e903af1ace">
      <Terms xmlns="http://schemas.microsoft.com/office/infopath/2007/PartnerControls"/>
    </lcf76f155ced4ddcb4097134ff3c332f>
    <TaxCatchAll xmlns="05b1a534-cf98-453e-a993-f23517512ed2"/>
    <_ip_UnifiedCompliancePolicyProperties xmlns="http://schemas.microsoft.com/sharepoint/v3" xsi:nil="true"/>
    <_ip_UnifiedCompliancePolicyUIAction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3E5869DE07874183A863693DEB419C" ma:contentTypeVersion="13" ma:contentTypeDescription="Create a new document." ma:contentTypeScope="" ma:versionID="f5480cac1b52bc8ade314b2d5a1c24ea">
  <xsd:schema xmlns:xsd="http://www.w3.org/2001/XMLSchema" xmlns:xs="http://www.w3.org/2001/XMLSchema" xmlns:p="http://schemas.microsoft.com/office/2006/metadata/properties" xmlns:ns1="http://schemas.microsoft.com/sharepoint/v3" xmlns:ns2="a2cce71c-d535-4d0f-b2e6-10e903af1ace" xmlns:ns3="05b1a534-cf98-453e-a993-f23517512ed2" targetNamespace="http://schemas.microsoft.com/office/2006/metadata/properties" ma:root="true" ma:fieldsID="9c8bc4d60aabe8fa5149dbda523e1496" ns1:_="" ns2:_="" ns3:_="">
    <xsd:import namespace="http://schemas.microsoft.com/sharepoint/v3"/>
    <xsd:import namespace="a2cce71c-d535-4d0f-b2e6-10e903af1ace"/>
    <xsd:import namespace="05b1a534-cf98-453e-a993-f23517512e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cce71c-d535-4d0f-b2e6-10e903af1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7ef2803-65c2-4b30-b947-d41ffc5004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b1a534-cf98-453e-a993-f23517512e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d87ea0-cb03-45f7-b616-7c7bb8e82769}" ma:internalName="TaxCatchAll" ma:showField="CatchAllData" ma:web="05b1a534-cf98-453e-a993-f23517512e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43DDF1-770D-4BFE-804F-CE2326F111E3}">
  <ds:schemaRefs>
    <ds:schemaRef ds:uri="http://schemas.microsoft.com/office/2006/metadata/properties"/>
    <ds:schemaRef ds:uri="http://schemas.microsoft.com/office/infopath/2007/PartnerControls"/>
    <ds:schemaRef ds:uri="a2cce71c-d535-4d0f-b2e6-10e903af1ace"/>
    <ds:schemaRef ds:uri="05b1a534-cf98-453e-a993-f23517512ed2"/>
    <ds:schemaRef ds:uri="http://schemas.microsoft.com/sharepoint/v3"/>
  </ds:schemaRefs>
</ds:datastoreItem>
</file>

<file path=customXml/itemProps2.xml><?xml version="1.0" encoding="utf-8"?>
<ds:datastoreItem xmlns:ds="http://schemas.openxmlformats.org/officeDocument/2006/customXml" ds:itemID="{27B72609-FF20-47DC-8BDF-895BFDE3D007}">
  <ds:schemaRefs>
    <ds:schemaRef ds:uri="http://schemas.microsoft.com/sharepoint/v3/contenttype/forms"/>
  </ds:schemaRefs>
</ds:datastoreItem>
</file>

<file path=customXml/itemProps3.xml><?xml version="1.0" encoding="utf-8"?>
<ds:datastoreItem xmlns:ds="http://schemas.openxmlformats.org/officeDocument/2006/customXml" ds:itemID="{1EE63710-D6F5-48A1-8653-2516B28DB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cce71c-d535-4d0f-b2e6-10e903af1ace"/>
    <ds:schemaRef ds:uri="05b1a534-cf98-453e-a993-f23517512e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Inderjit Puaar</dc:creator>
  <keywords/>
  <dc:description/>
  <lastModifiedBy>Alison K. Moss</lastModifiedBy>
  <revision>3</revision>
  <dcterms:created xsi:type="dcterms:W3CDTF">2026-10-16T16:21:00.0000000Z</dcterms:created>
  <dcterms:modified xsi:type="dcterms:W3CDTF">2026-10-20T09:58:34.7544456Z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0x010100613E5869DE07874183A863693DEB419C</vt:lpwstr>
  </property>
  <property fmtid="{D5CDD505-2E9C-101B-9397-08002B2CF9AE}" pid="3" name="MediaServiceImageTags">
    <vt:lpwstr/>
  </property>
  <property fmtid="{D5CDD505-2E9C-101B-9397-08002B2CF9AE}" pid="4" name="docLang">
    <vt:lpwstr>en</vt:lpwstr>
  </property>
</Properties>
</file>