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AD655" w14:textId="77777777" w:rsidR="008A6643" w:rsidRDefault="008A6643" w:rsidP="008A6643">
      <w:pPr>
        <w:widowControl w:val="0"/>
        <w:autoSpaceDE w:val="0"/>
        <w:autoSpaceDN w:val="0"/>
        <w:adjustRightInd w:val="0"/>
        <w:spacing w:line="592" w:lineRule="exact"/>
        <w:ind w:left="20"/>
        <w:rPr>
          <w:rFonts w:ascii="Arial" w:hAnsi="Arial" w:cs="Arial"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b/>
          <w:bCs/>
          <w:color w:val="4BAE52"/>
          <w:sz w:val="56"/>
          <w:szCs w:val="56"/>
        </w:rPr>
        <w:t>Requesting a standard</w:t>
      </w:r>
    </w:p>
    <w:p w14:paraId="465D6726" w14:textId="77777777" w:rsidR="008A6643" w:rsidRDefault="008A6643" w:rsidP="008A6643">
      <w:pPr>
        <w:widowControl w:val="0"/>
        <w:autoSpaceDE w:val="0"/>
        <w:autoSpaceDN w:val="0"/>
        <w:adjustRightInd w:val="0"/>
        <w:spacing w:before="43"/>
        <w:ind w:left="20"/>
        <w:rPr>
          <w:rFonts w:ascii="Arial" w:hAnsi="Arial" w:cs="Arial"/>
          <w:color w:val="000000"/>
          <w:sz w:val="56"/>
          <w:szCs w:val="56"/>
        </w:rPr>
      </w:pPr>
      <w:proofErr w:type="gramStart"/>
      <w:r>
        <w:rPr>
          <w:rFonts w:ascii="Arial" w:hAnsi="Arial" w:cs="Arial"/>
          <w:b/>
          <w:bCs/>
          <w:color w:val="4BAE52"/>
          <w:sz w:val="56"/>
          <w:szCs w:val="56"/>
        </w:rPr>
        <w:t>authorisation</w:t>
      </w:r>
      <w:proofErr w:type="gramEnd"/>
    </w:p>
    <w:p w14:paraId="084B08B5" w14:textId="77777777" w:rsidR="008A6643" w:rsidRDefault="008A6643" w:rsidP="008A6643">
      <w:pPr>
        <w:widowControl w:val="0"/>
        <w:autoSpaceDE w:val="0"/>
        <w:autoSpaceDN w:val="0"/>
        <w:adjustRightInd w:val="0"/>
        <w:spacing w:before="2" w:line="260" w:lineRule="exact"/>
        <w:rPr>
          <w:rFonts w:ascii="Arial" w:hAnsi="Arial" w:cs="Arial"/>
          <w:color w:val="000000"/>
          <w:sz w:val="26"/>
          <w:szCs w:val="26"/>
        </w:rPr>
      </w:pPr>
    </w:p>
    <w:p w14:paraId="4199AA72" w14:textId="77777777" w:rsidR="008A6643" w:rsidRDefault="008A6643" w:rsidP="008A6643">
      <w:pPr>
        <w:widowControl w:val="0"/>
        <w:autoSpaceDE w:val="0"/>
        <w:autoSpaceDN w:val="0"/>
        <w:adjustRightInd w:val="0"/>
        <w:ind w:left="20" w:right="-36"/>
        <w:rPr>
          <w:rFonts w:ascii="Arial" w:hAnsi="Arial" w:cs="Arial"/>
          <w:color w:val="000000"/>
        </w:rPr>
      </w:pPr>
      <w:r>
        <w:rPr>
          <w:rFonts w:ascii="Arial" w:hAnsi="Arial" w:cs="Arial"/>
          <w:color w:val="363435"/>
        </w:rPr>
        <w:t>The managing authority requests a standard authorisation by completing Form 1 and giving or sending it to the supervisory bod</w:t>
      </w:r>
      <w:r>
        <w:rPr>
          <w:rFonts w:ascii="Arial" w:hAnsi="Arial" w:cs="Arial"/>
          <w:color w:val="363435"/>
          <w:spacing w:val="-18"/>
        </w:rPr>
        <w:t>y</w:t>
      </w:r>
    </w:p>
    <w:p w14:paraId="3F2CB513" w14:textId="77777777" w:rsidR="00EB484F" w:rsidRDefault="00EB484F"/>
    <w:p w14:paraId="312B75B1" w14:textId="77777777" w:rsidR="008A6643" w:rsidRDefault="008A6643" w:rsidP="008A6643">
      <w:pPr>
        <w:widowControl w:val="0"/>
        <w:autoSpaceDE w:val="0"/>
        <w:autoSpaceDN w:val="0"/>
        <w:adjustRightInd w:val="0"/>
        <w:spacing w:before="29"/>
        <w:ind w:left="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80C5"/>
        </w:rPr>
        <w:t>Form 1</w:t>
      </w:r>
      <w:r>
        <w:rPr>
          <w:rFonts w:ascii="Arial" w:hAnsi="Arial" w:cs="Arial"/>
          <w:color w:val="0080C5"/>
        </w:rPr>
        <w:tab/>
        <w:t>Managing authority request for a standard authorisation</w:t>
      </w:r>
    </w:p>
    <w:p w14:paraId="6B4ECE55" w14:textId="77777777" w:rsidR="008A6643" w:rsidRDefault="008A6643" w:rsidP="008A6643">
      <w:pPr>
        <w:widowControl w:val="0"/>
        <w:autoSpaceDE w:val="0"/>
        <w:autoSpaceDN w:val="0"/>
        <w:adjustRightInd w:val="0"/>
        <w:spacing w:before="29"/>
        <w:ind w:left="80"/>
        <w:rPr>
          <w:rFonts w:ascii="Arial" w:hAnsi="Arial" w:cs="Arial"/>
          <w:color w:val="000000"/>
        </w:rPr>
      </w:pPr>
    </w:p>
    <w:p w14:paraId="494E7436" w14:textId="77777777" w:rsidR="008A6643" w:rsidRDefault="008A6643" w:rsidP="008A6643">
      <w:pPr>
        <w:widowControl w:val="0"/>
        <w:autoSpaceDE w:val="0"/>
        <w:autoSpaceDN w:val="0"/>
        <w:adjustRightInd w:val="0"/>
        <w:spacing w:line="265" w:lineRule="exact"/>
        <w:ind w:left="20" w:right="-36"/>
        <w:rPr>
          <w:rFonts w:ascii="Arial" w:hAnsi="Arial" w:cs="Arial"/>
          <w:b/>
          <w:bCs/>
          <w:color w:val="4BAE52"/>
        </w:rPr>
      </w:pPr>
      <w:r>
        <w:rPr>
          <w:rFonts w:ascii="Arial" w:hAnsi="Arial" w:cs="Arial"/>
          <w:b/>
          <w:bCs/>
          <w:color w:val="4BAE52"/>
        </w:rPr>
        <w:t>Assessments</w:t>
      </w:r>
    </w:p>
    <w:p w14:paraId="61CD13A8" w14:textId="77777777" w:rsidR="008A6643" w:rsidRDefault="008A6643" w:rsidP="008A6643">
      <w:pPr>
        <w:widowControl w:val="0"/>
        <w:autoSpaceDE w:val="0"/>
        <w:autoSpaceDN w:val="0"/>
        <w:adjustRightInd w:val="0"/>
        <w:spacing w:line="265" w:lineRule="exact"/>
        <w:ind w:left="20" w:right="-36"/>
        <w:rPr>
          <w:rFonts w:ascii="Arial" w:hAnsi="Arial" w:cs="Arial"/>
          <w:b/>
          <w:bCs/>
          <w:color w:val="4BAE52"/>
        </w:rPr>
      </w:pPr>
    </w:p>
    <w:p w14:paraId="1377FE48" w14:textId="77777777" w:rsidR="008A6643" w:rsidRDefault="008A6643" w:rsidP="008A6643">
      <w:pPr>
        <w:widowControl w:val="0"/>
        <w:autoSpaceDE w:val="0"/>
        <w:autoSpaceDN w:val="0"/>
        <w:adjustRightInd w:val="0"/>
        <w:spacing w:line="265" w:lineRule="exact"/>
        <w:ind w:left="20"/>
        <w:rPr>
          <w:rFonts w:ascii="Arial" w:hAnsi="Arial" w:cs="Arial"/>
          <w:color w:val="000000"/>
        </w:rPr>
      </w:pPr>
      <w:r>
        <w:rPr>
          <w:rFonts w:ascii="Arial" w:hAnsi="Arial" w:cs="Arial"/>
          <w:color w:val="363435"/>
        </w:rPr>
        <w:t>Once a standard authorisation is requested, the person concerned will be</w:t>
      </w:r>
    </w:p>
    <w:p w14:paraId="7D62D95C" w14:textId="77777777" w:rsidR="008A6643" w:rsidRDefault="008A6643" w:rsidP="008A6643">
      <w:pPr>
        <w:widowControl w:val="0"/>
        <w:autoSpaceDE w:val="0"/>
        <w:autoSpaceDN w:val="0"/>
        <w:adjustRightInd w:val="0"/>
        <w:spacing w:before="27"/>
        <w:ind w:left="2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363435"/>
        </w:rPr>
        <w:t>assessed</w:t>
      </w:r>
      <w:proofErr w:type="gramEnd"/>
      <w:r>
        <w:rPr>
          <w:rFonts w:ascii="Arial" w:hAnsi="Arial" w:cs="Arial"/>
          <w:color w:val="363435"/>
        </w:rPr>
        <w:t xml:space="preserve"> by assessors appointed by the supervisory bod</w:t>
      </w:r>
      <w:r>
        <w:rPr>
          <w:rFonts w:ascii="Arial" w:hAnsi="Arial" w:cs="Arial"/>
          <w:color w:val="363435"/>
          <w:spacing w:val="-18"/>
        </w:rPr>
        <w:t>y</w:t>
      </w:r>
      <w:r>
        <w:rPr>
          <w:rFonts w:ascii="Arial" w:hAnsi="Arial" w:cs="Arial"/>
          <w:color w:val="363435"/>
        </w:rPr>
        <w:t>.</w:t>
      </w:r>
    </w:p>
    <w:p w14:paraId="54398A05" w14:textId="77777777" w:rsidR="008A6643" w:rsidRDefault="008A6643" w:rsidP="008A6643">
      <w:pPr>
        <w:widowControl w:val="0"/>
        <w:autoSpaceDE w:val="0"/>
        <w:autoSpaceDN w:val="0"/>
        <w:adjustRightInd w:val="0"/>
        <w:spacing w:before="7" w:line="190" w:lineRule="exact"/>
        <w:rPr>
          <w:rFonts w:ascii="Arial" w:hAnsi="Arial" w:cs="Arial"/>
          <w:color w:val="000000"/>
          <w:sz w:val="19"/>
          <w:szCs w:val="19"/>
        </w:rPr>
      </w:pPr>
    </w:p>
    <w:p w14:paraId="3E70B55D" w14:textId="77777777" w:rsidR="008A6643" w:rsidRDefault="008A6643" w:rsidP="008A6643">
      <w:pPr>
        <w:widowControl w:val="0"/>
        <w:autoSpaceDE w:val="0"/>
        <w:autoSpaceDN w:val="0"/>
        <w:adjustRightInd w:val="0"/>
        <w:spacing w:line="263" w:lineRule="auto"/>
        <w:ind w:left="20" w:right="205"/>
        <w:rPr>
          <w:rFonts w:ascii="Arial" w:hAnsi="Arial" w:cs="Arial"/>
          <w:color w:val="000000"/>
        </w:rPr>
      </w:pPr>
      <w:r>
        <w:rPr>
          <w:rFonts w:ascii="Arial" w:hAnsi="Arial" w:cs="Arial"/>
          <w:color w:val="363435"/>
        </w:rPr>
        <w:t>Each assessor will decide whether or not the person sati</w:t>
      </w:r>
      <w:r>
        <w:rPr>
          <w:rFonts w:ascii="Arial" w:hAnsi="Arial" w:cs="Arial"/>
          <w:color w:val="363435"/>
          <w:spacing w:val="1"/>
        </w:rPr>
        <w:t>s</w:t>
      </w:r>
      <w:r>
        <w:rPr>
          <w:rFonts w:ascii="Arial" w:hAnsi="Arial" w:cs="Arial"/>
          <w:color w:val="363435"/>
        </w:rPr>
        <w:t>fies the particular qualifying requirement(s).</w:t>
      </w:r>
    </w:p>
    <w:p w14:paraId="04EA7892" w14:textId="77777777" w:rsidR="008A6643" w:rsidRDefault="008A6643" w:rsidP="008A6643">
      <w:pPr>
        <w:widowControl w:val="0"/>
        <w:autoSpaceDE w:val="0"/>
        <w:autoSpaceDN w:val="0"/>
        <w:adjustRightInd w:val="0"/>
        <w:spacing w:before="1" w:line="170" w:lineRule="exact"/>
        <w:rPr>
          <w:rFonts w:ascii="Arial" w:hAnsi="Arial" w:cs="Arial"/>
          <w:color w:val="000000"/>
          <w:sz w:val="17"/>
          <w:szCs w:val="17"/>
        </w:rPr>
      </w:pPr>
    </w:p>
    <w:p w14:paraId="32202CF7" w14:textId="77777777" w:rsidR="008A6643" w:rsidRDefault="008A6643" w:rsidP="008A6643">
      <w:pPr>
        <w:widowControl w:val="0"/>
        <w:autoSpaceDE w:val="0"/>
        <w:autoSpaceDN w:val="0"/>
        <w:adjustRightInd w:val="0"/>
        <w:spacing w:line="263" w:lineRule="auto"/>
        <w:ind w:left="20" w:right="-21"/>
        <w:rPr>
          <w:rFonts w:ascii="Arial" w:hAnsi="Arial" w:cs="Arial"/>
          <w:color w:val="000000"/>
        </w:rPr>
      </w:pPr>
      <w:r>
        <w:rPr>
          <w:rFonts w:ascii="Arial" w:hAnsi="Arial" w:cs="Arial"/>
          <w:color w:val="363435"/>
        </w:rPr>
        <w:t>If a managing authority gives itself an urgent authorisation, all of the assessments required for a standard authorisation must be completed during the period the urgent authorisation is in force.</w:t>
      </w:r>
    </w:p>
    <w:p w14:paraId="1769D4DA" w14:textId="77777777" w:rsidR="008A6643" w:rsidRDefault="008A6643" w:rsidP="008A6643">
      <w:pPr>
        <w:widowControl w:val="0"/>
        <w:autoSpaceDE w:val="0"/>
        <w:autoSpaceDN w:val="0"/>
        <w:adjustRightInd w:val="0"/>
        <w:spacing w:before="1" w:line="170" w:lineRule="exact"/>
        <w:rPr>
          <w:rFonts w:ascii="Arial" w:hAnsi="Arial" w:cs="Arial"/>
          <w:color w:val="000000"/>
          <w:sz w:val="17"/>
          <w:szCs w:val="17"/>
        </w:rPr>
      </w:pPr>
    </w:p>
    <w:p w14:paraId="52176FDC" w14:textId="77777777" w:rsidR="008A6643" w:rsidRDefault="008A6643" w:rsidP="008A6643">
      <w:pPr>
        <w:widowControl w:val="0"/>
        <w:autoSpaceDE w:val="0"/>
        <w:autoSpaceDN w:val="0"/>
        <w:adjustRightInd w:val="0"/>
        <w:spacing w:line="263" w:lineRule="auto"/>
        <w:ind w:left="20" w:right="205"/>
        <w:rPr>
          <w:rFonts w:ascii="Arial" w:hAnsi="Arial" w:cs="Arial"/>
          <w:color w:val="000000"/>
        </w:rPr>
      </w:pPr>
      <w:r>
        <w:rPr>
          <w:rFonts w:ascii="Arial" w:hAnsi="Arial" w:cs="Arial"/>
          <w:color w:val="363435"/>
        </w:rPr>
        <w:t>Where no urgent authorisation is in force, all assessments required for a standard authorisation must be completed within 21 days from the date the supervisory body receives a request for such an authorisation.</w:t>
      </w:r>
    </w:p>
    <w:p w14:paraId="682B1B65" w14:textId="77777777" w:rsidR="008A6643" w:rsidRDefault="008A6643" w:rsidP="008A6643">
      <w:pPr>
        <w:widowControl w:val="0"/>
        <w:autoSpaceDE w:val="0"/>
        <w:autoSpaceDN w:val="0"/>
        <w:adjustRightInd w:val="0"/>
        <w:spacing w:line="265" w:lineRule="exact"/>
        <w:ind w:left="20" w:right="-36"/>
        <w:rPr>
          <w:rFonts w:ascii="Arial" w:hAnsi="Arial" w:cs="Arial"/>
          <w:color w:val="000000"/>
        </w:rPr>
      </w:pPr>
    </w:p>
    <w:p w14:paraId="58C6CEAD" w14:textId="77777777" w:rsidR="008A6643" w:rsidRDefault="008A6643" w:rsidP="008A6643">
      <w:pPr>
        <w:widowControl w:val="0"/>
        <w:autoSpaceDE w:val="0"/>
        <w:autoSpaceDN w:val="0"/>
        <w:adjustRightInd w:val="0"/>
        <w:spacing w:line="265" w:lineRule="exact"/>
        <w:ind w:left="20" w:right="-36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4BAE52"/>
        </w:rPr>
        <w:t>Assessment forms</w:t>
      </w:r>
    </w:p>
    <w:p w14:paraId="5DF3ACA5" w14:textId="77777777" w:rsidR="008A6643" w:rsidRDefault="008A6643" w:rsidP="008A6643">
      <w:pPr>
        <w:widowControl w:val="0"/>
        <w:autoSpaceDE w:val="0"/>
        <w:autoSpaceDN w:val="0"/>
        <w:adjustRightInd w:val="0"/>
        <w:spacing w:line="265" w:lineRule="exact"/>
        <w:ind w:left="20" w:right="-36"/>
        <w:rPr>
          <w:rFonts w:ascii="Arial" w:hAnsi="Arial" w:cs="Arial"/>
          <w:color w:val="000000"/>
        </w:rPr>
      </w:pPr>
    </w:p>
    <w:p w14:paraId="68332210" w14:textId="77777777" w:rsidR="008A6643" w:rsidRDefault="008A6643" w:rsidP="008A6643">
      <w:pPr>
        <w:widowControl w:val="0"/>
        <w:autoSpaceDE w:val="0"/>
        <w:autoSpaceDN w:val="0"/>
        <w:adjustRightInd w:val="0"/>
        <w:spacing w:line="265" w:lineRule="exact"/>
        <w:ind w:left="20"/>
        <w:rPr>
          <w:rFonts w:ascii="Arial" w:hAnsi="Arial" w:cs="Arial"/>
          <w:color w:val="000000"/>
        </w:rPr>
      </w:pPr>
      <w:r>
        <w:rPr>
          <w:rFonts w:ascii="Arial" w:hAnsi="Arial" w:cs="Arial"/>
          <w:color w:val="363435"/>
        </w:rPr>
        <w:t>A</w:t>
      </w:r>
      <w:r>
        <w:rPr>
          <w:rFonts w:ascii="Arial" w:hAnsi="Arial" w:cs="Arial"/>
          <w:color w:val="363435"/>
          <w:spacing w:val="-13"/>
        </w:rPr>
        <w:t xml:space="preserve"> </w:t>
      </w:r>
      <w:r>
        <w:rPr>
          <w:rFonts w:ascii="Arial" w:hAnsi="Arial" w:cs="Arial"/>
          <w:color w:val="363435"/>
        </w:rPr>
        <w:t>standard authorisation may only be given if the person being assessed</w:t>
      </w:r>
    </w:p>
    <w:p w14:paraId="0CAE9DC7" w14:textId="77777777" w:rsidR="008A6643" w:rsidRDefault="008A6643" w:rsidP="008A6643">
      <w:pPr>
        <w:widowControl w:val="0"/>
        <w:autoSpaceDE w:val="0"/>
        <w:autoSpaceDN w:val="0"/>
        <w:adjustRightInd w:val="0"/>
        <w:spacing w:before="27" w:line="263" w:lineRule="auto"/>
        <w:ind w:left="20" w:right="218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363435"/>
        </w:rPr>
        <w:t>meets</w:t>
      </w:r>
      <w:proofErr w:type="gramEnd"/>
      <w:r>
        <w:rPr>
          <w:rFonts w:ascii="Arial" w:hAnsi="Arial" w:cs="Arial"/>
          <w:color w:val="363435"/>
        </w:rPr>
        <w:t xml:space="preserve"> all of the six qualifying requirements that must be satisfied before a standard authorisation may be given.</w:t>
      </w:r>
    </w:p>
    <w:p w14:paraId="21E7863B" w14:textId="77777777" w:rsidR="008A6643" w:rsidRDefault="008A6643" w:rsidP="008A6643">
      <w:pPr>
        <w:widowControl w:val="0"/>
        <w:autoSpaceDE w:val="0"/>
        <w:autoSpaceDN w:val="0"/>
        <w:adjustRightInd w:val="0"/>
        <w:spacing w:line="265" w:lineRule="exact"/>
        <w:ind w:left="20" w:right="-36"/>
        <w:rPr>
          <w:rFonts w:ascii="Arial" w:hAnsi="Arial" w:cs="Arial"/>
          <w:color w:val="000000"/>
        </w:rPr>
      </w:pPr>
    </w:p>
    <w:p w14:paraId="4A153BFB" w14:textId="77777777" w:rsidR="008A6643" w:rsidRPr="008A6643" w:rsidRDefault="008A6643" w:rsidP="008A664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9"/>
        <w:rPr>
          <w:rFonts w:ascii="Arial" w:hAnsi="Arial" w:cs="Arial"/>
          <w:color w:val="000000"/>
        </w:rPr>
      </w:pPr>
      <w:r w:rsidRPr="008A6643">
        <w:rPr>
          <w:rFonts w:ascii="Arial" w:hAnsi="Arial" w:cs="Arial"/>
          <w:color w:val="4BAE52"/>
        </w:rPr>
        <w:t>Age assessment form for completion by assessor</w:t>
      </w:r>
    </w:p>
    <w:p w14:paraId="2BAAEF04" w14:textId="77777777" w:rsidR="008A6643" w:rsidRDefault="008A6643" w:rsidP="008A66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9"/>
        <w:rPr>
          <w:rFonts w:ascii="Arial" w:hAnsi="Arial" w:cs="Arial"/>
          <w:color w:val="000000"/>
        </w:rPr>
      </w:pPr>
      <w:r>
        <w:rPr>
          <w:rFonts w:ascii="Arial" w:hAnsi="Arial" w:cs="Arial"/>
          <w:color w:val="4BAE52"/>
        </w:rPr>
        <w:t>Mental health assessment form for completion by assessor</w:t>
      </w:r>
    </w:p>
    <w:p w14:paraId="57A03655" w14:textId="77777777" w:rsidR="008A6643" w:rsidRDefault="008A6643" w:rsidP="008A66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9" w:line="250" w:lineRule="auto"/>
        <w:ind w:right="1051"/>
        <w:rPr>
          <w:rFonts w:ascii="Arial" w:hAnsi="Arial" w:cs="Arial"/>
          <w:color w:val="000000"/>
        </w:rPr>
      </w:pPr>
      <w:r>
        <w:rPr>
          <w:rFonts w:ascii="Arial" w:hAnsi="Arial" w:cs="Arial"/>
          <w:color w:val="4BAE52"/>
        </w:rPr>
        <w:t>Mental capacity assessment form for completion by assessor</w:t>
      </w:r>
    </w:p>
    <w:p w14:paraId="38513877" w14:textId="77777777" w:rsidR="008A6643" w:rsidRDefault="008A6643" w:rsidP="008A66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0"/>
        <w:rPr>
          <w:rFonts w:ascii="Arial" w:hAnsi="Arial" w:cs="Arial"/>
          <w:color w:val="000000"/>
        </w:rPr>
      </w:pPr>
      <w:r>
        <w:rPr>
          <w:rFonts w:ascii="Arial" w:hAnsi="Arial" w:cs="Arial"/>
          <w:color w:val="4BAE52"/>
        </w:rPr>
        <w:t>No refusals assessment form for completion by assessor</w:t>
      </w:r>
    </w:p>
    <w:p w14:paraId="1EF0020D" w14:textId="77777777" w:rsidR="008A6643" w:rsidRDefault="008A6643" w:rsidP="008A66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0"/>
        <w:rPr>
          <w:rFonts w:ascii="Arial" w:hAnsi="Arial" w:cs="Arial"/>
          <w:color w:val="000000"/>
        </w:rPr>
      </w:pPr>
      <w:r>
        <w:rPr>
          <w:rFonts w:ascii="Arial" w:hAnsi="Arial" w:cs="Arial"/>
          <w:color w:val="4BAE52"/>
        </w:rPr>
        <w:t>Eligibility assessment form for completion by assessor</w:t>
      </w:r>
    </w:p>
    <w:p w14:paraId="788B77DF" w14:textId="77777777" w:rsidR="008A6643" w:rsidRDefault="008A6643" w:rsidP="008A66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0"/>
        <w:rPr>
          <w:rFonts w:ascii="Arial" w:hAnsi="Arial" w:cs="Arial"/>
          <w:color w:val="000000"/>
        </w:rPr>
      </w:pPr>
      <w:r>
        <w:rPr>
          <w:rFonts w:ascii="Arial" w:hAnsi="Arial" w:cs="Arial"/>
          <w:color w:val="4BAE52"/>
        </w:rPr>
        <w:t>Best interests assessment form for completion by assessor</w:t>
      </w:r>
    </w:p>
    <w:p w14:paraId="1982AD56" w14:textId="77777777" w:rsidR="008A6643" w:rsidRDefault="008A6643" w:rsidP="008A6643">
      <w:pPr>
        <w:widowControl w:val="0"/>
        <w:autoSpaceDE w:val="0"/>
        <w:autoSpaceDN w:val="0"/>
        <w:adjustRightInd w:val="0"/>
        <w:spacing w:line="265" w:lineRule="exact"/>
        <w:ind w:left="20" w:right="-36"/>
        <w:rPr>
          <w:rFonts w:ascii="Arial" w:hAnsi="Arial" w:cs="Arial"/>
          <w:color w:val="000000"/>
        </w:rPr>
      </w:pPr>
    </w:p>
    <w:p w14:paraId="45407184" w14:textId="77777777" w:rsidR="008A6643" w:rsidRDefault="008A6643" w:rsidP="008A6643">
      <w:pPr>
        <w:widowControl w:val="0"/>
        <w:autoSpaceDE w:val="0"/>
        <w:autoSpaceDN w:val="0"/>
        <w:adjustRightInd w:val="0"/>
        <w:spacing w:line="265" w:lineRule="exact"/>
        <w:ind w:left="20"/>
        <w:rPr>
          <w:rFonts w:ascii="Arial" w:hAnsi="Arial" w:cs="Arial"/>
          <w:color w:val="000000"/>
        </w:rPr>
      </w:pPr>
      <w:r>
        <w:rPr>
          <w:rFonts w:ascii="Arial" w:hAnsi="Arial" w:cs="Arial"/>
          <w:color w:val="363435"/>
        </w:rPr>
        <w:t>Once the supervisory body has all of the required assessments (including any</w:t>
      </w:r>
    </w:p>
    <w:p w14:paraId="544FB469" w14:textId="77777777" w:rsidR="008A6643" w:rsidRDefault="008A6643" w:rsidP="008A6643">
      <w:pPr>
        <w:widowControl w:val="0"/>
        <w:autoSpaceDE w:val="0"/>
        <w:autoSpaceDN w:val="0"/>
        <w:adjustRightInd w:val="0"/>
        <w:spacing w:before="12" w:line="250" w:lineRule="auto"/>
        <w:ind w:left="20" w:right="273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363435"/>
        </w:rPr>
        <w:t>equivalent</w:t>
      </w:r>
      <w:proofErr w:type="gramEnd"/>
      <w:r>
        <w:rPr>
          <w:rFonts w:ascii="Arial" w:hAnsi="Arial" w:cs="Arial"/>
          <w:color w:val="363435"/>
        </w:rPr>
        <w:t xml:space="preserve"> assessments), it will either give or refuse the requested standard authorisation.</w:t>
      </w:r>
    </w:p>
    <w:p w14:paraId="10C909B9" w14:textId="77777777" w:rsidR="008A6643" w:rsidRDefault="008A6643" w:rsidP="008A6643">
      <w:pPr>
        <w:widowControl w:val="0"/>
        <w:autoSpaceDE w:val="0"/>
        <w:autoSpaceDN w:val="0"/>
        <w:adjustRightInd w:val="0"/>
        <w:spacing w:line="170" w:lineRule="exact"/>
        <w:rPr>
          <w:rFonts w:ascii="Arial" w:hAnsi="Arial" w:cs="Arial"/>
          <w:color w:val="000000"/>
          <w:sz w:val="17"/>
          <w:szCs w:val="17"/>
        </w:rPr>
      </w:pPr>
    </w:p>
    <w:p w14:paraId="0B86AF10" w14:textId="77777777" w:rsidR="008A6643" w:rsidRDefault="008A6643" w:rsidP="008A6643">
      <w:pPr>
        <w:widowControl w:val="0"/>
        <w:autoSpaceDE w:val="0"/>
        <w:autoSpaceDN w:val="0"/>
        <w:adjustRightInd w:val="0"/>
        <w:spacing w:line="250" w:lineRule="auto"/>
        <w:ind w:left="20" w:right="-21"/>
        <w:rPr>
          <w:rFonts w:ascii="Arial" w:hAnsi="Arial" w:cs="Arial"/>
          <w:color w:val="000000"/>
        </w:rPr>
      </w:pPr>
      <w:r>
        <w:rPr>
          <w:rFonts w:ascii="Arial" w:hAnsi="Arial" w:cs="Arial"/>
          <w:color w:val="363435"/>
        </w:rPr>
        <w:t>A</w:t>
      </w:r>
      <w:r>
        <w:rPr>
          <w:rFonts w:ascii="Arial" w:hAnsi="Arial" w:cs="Arial"/>
          <w:color w:val="363435"/>
          <w:spacing w:val="-13"/>
        </w:rPr>
        <w:t xml:space="preserve"> </w:t>
      </w:r>
      <w:r>
        <w:rPr>
          <w:rFonts w:ascii="Arial" w:hAnsi="Arial" w:cs="Arial"/>
          <w:color w:val="363435"/>
        </w:rPr>
        <w:t xml:space="preserve">standard authorisation must be given if the person meets all of the qualifying requirements. It is given by completing and signing </w:t>
      </w:r>
      <w:proofErr w:type="gramStart"/>
      <w:r>
        <w:rPr>
          <w:rFonts w:ascii="Arial" w:hAnsi="Arial" w:cs="Arial"/>
          <w:color w:val="363435"/>
        </w:rPr>
        <w:t>Form  5</w:t>
      </w:r>
      <w:proofErr w:type="gramEnd"/>
      <w:r>
        <w:rPr>
          <w:rFonts w:ascii="Arial" w:hAnsi="Arial" w:cs="Arial"/>
          <w:color w:val="363435"/>
        </w:rPr>
        <w:t>.</w:t>
      </w:r>
    </w:p>
    <w:p w14:paraId="48F6BCC6" w14:textId="77777777" w:rsidR="008A6643" w:rsidRDefault="008A6643" w:rsidP="008A6643">
      <w:pPr>
        <w:widowControl w:val="0"/>
        <w:autoSpaceDE w:val="0"/>
        <w:autoSpaceDN w:val="0"/>
        <w:adjustRightInd w:val="0"/>
        <w:spacing w:line="170" w:lineRule="exact"/>
        <w:rPr>
          <w:rFonts w:ascii="Arial" w:hAnsi="Arial" w:cs="Arial"/>
          <w:color w:val="000000"/>
          <w:sz w:val="17"/>
          <w:szCs w:val="17"/>
        </w:rPr>
      </w:pPr>
    </w:p>
    <w:p w14:paraId="3CB4C81A" w14:textId="77777777" w:rsidR="008A6643" w:rsidRDefault="008A6643" w:rsidP="008A6643">
      <w:pPr>
        <w:widowControl w:val="0"/>
        <w:autoSpaceDE w:val="0"/>
        <w:autoSpaceDN w:val="0"/>
        <w:adjustRightInd w:val="0"/>
        <w:spacing w:line="250" w:lineRule="auto"/>
        <w:ind w:left="20" w:right="112"/>
      </w:pPr>
      <w:r>
        <w:rPr>
          <w:rFonts w:ascii="Arial" w:hAnsi="Arial" w:cs="Arial"/>
          <w:color w:val="363435"/>
        </w:rPr>
        <w:t>If the person does not meet all of the qualifying requirements then a standard authorisation may not be given.</w:t>
      </w:r>
      <w:r>
        <w:rPr>
          <w:rFonts w:ascii="Arial" w:hAnsi="Arial" w:cs="Arial"/>
          <w:color w:val="363435"/>
          <w:spacing w:val="-4"/>
        </w:rPr>
        <w:t xml:space="preserve"> </w:t>
      </w:r>
      <w:r>
        <w:rPr>
          <w:rFonts w:ascii="Arial" w:hAnsi="Arial" w:cs="Arial"/>
          <w:color w:val="363435"/>
        </w:rPr>
        <w:t>The decision to refuse the managing authority</w:t>
      </w:r>
      <w:r>
        <w:rPr>
          <w:rFonts w:ascii="Arial" w:hAnsi="Arial" w:cs="Arial"/>
          <w:color w:val="363435"/>
          <w:spacing w:val="-4"/>
        </w:rPr>
        <w:t>’</w:t>
      </w:r>
      <w:r>
        <w:rPr>
          <w:rFonts w:ascii="Arial" w:hAnsi="Arial" w:cs="Arial"/>
          <w:color w:val="363435"/>
        </w:rPr>
        <w:t xml:space="preserve">s request for a standard authorisation is given by completing and signing Form </w:t>
      </w:r>
      <w:proofErr w:type="gramStart"/>
      <w:r>
        <w:rPr>
          <w:rFonts w:ascii="Arial" w:hAnsi="Arial" w:cs="Arial"/>
          <w:color w:val="363435"/>
        </w:rPr>
        <w:t>6 .</w:t>
      </w:r>
      <w:proofErr w:type="gramEnd"/>
    </w:p>
    <w:sectPr w:rsidR="008A6643" w:rsidSect="008A6643">
      <w:pgSz w:w="11906" w:h="16838"/>
      <w:pgMar w:top="1440" w:right="155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972AF"/>
    <w:multiLevelType w:val="hybridMultilevel"/>
    <w:tmpl w:val="CA5C9EAC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3FF2571E"/>
    <w:multiLevelType w:val="hybridMultilevel"/>
    <w:tmpl w:val="E4E60E24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4FFA7BC7"/>
    <w:multiLevelType w:val="hybridMultilevel"/>
    <w:tmpl w:val="887EF134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5F26729D"/>
    <w:multiLevelType w:val="hybridMultilevel"/>
    <w:tmpl w:val="71DC9124"/>
    <w:lvl w:ilvl="0" w:tplc="0809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4" w15:restartNumberingAfterBreak="0">
    <w:nsid w:val="703D145B"/>
    <w:multiLevelType w:val="hybridMultilevel"/>
    <w:tmpl w:val="1980BE40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7B1529AA"/>
    <w:multiLevelType w:val="hybridMultilevel"/>
    <w:tmpl w:val="264CB826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43"/>
    <w:rsid w:val="00822902"/>
    <w:rsid w:val="008A6643"/>
    <w:rsid w:val="00EB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B55A7"/>
  <w15:docId w15:val="{3C1B0E2D-DDE2-4A29-BFEE-B6E936C7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6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B07882D60B04792EF1D5724002C9F" ma:contentTypeVersion="2" ma:contentTypeDescription="Create a new document." ma:contentTypeScope="" ma:versionID="5983c414e997a46a447040ceb5cbb8e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3e6daaa0be2de5ad6537b5c1b663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ECD8A5-3741-4113-A6E0-DE39A5F2A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034E9-3F8E-42BD-805B-562659EB9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A7DE6-9FFD-4C08-83E6-B3A21217F04A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LBN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Haigh</dc:creator>
  <cp:lastModifiedBy>Tina Haigh</cp:lastModifiedBy>
  <cp:revision>2</cp:revision>
  <dcterms:created xsi:type="dcterms:W3CDTF">2020-07-30T00:30:00Z</dcterms:created>
  <dcterms:modified xsi:type="dcterms:W3CDTF">2020-07-30T00:30:00Z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0x010100A20B07882D60B04792EF1D5724002C9F</vt:lpwstr>
  </property>
</Properties>
</file>