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F95C7" w14:textId="77777777" w:rsidR="00FB288F" w:rsidRPr="00E962E1" w:rsidRDefault="00FB288F" w:rsidP="00FB288F">
      <w:pPr>
        <w:spacing w:after="0" w:line="240" w:lineRule="auto"/>
        <w:jc w:val="center"/>
        <w:rPr>
          <w:rFonts w:ascii="Arial" w:eastAsia="Times New Roman" w:hAnsi="Arial" w:cs="Arial"/>
          <w:b/>
          <w:sz w:val="26"/>
          <w:szCs w:val="26"/>
          <w:lang w:eastAsia="en-GB"/>
        </w:rPr>
      </w:pPr>
      <w:r w:rsidRPr="00E962E1">
        <w:rPr>
          <w:rFonts w:ascii="Arial" w:eastAsia="Times New Roman" w:hAnsi="Arial" w:cs="Arial"/>
          <w:b/>
          <w:sz w:val="26"/>
          <w:szCs w:val="26"/>
          <w:lang w:eastAsia="en-GB"/>
        </w:rPr>
        <w:t>Duty to publish equalities data under the Equality Act 2010</w:t>
      </w:r>
    </w:p>
    <w:p w14:paraId="46A1E735" w14:textId="77777777" w:rsidR="00FB288F" w:rsidRPr="00E962E1" w:rsidRDefault="00FB288F" w:rsidP="00FB288F">
      <w:pPr>
        <w:spacing w:after="0" w:line="240" w:lineRule="auto"/>
        <w:jc w:val="center"/>
        <w:rPr>
          <w:rFonts w:ascii="Arial" w:eastAsia="Times New Roman" w:hAnsi="Arial" w:cs="Arial"/>
          <w:b/>
          <w:sz w:val="24"/>
          <w:szCs w:val="24"/>
          <w:lang w:eastAsia="en-GB"/>
        </w:rPr>
      </w:pPr>
      <w:r w:rsidRPr="00E962E1">
        <w:rPr>
          <w:rFonts w:ascii="Arial" w:eastAsia="Times New Roman" w:hAnsi="Arial" w:cs="Arial"/>
          <w:b/>
          <w:sz w:val="24"/>
          <w:szCs w:val="24"/>
          <w:lang w:eastAsia="en-GB"/>
        </w:rPr>
        <w:t>Data for publication in January 2022</w:t>
      </w:r>
    </w:p>
    <w:p w14:paraId="4C2FB618" w14:textId="77777777" w:rsidR="00FB288F" w:rsidRPr="00E962E1" w:rsidRDefault="00FB288F" w:rsidP="00FB288F">
      <w:pPr>
        <w:spacing w:after="0" w:line="240" w:lineRule="auto"/>
        <w:jc w:val="center"/>
        <w:rPr>
          <w:rFonts w:ascii="Arial" w:eastAsia="Times New Roman" w:hAnsi="Arial" w:cs="Arial"/>
          <w:b/>
          <w:sz w:val="24"/>
          <w:szCs w:val="24"/>
          <w:lang w:eastAsia="en-GB"/>
        </w:rPr>
      </w:pPr>
    </w:p>
    <w:p w14:paraId="5D698864" w14:textId="77777777" w:rsidR="00FB288F" w:rsidRPr="00E962E1" w:rsidRDefault="00FB288F" w:rsidP="00FB288F">
      <w:pPr>
        <w:spacing w:after="0" w:line="240" w:lineRule="auto"/>
        <w:rPr>
          <w:rFonts w:ascii="Arial" w:eastAsia="Times New Roman" w:hAnsi="Arial" w:cs="Arial"/>
          <w:b/>
          <w:sz w:val="24"/>
          <w:szCs w:val="24"/>
          <w:lang w:eastAsia="en-GB"/>
        </w:rPr>
      </w:pPr>
    </w:p>
    <w:p w14:paraId="34A23DB8" w14:textId="77777777" w:rsidR="00FB288F" w:rsidRPr="00E962E1" w:rsidRDefault="00FB288F" w:rsidP="00FB288F">
      <w:pPr>
        <w:spacing w:after="0" w:line="240" w:lineRule="auto"/>
        <w:rPr>
          <w:rFonts w:ascii="Arial" w:eastAsia="Times New Roman" w:hAnsi="Arial" w:cs="Arial"/>
          <w:b/>
          <w:sz w:val="24"/>
          <w:szCs w:val="24"/>
          <w:lang w:eastAsia="en-GB"/>
        </w:rPr>
      </w:pPr>
      <w:r w:rsidRPr="00E962E1">
        <w:rPr>
          <w:rFonts w:ascii="Arial" w:eastAsia="Times New Roman" w:hAnsi="Arial" w:cs="Arial"/>
          <w:b/>
          <w:sz w:val="24"/>
          <w:szCs w:val="24"/>
          <w:lang w:eastAsia="en-GB"/>
        </w:rPr>
        <w:t>Overview</w:t>
      </w:r>
    </w:p>
    <w:p w14:paraId="4F268A11" w14:textId="77777777" w:rsidR="00FB288F" w:rsidRPr="00E962E1" w:rsidRDefault="00FB288F" w:rsidP="00FB288F">
      <w:pPr>
        <w:spacing w:after="0" w:line="240" w:lineRule="auto"/>
        <w:rPr>
          <w:rFonts w:ascii="Arial" w:eastAsia="Times New Roman" w:hAnsi="Arial" w:cs="Arial"/>
          <w:sz w:val="24"/>
          <w:szCs w:val="24"/>
          <w:lang w:eastAsia="en-GB"/>
        </w:rPr>
      </w:pPr>
    </w:p>
    <w:p w14:paraId="148BA04B"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London Borough of Newham is required under Section 149 of the Equality Act 2010 (the Public Sector Equality Duty) and the Equality Act 2010 (Specific Duties) Regulations 2011 to publish information that demonstrates our compliance with the general equality duty with regard to our service users.  </w:t>
      </w:r>
    </w:p>
    <w:p w14:paraId="4B912939"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1AE75098"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There is also the requirement for all public bodies with 150 or more staff to publish information in relation to their employees. A workforce profile section is included in this document (page 2) which provides a breakdown of the London Borough of Newham workforce by ‘protected characteristics’ (Sex, Age, Ethnicity, Disability, Religion and belief, Sexual Orientation and Pay Grade).  Additional data relating to the proportions of staff promoted in the year and a breakdown of maternity data for the workforce are included.  </w:t>
      </w:r>
    </w:p>
    <w:p w14:paraId="370B8560"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50088984"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To provide wider context, this document includes an overview of the demographics for the London Borough of Newham.  Links are included to the Newham Info website providing access to further data relating to the population of the borough.  Additional links to the latest findings from the Newham Household Panel Survey and the Indices of Deprivation are provided.</w:t>
      </w:r>
    </w:p>
    <w:p w14:paraId="72907E64"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2C4DC2AF"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As well as equalities data held directly by the London Borough of Newham, we also use a range of external information sources to better understand our residents and their needs.  Links to key published data sets are included within this document.    </w:t>
      </w:r>
    </w:p>
    <w:p w14:paraId="3E326CE5" w14:textId="77777777" w:rsidR="00FB288F" w:rsidRPr="00E962E1" w:rsidRDefault="00FB288F" w:rsidP="00FB288F">
      <w:pPr>
        <w:spacing w:after="0" w:line="240" w:lineRule="auto"/>
        <w:rPr>
          <w:rFonts w:ascii="Arial" w:eastAsia="Times New Roman" w:hAnsi="Arial" w:cs="Arial"/>
          <w:b/>
          <w:sz w:val="24"/>
          <w:szCs w:val="24"/>
          <w:lang w:eastAsia="en-GB"/>
        </w:rPr>
      </w:pPr>
    </w:p>
    <w:p w14:paraId="2F88654F" w14:textId="77777777" w:rsidR="00FB288F" w:rsidRPr="00E962E1" w:rsidRDefault="00FB288F" w:rsidP="00FB288F">
      <w:pPr>
        <w:spacing w:after="0" w:line="240" w:lineRule="auto"/>
        <w:rPr>
          <w:rFonts w:ascii="Arial" w:eastAsia="Times New Roman" w:hAnsi="Arial" w:cs="Arial"/>
          <w:b/>
          <w:sz w:val="24"/>
          <w:szCs w:val="24"/>
          <w:lang w:eastAsia="en-GB"/>
        </w:rPr>
      </w:pPr>
    </w:p>
    <w:p w14:paraId="1EA3528E" w14:textId="77777777" w:rsidR="00FB288F" w:rsidRPr="00E962E1" w:rsidRDefault="00FB288F" w:rsidP="00FB288F">
      <w:pPr>
        <w:spacing w:after="0" w:line="240" w:lineRule="auto"/>
        <w:rPr>
          <w:rFonts w:ascii="Arial" w:eastAsia="Times New Roman" w:hAnsi="Arial" w:cs="Arial"/>
          <w:b/>
          <w:sz w:val="24"/>
          <w:szCs w:val="24"/>
          <w:lang w:eastAsia="en-GB"/>
        </w:rPr>
      </w:pPr>
      <w:r w:rsidRPr="00E962E1">
        <w:rPr>
          <w:rFonts w:ascii="Arial" w:eastAsia="Times New Roman" w:hAnsi="Arial" w:cs="Arial"/>
          <w:b/>
          <w:sz w:val="24"/>
          <w:szCs w:val="24"/>
          <w:lang w:eastAsia="en-GB"/>
        </w:rPr>
        <w:t>Equality and Diversity in the London Borough of Newham</w:t>
      </w:r>
    </w:p>
    <w:p w14:paraId="7AA2D6AB" w14:textId="77777777" w:rsidR="00FB288F" w:rsidRPr="00E962E1" w:rsidRDefault="00FB288F" w:rsidP="00FB288F">
      <w:pPr>
        <w:spacing w:after="0" w:line="240" w:lineRule="auto"/>
        <w:rPr>
          <w:rFonts w:ascii="Arial" w:eastAsia="Times New Roman" w:hAnsi="Arial" w:cs="Arial"/>
          <w:b/>
          <w:sz w:val="24"/>
          <w:szCs w:val="24"/>
          <w:highlight w:val="yellow"/>
          <w:lang w:eastAsia="en-GB"/>
        </w:rPr>
      </w:pPr>
    </w:p>
    <w:p w14:paraId="54124A18"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wealth of diversity in Newham is one of its strengths, providing a range of skills, experiences and viewpoints.  Our residents frequently tell us that diversity is one of the best things about Newham.  However, diversity also presents challenges in terms of understanding each other and ensuring equal access to services and opportunities for everyone.  </w:t>
      </w:r>
    </w:p>
    <w:p w14:paraId="5CB14AD1"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18901470" w14:textId="77777777" w:rsidR="00FB288F" w:rsidRPr="00E962E1" w:rsidRDefault="00FB288F" w:rsidP="00FB288F">
      <w:pPr>
        <w:spacing w:after="0" w:line="240" w:lineRule="auto"/>
        <w:ind w:left="284"/>
        <w:rPr>
          <w:rFonts w:ascii="Arial" w:eastAsia="Times New Roman" w:hAnsi="Arial" w:cs="Arial"/>
          <w:color w:val="FF0000"/>
          <w:sz w:val="24"/>
          <w:szCs w:val="24"/>
          <w:lang w:eastAsia="en-GB"/>
        </w:rPr>
      </w:pPr>
      <w:r w:rsidRPr="00E962E1">
        <w:rPr>
          <w:rFonts w:ascii="Arial" w:eastAsia="Times New Roman" w:hAnsi="Arial" w:cs="Arial"/>
          <w:sz w:val="24"/>
          <w:szCs w:val="24"/>
          <w:lang w:eastAsia="en-GB"/>
        </w:rPr>
        <w:t>We work to promote equality and community cohesion and all of what the Council does, from policy making to day to day services, is focused on providing fairness and equality of opportunity for our residents.</w:t>
      </w:r>
      <w:r w:rsidRPr="00E962E1">
        <w:rPr>
          <w:rFonts w:ascii="Arial" w:eastAsia="Times New Roman" w:hAnsi="Arial" w:cs="Arial"/>
          <w:color w:val="FF0000"/>
          <w:sz w:val="24"/>
          <w:szCs w:val="24"/>
          <w:lang w:eastAsia="en-GB"/>
        </w:rPr>
        <w:t xml:space="preserve">  </w:t>
      </w:r>
    </w:p>
    <w:p w14:paraId="6A6CBE5D" w14:textId="77777777" w:rsidR="00FB288F" w:rsidRPr="00E962E1" w:rsidRDefault="00FB288F" w:rsidP="00FB288F">
      <w:pPr>
        <w:spacing w:after="0" w:line="240" w:lineRule="auto"/>
        <w:rPr>
          <w:rFonts w:ascii="Arial" w:eastAsia="Times New Roman" w:hAnsi="Arial" w:cs="Arial"/>
          <w:sz w:val="24"/>
          <w:szCs w:val="24"/>
          <w:highlight w:val="lightGray"/>
          <w:lang w:eastAsia="en-GB"/>
        </w:rPr>
      </w:pPr>
    </w:p>
    <w:p w14:paraId="68CFE008" w14:textId="3F48A579" w:rsidR="00FB288F" w:rsidRDefault="00FB288F">
      <w:pPr>
        <w:rPr>
          <w:rFonts w:ascii="Arial" w:eastAsia="Times New Roman" w:hAnsi="Arial" w:cs="Arial"/>
          <w:b/>
          <w:bCs/>
          <w:sz w:val="26"/>
          <w:szCs w:val="26"/>
          <w:lang w:eastAsia="en-GB"/>
        </w:rPr>
      </w:pPr>
      <w:r w:rsidRPr="00E962E1">
        <w:rPr>
          <w:rFonts w:ascii="Arial" w:eastAsia="Times New Roman" w:hAnsi="Arial" w:cs="Arial"/>
          <w:b/>
          <w:bCs/>
          <w:sz w:val="26"/>
          <w:szCs w:val="26"/>
          <w:lang w:eastAsia="en-GB"/>
        </w:rPr>
        <w:br w:type="page"/>
      </w:r>
    </w:p>
    <w:tbl>
      <w:tblPr>
        <w:tblW w:w="9340" w:type="dxa"/>
        <w:tblLook w:val="04A0" w:firstRow="1" w:lastRow="0" w:firstColumn="1" w:lastColumn="0" w:noHBand="0" w:noVBand="1"/>
      </w:tblPr>
      <w:tblGrid>
        <w:gridCol w:w="2105"/>
        <w:gridCol w:w="1031"/>
        <w:gridCol w:w="1047"/>
        <w:gridCol w:w="950"/>
        <w:gridCol w:w="1208"/>
        <w:gridCol w:w="22"/>
        <w:gridCol w:w="1009"/>
        <w:gridCol w:w="10"/>
        <w:gridCol w:w="833"/>
        <w:gridCol w:w="260"/>
        <w:gridCol w:w="531"/>
        <w:gridCol w:w="334"/>
      </w:tblGrid>
      <w:tr w:rsidR="00C311BC" w:rsidRPr="00C311BC" w14:paraId="309B9868" w14:textId="77777777" w:rsidTr="00C311BC">
        <w:trPr>
          <w:gridAfter w:val="1"/>
          <w:wAfter w:w="334" w:type="dxa"/>
          <w:trHeight w:val="288"/>
        </w:trPr>
        <w:tc>
          <w:tcPr>
            <w:tcW w:w="9006" w:type="dxa"/>
            <w:gridSpan w:val="11"/>
            <w:tcBorders>
              <w:top w:val="single" w:sz="8" w:space="0" w:color="auto"/>
              <w:left w:val="single" w:sz="8" w:space="0" w:color="auto"/>
              <w:bottom w:val="nil"/>
              <w:right w:val="single" w:sz="8" w:space="0" w:color="000000"/>
            </w:tcBorders>
            <w:shd w:val="clear" w:color="000000" w:fill="16365C"/>
            <w:vAlign w:val="center"/>
            <w:hideMark/>
          </w:tcPr>
          <w:p w14:paraId="5CD69EEC" w14:textId="77777777" w:rsidR="00C311BC" w:rsidRPr="00C311BC" w:rsidRDefault="00C311BC">
            <w:pPr>
              <w:jc w:val="center"/>
              <w:rPr>
                <w:rFonts w:ascii="Arial" w:eastAsia="Times New Roman" w:hAnsi="Arial" w:cs="Arial"/>
                <w:b/>
                <w:bCs/>
                <w:color w:val="FFFFFF"/>
                <w:sz w:val="16"/>
                <w:szCs w:val="16"/>
                <w:lang w:eastAsia="en-GB"/>
              </w:rPr>
            </w:pPr>
            <w:r w:rsidRPr="00C311BC">
              <w:rPr>
                <w:rFonts w:ascii="Arial" w:eastAsia="Times New Roman" w:hAnsi="Arial" w:cs="Arial"/>
                <w:b/>
                <w:bCs/>
                <w:color w:val="FFFFFF"/>
                <w:sz w:val="16"/>
                <w:szCs w:val="16"/>
                <w:lang w:eastAsia="en-GB"/>
              </w:rPr>
              <w:lastRenderedPageBreak/>
              <w:t>Workforce data</w:t>
            </w:r>
          </w:p>
        </w:tc>
      </w:tr>
      <w:tr w:rsidR="00C311BC" w:rsidRPr="00C311BC" w14:paraId="1A0B41D7" w14:textId="77777777" w:rsidTr="00C311BC">
        <w:trPr>
          <w:gridAfter w:val="1"/>
          <w:wAfter w:w="334" w:type="dxa"/>
          <w:trHeight w:val="480"/>
        </w:trPr>
        <w:tc>
          <w:tcPr>
            <w:tcW w:w="9006" w:type="dxa"/>
            <w:gridSpan w:val="11"/>
            <w:tcBorders>
              <w:top w:val="nil"/>
              <w:left w:val="single" w:sz="8" w:space="0" w:color="auto"/>
              <w:bottom w:val="single" w:sz="8" w:space="0" w:color="auto"/>
              <w:right w:val="single" w:sz="8" w:space="0" w:color="000000"/>
            </w:tcBorders>
            <w:shd w:val="clear" w:color="auto" w:fill="auto"/>
            <w:vAlign w:val="center"/>
            <w:hideMark/>
          </w:tcPr>
          <w:p w14:paraId="5C328AFF"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 breakdown of the London Borough of Newham workforce (payroll staff only, not agency workers) excluding schools</w:t>
            </w:r>
          </w:p>
        </w:tc>
      </w:tr>
      <w:tr w:rsidR="00C311BC" w:rsidRPr="00C311BC" w14:paraId="1680377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16365C"/>
            <w:vAlign w:val="center"/>
            <w:hideMark/>
          </w:tcPr>
          <w:p w14:paraId="3CE9897B" w14:textId="77777777" w:rsidR="00C311BC" w:rsidRPr="00C311BC" w:rsidRDefault="00C311BC" w:rsidP="00C311BC">
            <w:pPr>
              <w:spacing w:after="0" w:line="240" w:lineRule="auto"/>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Year</w:t>
            </w:r>
          </w:p>
        </w:tc>
        <w:tc>
          <w:tcPr>
            <w:tcW w:w="1031" w:type="dxa"/>
            <w:tcBorders>
              <w:top w:val="nil"/>
              <w:left w:val="nil"/>
              <w:bottom w:val="single" w:sz="8" w:space="0" w:color="auto"/>
              <w:right w:val="single" w:sz="8" w:space="0" w:color="auto"/>
            </w:tcBorders>
            <w:shd w:val="clear" w:color="000000" w:fill="16365C"/>
            <w:vAlign w:val="center"/>
            <w:hideMark/>
          </w:tcPr>
          <w:p w14:paraId="664C0C3F"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2017</w:t>
            </w:r>
          </w:p>
        </w:tc>
        <w:tc>
          <w:tcPr>
            <w:tcW w:w="1047" w:type="dxa"/>
            <w:tcBorders>
              <w:top w:val="nil"/>
              <w:left w:val="nil"/>
              <w:bottom w:val="single" w:sz="8" w:space="0" w:color="auto"/>
              <w:right w:val="nil"/>
            </w:tcBorders>
            <w:shd w:val="clear" w:color="000000" w:fill="16365C"/>
            <w:vAlign w:val="center"/>
            <w:hideMark/>
          </w:tcPr>
          <w:p w14:paraId="0E7EC18E"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2018</w:t>
            </w:r>
          </w:p>
        </w:tc>
        <w:tc>
          <w:tcPr>
            <w:tcW w:w="950" w:type="dxa"/>
            <w:tcBorders>
              <w:top w:val="nil"/>
              <w:left w:val="nil"/>
              <w:bottom w:val="single" w:sz="8" w:space="0" w:color="auto"/>
              <w:right w:val="single" w:sz="8" w:space="0" w:color="000000"/>
            </w:tcBorders>
            <w:shd w:val="clear" w:color="000000" w:fill="16365C"/>
            <w:vAlign w:val="center"/>
            <w:hideMark/>
          </w:tcPr>
          <w:p w14:paraId="2FD410F2"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 </w:t>
            </w:r>
          </w:p>
        </w:tc>
        <w:tc>
          <w:tcPr>
            <w:tcW w:w="1208" w:type="dxa"/>
            <w:tcBorders>
              <w:top w:val="nil"/>
              <w:left w:val="nil"/>
              <w:bottom w:val="single" w:sz="8" w:space="0" w:color="auto"/>
              <w:right w:val="single" w:sz="8" w:space="0" w:color="auto"/>
            </w:tcBorders>
            <w:shd w:val="clear" w:color="000000" w:fill="16365C"/>
            <w:vAlign w:val="center"/>
            <w:hideMark/>
          </w:tcPr>
          <w:p w14:paraId="759ADBC4"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2019</w:t>
            </w:r>
          </w:p>
        </w:tc>
        <w:tc>
          <w:tcPr>
            <w:tcW w:w="1031" w:type="dxa"/>
            <w:gridSpan w:val="2"/>
            <w:tcBorders>
              <w:top w:val="nil"/>
              <w:left w:val="nil"/>
              <w:bottom w:val="single" w:sz="8" w:space="0" w:color="auto"/>
              <w:right w:val="single" w:sz="8" w:space="0" w:color="auto"/>
            </w:tcBorders>
            <w:shd w:val="clear" w:color="000000" w:fill="16365C"/>
            <w:vAlign w:val="center"/>
            <w:hideMark/>
          </w:tcPr>
          <w:p w14:paraId="50EDF5D3"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2020</w:t>
            </w:r>
          </w:p>
        </w:tc>
        <w:tc>
          <w:tcPr>
            <w:tcW w:w="1634" w:type="dxa"/>
            <w:gridSpan w:val="4"/>
            <w:tcBorders>
              <w:top w:val="single" w:sz="8" w:space="0" w:color="auto"/>
              <w:left w:val="nil"/>
              <w:bottom w:val="single" w:sz="8" w:space="0" w:color="auto"/>
              <w:right w:val="single" w:sz="8" w:space="0" w:color="000000"/>
            </w:tcBorders>
            <w:shd w:val="clear" w:color="000000" w:fill="16365C"/>
            <w:vAlign w:val="center"/>
            <w:hideMark/>
          </w:tcPr>
          <w:p w14:paraId="53FC70CC"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2021</w:t>
            </w:r>
          </w:p>
        </w:tc>
      </w:tr>
      <w:tr w:rsidR="00C311BC" w:rsidRPr="00C311BC" w14:paraId="3B0B5C1E"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4FDBFB7C" w14:textId="77777777" w:rsidR="00C311BC" w:rsidRPr="00C311BC" w:rsidRDefault="00C311BC" w:rsidP="00C311BC">
            <w:pPr>
              <w:spacing w:after="0" w:line="240" w:lineRule="auto"/>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 </w:t>
            </w:r>
          </w:p>
        </w:tc>
        <w:tc>
          <w:tcPr>
            <w:tcW w:w="1031" w:type="dxa"/>
            <w:tcBorders>
              <w:top w:val="nil"/>
              <w:left w:val="nil"/>
              <w:bottom w:val="single" w:sz="8" w:space="0" w:color="auto"/>
              <w:right w:val="single" w:sz="8" w:space="0" w:color="auto"/>
            </w:tcBorders>
            <w:shd w:val="clear" w:color="auto" w:fill="auto"/>
            <w:vAlign w:val="center"/>
            <w:hideMark/>
          </w:tcPr>
          <w:p w14:paraId="454BB38A" w14:textId="77777777" w:rsidR="00C311BC" w:rsidRPr="00C311BC" w:rsidRDefault="00C311BC" w:rsidP="00C311BC">
            <w:pPr>
              <w:spacing w:after="0" w:line="240" w:lineRule="auto"/>
              <w:jc w:val="center"/>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043399C4" w14:textId="77777777" w:rsidR="00C311BC" w:rsidRPr="00C311BC" w:rsidRDefault="00C311BC" w:rsidP="00C311BC">
            <w:pPr>
              <w:spacing w:after="0" w:line="240" w:lineRule="auto"/>
              <w:jc w:val="center"/>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w:t>
            </w:r>
          </w:p>
        </w:tc>
        <w:tc>
          <w:tcPr>
            <w:tcW w:w="1208" w:type="dxa"/>
            <w:tcBorders>
              <w:top w:val="nil"/>
              <w:left w:val="nil"/>
              <w:bottom w:val="single" w:sz="8" w:space="0" w:color="auto"/>
              <w:right w:val="single" w:sz="8" w:space="0" w:color="auto"/>
            </w:tcBorders>
            <w:shd w:val="clear" w:color="auto" w:fill="auto"/>
            <w:vAlign w:val="center"/>
            <w:hideMark/>
          </w:tcPr>
          <w:p w14:paraId="4A9EA581" w14:textId="77777777" w:rsidR="00C311BC" w:rsidRPr="00C311BC" w:rsidRDefault="00C311BC" w:rsidP="00C311BC">
            <w:pPr>
              <w:spacing w:after="0" w:line="240" w:lineRule="auto"/>
              <w:jc w:val="center"/>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w:t>
            </w:r>
          </w:p>
        </w:tc>
        <w:tc>
          <w:tcPr>
            <w:tcW w:w="1031" w:type="dxa"/>
            <w:gridSpan w:val="2"/>
            <w:tcBorders>
              <w:top w:val="nil"/>
              <w:left w:val="nil"/>
              <w:bottom w:val="single" w:sz="8" w:space="0" w:color="auto"/>
              <w:right w:val="single" w:sz="8" w:space="0" w:color="auto"/>
            </w:tcBorders>
            <w:shd w:val="clear" w:color="auto" w:fill="auto"/>
            <w:vAlign w:val="center"/>
            <w:hideMark/>
          </w:tcPr>
          <w:p w14:paraId="434033A2" w14:textId="77777777" w:rsidR="00C311BC" w:rsidRPr="00C311BC" w:rsidRDefault="00C311BC" w:rsidP="00C311BC">
            <w:pPr>
              <w:spacing w:after="0" w:line="240" w:lineRule="auto"/>
              <w:jc w:val="center"/>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w:t>
            </w:r>
          </w:p>
        </w:tc>
        <w:tc>
          <w:tcPr>
            <w:tcW w:w="1634" w:type="dxa"/>
            <w:gridSpan w:val="4"/>
            <w:tcBorders>
              <w:top w:val="single" w:sz="8" w:space="0" w:color="auto"/>
              <w:left w:val="nil"/>
              <w:bottom w:val="single" w:sz="8" w:space="0" w:color="auto"/>
              <w:right w:val="single" w:sz="8" w:space="0" w:color="000000"/>
            </w:tcBorders>
            <w:shd w:val="clear" w:color="auto" w:fill="auto"/>
            <w:vAlign w:val="center"/>
            <w:hideMark/>
          </w:tcPr>
          <w:p w14:paraId="1109ABAA" w14:textId="77777777" w:rsidR="00C311BC" w:rsidRPr="00C311BC" w:rsidRDefault="00C311BC" w:rsidP="00C311BC">
            <w:pPr>
              <w:spacing w:after="0" w:line="240" w:lineRule="auto"/>
              <w:jc w:val="center"/>
              <w:rPr>
                <w:rFonts w:ascii="Arial" w:eastAsia="Times New Roman" w:hAnsi="Arial" w:cs="Arial"/>
                <w:b/>
                <w:bCs/>
                <w:i/>
                <w:iCs/>
                <w:color w:val="000000"/>
                <w:sz w:val="16"/>
                <w:szCs w:val="16"/>
                <w:lang w:eastAsia="en-GB"/>
              </w:rPr>
            </w:pPr>
            <w:r w:rsidRPr="00C311BC">
              <w:rPr>
                <w:rFonts w:ascii="Arial" w:eastAsia="Times New Roman" w:hAnsi="Arial" w:cs="Arial"/>
                <w:b/>
                <w:bCs/>
                <w:i/>
                <w:iCs/>
                <w:color w:val="000000"/>
                <w:sz w:val="16"/>
                <w:szCs w:val="16"/>
                <w:lang w:eastAsia="en-GB"/>
              </w:rPr>
              <w:t>%</w:t>
            </w:r>
          </w:p>
        </w:tc>
      </w:tr>
      <w:tr w:rsidR="00C311BC" w:rsidRPr="00C311BC" w14:paraId="680F64CD"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3DD9D00D"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Gender</w:t>
            </w:r>
          </w:p>
        </w:tc>
      </w:tr>
      <w:tr w:rsidR="00C311BC" w:rsidRPr="00C311BC" w14:paraId="397F82C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319B03C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Male</w:t>
            </w:r>
          </w:p>
        </w:tc>
        <w:tc>
          <w:tcPr>
            <w:tcW w:w="1031" w:type="dxa"/>
            <w:tcBorders>
              <w:top w:val="nil"/>
              <w:left w:val="nil"/>
              <w:bottom w:val="single" w:sz="8" w:space="0" w:color="auto"/>
              <w:right w:val="single" w:sz="8" w:space="0" w:color="auto"/>
            </w:tcBorders>
            <w:shd w:val="clear" w:color="auto" w:fill="auto"/>
            <w:vAlign w:val="center"/>
            <w:hideMark/>
          </w:tcPr>
          <w:p w14:paraId="22EC09E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544500B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37%</w:t>
            </w:r>
          </w:p>
        </w:tc>
        <w:tc>
          <w:tcPr>
            <w:tcW w:w="1208" w:type="dxa"/>
            <w:tcBorders>
              <w:top w:val="nil"/>
              <w:left w:val="nil"/>
              <w:bottom w:val="single" w:sz="8" w:space="0" w:color="auto"/>
              <w:right w:val="single" w:sz="8" w:space="0" w:color="auto"/>
            </w:tcBorders>
            <w:shd w:val="clear" w:color="auto" w:fill="auto"/>
            <w:vAlign w:val="center"/>
            <w:hideMark/>
          </w:tcPr>
          <w:p w14:paraId="76395AD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42%</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115F260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44%</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A42A34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55%</w:t>
            </w:r>
          </w:p>
        </w:tc>
      </w:tr>
      <w:tr w:rsidR="00C311BC" w:rsidRPr="00C311BC" w14:paraId="0ED28C5C"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6BC838B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Female</w:t>
            </w:r>
          </w:p>
        </w:tc>
        <w:tc>
          <w:tcPr>
            <w:tcW w:w="1031" w:type="dxa"/>
            <w:tcBorders>
              <w:top w:val="nil"/>
              <w:left w:val="nil"/>
              <w:bottom w:val="single" w:sz="8" w:space="0" w:color="auto"/>
              <w:right w:val="single" w:sz="8" w:space="0" w:color="auto"/>
            </w:tcBorders>
            <w:shd w:val="clear" w:color="auto" w:fill="auto"/>
            <w:vAlign w:val="center"/>
            <w:hideMark/>
          </w:tcPr>
          <w:p w14:paraId="7B35E34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60%</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5D5D309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63%</w:t>
            </w:r>
          </w:p>
        </w:tc>
        <w:tc>
          <w:tcPr>
            <w:tcW w:w="1208" w:type="dxa"/>
            <w:tcBorders>
              <w:top w:val="nil"/>
              <w:left w:val="nil"/>
              <w:bottom w:val="single" w:sz="8" w:space="0" w:color="auto"/>
              <w:right w:val="single" w:sz="8" w:space="0" w:color="auto"/>
            </w:tcBorders>
            <w:shd w:val="clear" w:color="auto" w:fill="auto"/>
            <w:vAlign w:val="center"/>
            <w:hideMark/>
          </w:tcPr>
          <w:p w14:paraId="5B1D552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0F58027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56%</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E639ED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45%</w:t>
            </w:r>
          </w:p>
        </w:tc>
      </w:tr>
      <w:tr w:rsidR="00C311BC" w:rsidRPr="00C311BC" w14:paraId="6A134A89"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3E5F5381"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Age</w:t>
            </w:r>
          </w:p>
        </w:tc>
      </w:tr>
      <w:tr w:rsidR="00C311BC" w:rsidRPr="00C311BC" w14:paraId="5776EDE4"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011F5F5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Under 24</w:t>
            </w:r>
          </w:p>
        </w:tc>
        <w:tc>
          <w:tcPr>
            <w:tcW w:w="1031" w:type="dxa"/>
            <w:tcBorders>
              <w:top w:val="nil"/>
              <w:left w:val="nil"/>
              <w:bottom w:val="single" w:sz="8" w:space="0" w:color="auto"/>
              <w:right w:val="single" w:sz="8" w:space="0" w:color="auto"/>
            </w:tcBorders>
            <w:shd w:val="clear" w:color="auto" w:fill="auto"/>
            <w:vAlign w:val="center"/>
            <w:hideMark/>
          </w:tcPr>
          <w:p w14:paraId="2B99197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047" w:type="dxa"/>
            <w:tcBorders>
              <w:top w:val="nil"/>
              <w:left w:val="nil"/>
              <w:bottom w:val="single" w:sz="8" w:space="0" w:color="auto"/>
              <w:right w:val="single" w:sz="8" w:space="0" w:color="auto"/>
            </w:tcBorders>
            <w:shd w:val="clear" w:color="auto" w:fill="auto"/>
            <w:vAlign w:val="center"/>
            <w:hideMark/>
          </w:tcPr>
          <w:p w14:paraId="2B73D9E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&lt;20 Years*</w:t>
            </w:r>
          </w:p>
        </w:tc>
        <w:tc>
          <w:tcPr>
            <w:tcW w:w="950" w:type="dxa"/>
            <w:tcBorders>
              <w:top w:val="nil"/>
              <w:left w:val="nil"/>
              <w:bottom w:val="single" w:sz="8" w:space="0" w:color="auto"/>
              <w:right w:val="single" w:sz="8" w:space="0" w:color="auto"/>
            </w:tcBorders>
            <w:shd w:val="clear" w:color="auto" w:fill="auto"/>
            <w:vAlign w:val="center"/>
            <w:hideMark/>
          </w:tcPr>
          <w:p w14:paraId="167B642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208" w:type="dxa"/>
            <w:tcBorders>
              <w:top w:val="nil"/>
              <w:left w:val="nil"/>
              <w:bottom w:val="single" w:sz="8" w:space="0" w:color="auto"/>
              <w:right w:val="single" w:sz="8" w:space="0" w:color="auto"/>
            </w:tcBorders>
            <w:shd w:val="clear" w:color="auto" w:fill="auto"/>
            <w:vAlign w:val="center"/>
            <w:hideMark/>
          </w:tcPr>
          <w:p w14:paraId="16BEC7B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3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0014E0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163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1B32C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r>
      <w:tr w:rsidR="00C311BC" w:rsidRPr="00C311BC" w14:paraId="3EA1E6D9" w14:textId="77777777" w:rsidTr="00C311BC">
        <w:trPr>
          <w:gridAfter w:val="1"/>
          <w:wAfter w:w="334" w:type="dxa"/>
          <w:trHeight w:val="300"/>
        </w:trPr>
        <w:tc>
          <w:tcPr>
            <w:tcW w:w="210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9128D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25 - 39</w:t>
            </w:r>
          </w:p>
        </w:tc>
        <w:tc>
          <w:tcPr>
            <w:tcW w:w="1031" w:type="dxa"/>
            <w:vMerge w:val="restart"/>
            <w:tcBorders>
              <w:top w:val="nil"/>
              <w:left w:val="single" w:sz="8" w:space="0" w:color="auto"/>
              <w:bottom w:val="single" w:sz="8" w:space="0" w:color="000000"/>
              <w:right w:val="single" w:sz="8" w:space="0" w:color="auto"/>
            </w:tcBorders>
            <w:shd w:val="clear" w:color="auto" w:fill="auto"/>
            <w:vAlign w:val="center"/>
            <w:hideMark/>
          </w:tcPr>
          <w:p w14:paraId="43D8478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29%</w:t>
            </w:r>
          </w:p>
        </w:tc>
        <w:tc>
          <w:tcPr>
            <w:tcW w:w="1047" w:type="dxa"/>
            <w:tcBorders>
              <w:top w:val="nil"/>
              <w:left w:val="nil"/>
              <w:bottom w:val="single" w:sz="8" w:space="0" w:color="auto"/>
              <w:right w:val="single" w:sz="8" w:space="0" w:color="auto"/>
            </w:tcBorders>
            <w:shd w:val="clear" w:color="auto" w:fill="auto"/>
            <w:vAlign w:val="center"/>
            <w:hideMark/>
          </w:tcPr>
          <w:p w14:paraId="5B3CB8D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20-30 years</w:t>
            </w:r>
          </w:p>
        </w:tc>
        <w:tc>
          <w:tcPr>
            <w:tcW w:w="950" w:type="dxa"/>
            <w:tcBorders>
              <w:top w:val="nil"/>
              <w:left w:val="nil"/>
              <w:bottom w:val="single" w:sz="8" w:space="0" w:color="auto"/>
              <w:right w:val="single" w:sz="8" w:space="0" w:color="auto"/>
            </w:tcBorders>
            <w:shd w:val="clear" w:color="auto" w:fill="auto"/>
            <w:vAlign w:val="center"/>
            <w:hideMark/>
          </w:tcPr>
          <w:p w14:paraId="438C162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1208" w:type="dxa"/>
            <w:tcBorders>
              <w:top w:val="nil"/>
              <w:left w:val="nil"/>
              <w:bottom w:val="single" w:sz="8" w:space="0" w:color="auto"/>
              <w:right w:val="single" w:sz="8" w:space="0" w:color="auto"/>
            </w:tcBorders>
            <w:shd w:val="clear" w:color="auto" w:fill="auto"/>
            <w:vAlign w:val="center"/>
            <w:hideMark/>
          </w:tcPr>
          <w:p w14:paraId="703AAE4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031" w:type="dxa"/>
            <w:gridSpan w:val="2"/>
            <w:vMerge/>
            <w:tcBorders>
              <w:top w:val="nil"/>
              <w:left w:val="single" w:sz="8" w:space="0" w:color="auto"/>
              <w:bottom w:val="single" w:sz="8" w:space="0" w:color="000000"/>
              <w:right w:val="single" w:sz="8" w:space="0" w:color="auto"/>
            </w:tcBorders>
            <w:vAlign w:val="center"/>
            <w:hideMark/>
          </w:tcPr>
          <w:p w14:paraId="163CF160"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634" w:type="dxa"/>
            <w:gridSpan w:val="4"/>
            <w:vMerge/>
            <w:tcBorders>
              <w:top w:val="single" w:sz="8" w:space="0" w:color="auto"/>
              <w:left w:val="single" w:sz="8" w:space="0" w:color="auto"/>
              <w:bottom w:val="single" w:sz="8" w:space="0" w:color="000000"/>
              <w:right w:val="single" w:sz="8" w:space="0" w:color="000000"/>
            </w:tcBorders>
            <w:vAlign w:val="center"/>
            <w:hideMark/>
          </w:tcPr>
          <w:p w14:paraId="3B04B509"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5E23637" w14:textId="77777777" w:rsidTr="00C311BC">
        <w:trPr>
          <w:gridAfter w:val="1"/>
          <w:wAfter w:w="334" w:type="dxa"/>
          <w:trHeight w:val="300"/>
        </w:trPr>
        <w:tc>
          <w:tcPr>
            <w:tcW w:w="2105" w:type="dxa"/>
            <w:vMerge/>
            <w:tcBorders>
              <w:top w:val="nil"/>
              <w:left w:val="single" w:sz="8" w:space="0" w:color="auto"/>
              <w:bottom w:val="single" w:sz="8" w:space="0" w:color="000000"/>
              <w:right w:val="single" w:sz="8" w:space="0" w:color="auto"/>
            </w:tcBorders>
            <w:vAlign w:val="center"/>
            <w:hideMark/>
          </w:tcPr>
          <w:p w14:paraId="6421DEBC"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031" w:type="dxa"/>
            <w:vMerge/>
            <w:tcBorders>
              <w:top w:val="nil"/>
              <w:left w:val="single" w:sz="8" w:space="0" w:color="auto"/>
              <w:bottom w:val="single" w:sz="8" w:space="0" w:color="000000"/>
              <w:right w:val="single" w:sz="8" w:space="0" w:color="auto"/>
            </w:tcBorders>
            <w:vAlign w:val="center"/>
            <w:hideMark/>
          </w:tcPr>
          <w:p w14:paraId="026AAC37"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047" w:type="dxa"/>
            <w:tcBorders>
              <w:top w:val="nil"/>
              <w:left w:val="nil"/>
              <w:bottom w:val="single" w:sz="8" w:space="0" w:color="auto"/>
              <w:right w:val="single" w:sz="8" w:space="0" w:color="auto"/>
            </w:tcBorders>
            <w:shd w:val="clear" w:color="auto" w:fill="auto"/>
            <w:vAlign w:val="center"/>
            <w:hideMark/>
          </w:tcPr>
          <w:p w14:paraId="515D6C4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30-40 Years</w:t>
            </w:r>
          </w:p>
        </w:tc>
        <w:tc>
          <w:tcPr>
            <w:tcW w:w="950" w:type="dxa"/>
            <w:tcBorders>
              <w:top w:val="nil"/>
              <w:left w:val="nil"/>
              <w:bottom w:val="single" w:sz="8" w:space="0" w:color="auto"/>
              <w:right w:val="single" w:sz="8" w:space="0" w:color="auto"/>
            </w:tcBorders>
            <w:shd w:val="clear" w:color="auto" w:fill="auto"/>
            <w:vAlign w:val="center"/>
            <w:hideMark/>
          </w:tcPr>
          <w:p w14:paraId="080EF54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208" w:type="dxa"/>
            <w:tcBorders>
              <w:top w:val="nil"/>
              <w:left w:val="nil"/>
              <w:bottom w:val="single" w:sz="8" w:space="0" w:color="auto"/>
              <w:right w:val="single" w:sz="8" w:space="0" w:color="auto"/>
            </w:tcBorders>
            <w:shd w:val="clear" w:color="auto" w:fill="auto"/>
            <w:vAlign w:val="center"/>
            <w:hideMark/>
          </w:tcPr>
          <w:p w14:paraId="40E3577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031" w:type="dxa"/>
            <w:gridSpan w:val="2"/>
            <w:tcBorders>
              <w:top w:val="nil"/>
              <w:left w:val="nil"/>
              <w:bottom w:val="single" w:sz="8" w:space="0" w:color="auto"/>
              <w:right w:val="single" w:sz="8" w:space="0" w:color="auto"/>
            </w:tcBorders>
            <w:shd w:val="clear" w:color="auto" w:fill="auto"/>
            <w:vAlign w:val="center"/>
            <w:hideMark/>
          </w:tcPr>
          <w:p w14:paraId="6CA03BF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634" w:type="dxa"/>
            <w:gridSpan w:val="4"/>
            <w:tcBorders>
              <w:top w:val="single" w:sz="8" w:space="0" w:color="auto"/>
              <w:left w:val="nil"/>
              <w:bottom w:val="single" w:sz="8" w:space="0" w:color="auto"/>
              <w:right w:val="single" w:sz="8" w:space="0" w:color="000000"/>
            </w:tcBorders>
            <w:shd w:val="clear" w:color="auto" w:fill="auto"/>
            <w:vAlign w:val="center"/>
            <w:hideMark/>
          </w:tcPr>
          <w:p w14:paraId="5A2844B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r>
      <w:tr w:rsidR="00C311BC" w:rsidRPr="00C311BC" w14:paraId="7227DDA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6246CC39"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40 - 49</w:t>
            </w:r>
          </w:p>
        </w:tc>
        <w:tc>
          <w:tcPr>
            <w:tcW w:w="1031" w:type="dxa"/>
            <w:tcBorders>
              <w:top w:val="nil"/>
              <w:left w:val="nil"/>
              <w:bottom w:val="single" w:sz="8" w:space="0" w:color="auto"/>
              <w:right w:val="single" w:sz="8" w:space="0" w:color="auto"/>
            </w:tcBorders>
            <w:shd w:val="clear" w:color="auto" w:fill="auto"/>
            <w:vAlign w:val="center"/>
            <w:hideMark/>
          </w:tcPr>
          <w:p w14:paraId="5115844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047" w:type="dxa"/>
            <w:tcBorders>
              <w:top w:val="nil"/>
              <w:left w:val="nil"/>
              <w:bottom w:val="single" w:sz="8" w:space="0" w:color="auto"/>
              <w:right w:val="single" w:sz="8" w:space="0" w:color="auto"/>
            </w:tcBorders>
            <w:shd w:val="clear" w:color="auto" w:fill="auto"/>
            <w:vAlign w:val="center"/>
            <w:hideMark/>
          </w:tcPr>
          <w:p w14:paraId="4181061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40-50 Years</w:t>
            </w:r>
          </w:p>
        </w:tc>
        <w:tc>
          <w:tcPr>
            <w:tcW w:w="950" w:type="dxa"/>
            <w:tcBorders>
              <w:top w:val="nil"/>
              <w:left w:val="nil"/>
              <w:bottom w:val="single" w:sz="8" w:space="0" w:color="auto"/>
              <w:right w:val="single" w:sz="8" w:space="0" w:color="auto"/>
            </w:tcBorders>
            <w:shd w:val="clear" w:color="auto" w:fill="auto"/>
            <w:vAlign w:val="center"/>
            <w:hideMark/>
          </w:tcPr>
          <w:p w14:paraId="0DD2855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208" w:type="dxa"/>
            <w:tcBorders>
              <w:top w:val="nil"/>
              <w:left w:val="nil"/>
              <w:bottom w:val="single" w:sz="8" w:space="0" w:color="auto"/>
              <w:right w:val="single" w:sz="8" w:space="0" w:color="auto"/>
            </w:tcBorders>
            <w:shd w:val="clear" w:color="auto" w:fill="auto"/>
            <w:vAlign w:val="center"/>
            <w:hideMark/>
          </w:tcPr>
          <w:p w14:paraId="6051C87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031" w:type="dxa"/>
            <w:gridSpan w:val="2"/>
            <w:tcBorders>
              <w:top w:val="nil"/>
              <w:left w:val="nil"/>
              <w:bottom w:val="single" w:sz="8" w:space="0" w:color="auto"/>
              <w:right w:val="single" w:sz="8" w:space="0" w:color="auto"/>
            </w:tcBorders>
            <w:shd w:val="clear" w:color="auto" w:fill="auto"/>
            <w:vAlign w:val="center"/>
            <w:hideMark/>
          </w:tcPr>
          <w:p w14:paraId="3C84A57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634" w:type="dxa"/>
            <w:gridSpan w:val="4"/>
            <w:tcBorders>
              <w:top w:val="single" w:sz="8" w:space="0" w:color="auto"/>
              <w:left w:val="nil"/>
              <w:bottom w:val="single" w:sz="8" w:space="0" w:color="auto"/>
              <w:right w:val="single" w:sz="8" w:space="0" w:color="000000"/>
            </w:tcBorders>
            <w:shd w:val="clear" w:color="auto" w:fill="auto"/>
            <w:vAlign w:val="center"/>
            <w:hideMark/>
          </w:tcPr>
          <w:p w14:paraId="47CBD7F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r>
      <w:tr w:rsidR="00C311BC" w:rsidRPr="00C311BC" w14:paraId="2BCC320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7E6EB30B"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50 - 64</w:t>
            </w:r>
          </w:p>
        </w:tc>
        <w:tc>
          <w:tcPr>
            <w:tcW w:w="1031" w:type="dxa"/>
            <w:tcBorders>
              <w:top w:val="nil"/>
              <w:left w:val="nil"/>
              <w:bottom w:val="single" w:sz="8" w:space="0" w:color="auto"/>
              <w:right w:val="single" w:sz="8" w:space="0" w:color="auto"/>
            </w:tcBorders>
            <w:shd w:val="clear" w:color="auto" w:fill="auto"/>
            <w:vAlign w:val="center"/>
            <w:hideMark/>
          </w:tcPr>
          <w:p w14:paraId="77D79E8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41%</w:t>
            </w:r>
          </w:p>
        </w:tc>
        <w:tc>
          <w:tcPr>
            <w:tcW w:w="1047" w:type="dxa"/>
            <w:tcBorders>
              <w:top w:val="nil"/>
              <w:left w:val="nil"/>
              <w:bottom w:val="single" w:sz="8" w:space="0" w:color="auto"/>
              <w:right w:val="single" w:sz="8" w:space="0" w:color="auto"/>
            </w:tcBorders>
            <w:shd w:val="clear" w:color="auto" w:fill="auto"/>
            <w:vAlign w:val="center"/>
            <w:hideMark/>
          </w:tcPr>
          <w:p w14:paraId="25E8E8A0"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50-60 Years</w:t>
            </w:r>
          </w:p>
        </w:tc>
        <w:tc>
          <w:tcPr>
            <w:tcW w:w="950" w:type="dxa"/>
            <w:tcBorders>
              <w:top w:val="nil"/>
              <w:left w:val="nil"/>
              <w:bottom w:val="single" w:sz="8" w:space="0" w:color="auto"/>
              <w:right w:val="single" w:sz="8" w:space="0" w:color="auto"/>
            </w:tcBorders>
            <w:shd w:val="clear" w:color="auto" w:fill="auto"/>
            <w:vAlign w:val="center"/>
            <w:hideMark/>
          </w:tcPr>
          <w:p w14:paraId="7330FE4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34%</w:t>
            </w:r>
          </w:p>
        </w:tc>
        <w:tc>
          <w:tcPr>
            <w:tcW w:w="1208" w:type="dxa"/>
            <w:tcBorders>
              <w:top w:val="nil"/>
              <w:left w:val="nil"/>
              <w:bottom w:val="single" w:sz="8" w:space="0" w:color="auto"/>
              <w:right w:val="single" w:sz="8" w:space="0" w:color="auto"/>
            </w:tcBorders>
            <w:shd w:val="clear" w:color="auto" w:fill="auto"/>
            <w:vAlign w:val="center"/>
            <w:hideMark/>
          </w:tcPr>
          <w:p w14:paraId="3998579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32%</w:t>
            </w:r>
          </w:p>
        </w:tc>
        <w:tc>
          <w:tcPr>
            <w:tcW w:w="1031" w:type="dxa"/>
            <w:gridSpan w:val="2"/>
            <w:tcBorders>
              <w:top w:val="nil"/>
              <w:left w:val="nil"/>
              <w:bottom w:val="single" w:sz="8" w:space="0" w:color="auto"/>
              <w:right w:val="single" w:sz="8" w:space="0" w:color="auto"/>
            </w:tcBorders>
            <w:shd w:val="clear" w:color="auto" w:fill="auto"/>
            <w:vAlign w:val="center"/>
            <w:hideMark/>
          </w:tcPr>
          <w:p w14:paraId="2466104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31%</w:t>
            </w:r>
          </w:p>
        </w:tc>
        <w:tc>
          <w:tcPr>
            <w:tcW w:w="1634" w:type="dxa"/>
            <w:gridSpan w:val="4"/>
            <w:tcBorders>
              <w:top w:val="single" w:sz="8" w:space="0" w:color="auto"/>
              <w:left w:val="nil"/>
              <w:bottom w:val="single" w:sz="8" w:space="0" w:color="auto"/>
              <w:right w:val="single" w:sz="8" w:space="0" w:color="000000"/>
            </w:tcBorders>
            <w:shd w:val="clear" w:color="auto" w:fill="auto"/>
            <w:vAlign w:val="center"/>
            <w:hideMark/>
          </w:tcPr>
          <w:p w14:paraId="7A8A6ED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w:t>
            </w:r>
          </w:p>
        </w:tc>
      </w:tr>
      <w:tr w:rsidR="00C311BC" w:rsidRPr="00C311BC" w14:paraId="372B784E" w14:textId="77777777" w:rsidTr="00C311BC">
        <w:trPr>
          <w:gridAfter w:val="1"/>
          <w:wAfter w:w="334" w:type="dxa"/>
          <w:trHeight w:val="300"/>
        </w:trPr>
        <w:tc>
          <w:tcPr>
            <w:tcW w:w="2105" w:type="dxa"/>
            <w:tcBorders>
              <w:top w:val="nil"/>
              <w:left w:val="single" w:sz="8" w:space="0" w:color="auto"/>
              <w:bottom w:val="nil"/>
              <w:right w:val="single" w:sz="8" w:space="0" w:color="auto"/>
            </w:tcBorders>
            <w:shd w:val="clear" w:color="000000" w:fill="FFFFFF"/>
            <w:vAlign w:val="center"/>
            <w:hideMark/>
          </w:tcPr>
          <w:p w14:paraId="53A75E34"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65+</w:t>
            </w:r>
          </w:p>
        </w:tc>
        <w:tc>
          <w:tcPr>
            <w:tcW w:w="1031" w:type="dxa"/>
            <w:tcBorders>
              <w:top w:val="nil"/>
              <w:left w:val="nil"/>
              <w:bottom w:val="nil"/>
              <w:right w:val="single" w:sz="8" w:space="0" w:color="auto"/>
            </w:tcBorders>
            <w:shd w:val="clear" w:color="auto" w:fill="auto"/>
            <w:vAlign w:val="center"/>
            <w:hideMark/>
          </w:tcPr>
          <w:p w14:paraId="56D5C4C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047" w:type="dxa"/>
            <w:tcBorders>
              <w:top w:val="nil"/>
              <w:left w:val="nil"/>
              <w:bottom w:val="nil"/>
              <w:right w:val="single" w:sz="8" w:space="0" w:color="auto"/>
            </w:tcBorders>
            <w:shd w:val="clear" w:color="auto" w:fill="auto"/>
            <w:vAlign w:val="center"/>
            <w:hideMark/>
          </w:tcPr>
          <w:p w14:paraId="61EC23D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60+ Years</w:t>
            </w:r>
          </w:p>
        </w:tc>
        <w:tc>
          <w:tcPr>
            <w:tcW w:w="950" w:type="dxa"/>
            <w:tcBorders>
              <w:top w:val="nil"/>
              <w:left w:val="nil"/>
              <w:bottom w:val="nil"/>
              <w:right w:val="single" w:sz="8" w:space="0" w:color="auto"/>
            </w:tcBorders>
            <w:shd w:val="clear" w:color="auto" w:fill="auto"/>
            <w:vAlign w:val="center"/>
            <w:hideMark/>
          </w:tcPr>
          <w:p w14:paraId="3B271B5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208" w:type="dxa"/>
            <w:tcBorders>
              <w:top w:val="nil"/>
              <w:left w:val="nil"/>
              <w:bottom w:val="nil"/>
              <w:right w:val="single" w:sz="8" w:space="0" w:color="auto"/>
            </w:tcBorders>
            <w:shd w:val="clear" w:color="auto" w:fill="auto"/>
            <w:vAlign w:val="center"/>
            <w:hideMark/>
          </w:tcPr>
          <w:p w14:paraId="6650893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031" w:type="dxa"/>
            <w:gridSpan w:val="2"/>
            <w:tcBorders>
              <w:top w:val="nil"/>
              <w:left w:val="nil"/>
              <w:bottom w:val="nil"/>
              <w:right w:val="single" w:sz="8" w:space="0" w:color="auto"/>
            </w:tcBorders>
            <w:shd w:val="clear" w:color="auto" w:fill="auto"/>
            <w:vAlign w:val="center"/>
            <w:hideMark/>
          </w:tcPr>
          <w:p w14:paraId="3AAD983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634" w:type="dxa"/>
            <w:gridSpan w:val="4"/>
            <w:tcBorders>
              <w:top w:val="single" w:sz="8" w:space="0" w:color="auto"/>
              <w:left w:val="nil"/>
              <w:bottom w:val="single" w:sz="8" w:space="0" w:color="auto"/>
              <w:right w:val="single" w:sz="8" w:space="0" w:color="000000"/>
            </w:tcBorders>
            <w:shd w:val="clear" w:color="auto" w:fill="auto"/>
            <w:vAlign w:val="center"/>
            <w:hideMark/>
          </w:tcPr>
          <w:p w14:paraId="30B5528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r>
      <w:tr w:rsidR="00C311BC" w:rsidRPr="00C311BC" w14:paraId="08E52201"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19B326D3"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Ethnicity</w:t>
            </w:r>
          </w:p>
        </w:tc>
      </w:tr>
      <w:tr w:rsidR="00C311BC" w:rsidRPr="00C311BC" w14:paraId="77ADE230"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5956406D"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White/British</w:t>
            </w:r>
          </w:p>
        </w:tc>
        <w:tc>
          <w:tcPr>
            <w:tcW w:w="1031" w:type="dxa"/>
            <w:tcBorders>
              <w:top w:val="nil"/>
              <w:left w:val="nil"/>
              <w:bottom w:val="single" w:sz="8" w:space="0" w:color="auto"/>
              <w:right w:val="single" w:sz="8" w:space="0" w:color="auto"/>
            </w:tcBorders>
            <w:shd w:val="clear" w:color="auto" w:fill="auto"/>
            <w:vAlign w:val="center"/>
            <w:hideMark/>
          </w:tcPr>
          <w:p w14:paraId="5CF27B0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41%</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5D67795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38%</w:t>
            </w:r>
          </w:p>
        </w:tc>
        <w:tc>
          <w:tcPr>
            <w:tcW w:w="1208" w:type="dxa"/>
            <w:tcBorders>
              <w:top w:val="nil"/>
              <w:left w:val="nil"/>
              <w:bottom w:val="single" w:sz="8" w:space="0" w:color="auto"/>
              <w:right w:val="single" w:sz="8" w:space="0" w:color="auto"/>
            </w:tcBorders>
            <w:shd w:val="clear" w:color="auto" w:fill="auto"/>
            <w:noWrap/>
            <w:vAlign w:val="center"/>
            <w:hideMark/>
          </w:tcPr>
          <w:p w14:paraId="65A5D8D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267D783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37%</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679BF5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33%</w:t>
            </w:r>
          </w:p>
        </w:tc>
      </w:tr>
      <w:tr w:rsidR="00C311BC" w:rsidRPr="00C311BC" w14:paraId="0C51C18A"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64CB421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Asian or Asian British</w:t>
            </w:r>
          </w:p>
        </w:tc>
        <w:tc>
          <w:tcPr>
            <w:tcW w:w="1031" w:type="dxa"/>
            <w:tcBorders>
              <w:top w:val="nil"/>
              <w:left w:val="nil"/>
              <w:bottom w:val="single" w:sz="8" w:space="0" w:color="auto"/>
              <w:right w:val="single" w:sz="8" w:space="0" w:color="auto"/>
            </w:tcBorders>
            <w:shd w:val="clear" w:color="auto" w:fill="auto"/>
            <w:vAlign w:val="center"/>
            <w:hideMark/>
          </w:tcPr>
          <w:p w14:paraId="64B494A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7EB87C8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208" w:type="dxa"/>
            <w:tcBorders>
              <w:top w:val="nil"/>
              <w:left w:val="nil"/>
              <w:bottom w:val="single" w:sz="8" w:space="0" w:color="auto"/>
              <w:right w:val="single" w:sz="8" w:space="0" w:color="auto"/>
            </w:tcBorders>
            <w:shd w:val="clear" w:color="auto" w:fill="auto"/>
            <w:noWrap/>
            <w:vAlign w:val="center"/>
            <w:hideMark/>
          </w:tcPr>
          <w:p w14:paraId="068E0C0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24%</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127133C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BDD1A9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w:t>
            </w:r>
          </w:p>
        </w:tc>
      </w:tr>
      <w:tr w:rsidR="00C311BC" w:rsidRPr="00C311BC" w14:paraId="1C6E724D"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377A84D4"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Black or Black British</w:t>
            </w:r>
          </w:p>
        </w:tc>
        <w:tc>
          <w:tcPr>
            <w:tcW w:w="1031" w:type="dxa"/>
            <w:tcBorders>
              <w:top w:val="nil"/>
              <w:left w:val="nil"/>
              <w:bottom w:val="single" w:sz="8" w:space="0" w:color="auto"/>
              <w:right w:val="single" w:sz="8" w:space="0" w:color="auto"/>
            </w:tcBorders>
            <w:shd w:val="clear" w:color="auto" w:fill="auto"/>
            <w:vAlign w:val="center"/>
            <w:hideMark/>
          </w:tcPr>
          <w:p w14:paraId="72468D9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24%</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17B3764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w:t>
            </w:r>
          </w:p>
        </w:tc>
        <w:tc>
          <w:tcPr>
            <w:tcW w:w="1208" w:type="dxa"/>
            <w:tcBorders>
              <w:top w:val="nil"/>
              <w:left w:val="nil"/>
              <w:bottom w:val="single" w:sz="8" w:space="0" w:color="auto"/>
              <w:right w:val="single" w:sz="8" w:space="0" w:color="auto"/>
            </w:tcBorders>
            <w:shd w:val="clear" w:color="auto" w:fill="auto"/>
            <w:noWrap/>
            <w:vAlign w:val="center"/>
            <w:hideMark/>
          </w:tcPr>
          <w:p w14:paraId="5ACD957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24%</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1BEC43B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1ED6CA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r>
      <w:tr w:rsidR="00C311BC" w:rsidRPr="00C311BC" w14:paraId="792D5F39"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5423C4D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Other ethnic group</w:t>
            </w:r>
          </w:p>
        </w:tc>
        <w:tc>
          <w:tcPr>
            <w:tcW w:w="1031" w:type="dxa"/>
            <w:tcBorders>
              <w:top w:val="nil"/>
              <w:left w:val="nil"/>
              <w:bottom w:val="single" w:sz="8" w:space="0" w:color="auto"/>
              <w:right w:val="single" w:sz="8" w:space="0" w:color="auto"/>
            </w:tcBorders>
            <w:shd w:val="clear" w:color="auto" w:fill="auto"/>
            <w:vAlign w:val="center"/>
            <w:hideMark/>
          </w:tcPr>
          <w:p w14:paraId="7B4285C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4212124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208" w:type="dxa"/>
            <w:tcBorders>
              <w:top w:val="nil"/>
              <w:left w:val="nil"/>
              <w:bottom w:val="single" w:sz="8" w:space="0" w:color="auto"/>
              <w:right w:val="single" w:sz="8" w:space="0" w:color="auto"/>
            </w:tcBorders>
            <w:shd w:val="clear" w:color="auto" w:fill="auto"/>
            <w:noWrap/>
            <w:vAlign w:val="center"/>
            <w:hideMark/>
          </w:tcPr>
          <w:p w14:paraId="4A55286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3FFBF11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F5D4B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r>
      <w:tr w:rsidR="00C311BC" w:rsidRPr="00C311BC" w14:paraId="61F56ADB"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5CAB0810"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Mixed Heritage</w:t>
            </w:r>
          </w:p>
        </w:tc>
        <w:tc>
          <w:tcPr>
            <w:tcW w:w="1031" w:type="dxa"/>
            <w:tcBorders>
              <w:top w:val="nil"/>
              <w:left w:val="nil"/>
              <w:bottom w:val="single" w:sz="8" w:space="0" w:color="auto"/>
              <w:right w:val="single" w:sz="8" w:space="0" w:color="auto"/>
            </w:tcBorders>
            <w:shd w:val="clear" w:color="auto" w:fill="auto"/>
            <w:vAlign w:val="center"/>
            <w:hideMark/>
          </w:tcPr>
          <w:p w14:paraId="28613F7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35CD1A3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208" w:type="dxa"/>
            <w:tcBorders>
              <w:top w:val="nil"/>
              <w:left w:val="nil"/>
              <w:bottom w:val="single" w:sz="8" w:space="0" w:color="auto"/>
              <w:right w:val="single" w:sz="8" w:space="0" w:color="auto"/>
            </w:tcBorders>
            <w:shd w:val="clear" w:color="auto" w:fill="auto"/>
            <w:noWrap/>
            <w:vAlign w:val="center"/>
            <w:hideMark/>
          </w:tcPr>
          <w:p w14:paraId="1873833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227E1A5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AC5666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r>
      <w:tr w:rsidR="00C311BC" w:rsidRPr="00C311BC" w14:paraId="0C2EDFA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1F1148AD"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w:t>
            </w:r>
          </w:p>
        </w:tc>
        <w:tc>
          <w:tcPr>
            <w:tcW w:w="1031" w:type="dxa"/>
            <w:tcBorders>
              <w:top w:val="nil"/>
              <w:left w:val="nil"/>
              <w:bottom w:val="single" w:sz="8" w:space="0" w:color="auto"/>
              <w:right w:val="single" w:sz="8" w:space="0" w:color="auto"/>
            </w:tcBorders>
            <w:shd w:val="clear" w:color="auto" w:fill="auto"/>
            <w:vAlign w:val="center"/>
            <w:hideMark/>
          </w:tcPr>
          <w:p w14:paraId="751DC4A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997" w:type="dxa"/>
            <w:gridSpan w:val="2"/>
            <w:tcBorders>
              <w:top w:val="single" w:sz="8" w:space="0" w:color="auto"/>
              <w:left w:val="nil"/>
              <w:bottom w:val="single" w:sz="8" w:space="0" w:color="auto"/>
              <w:right w:val="single" w:sz="8" w:space="0" w:color="000000"/>
            </w:tcBorders>
            <w:shd w:val="clear" w:color="000000" w:fill="FFFFFF"/>
            <w:vAlign w:val="center"/>
            <w:hideMark/>
          </w:tcPr>
          <w:p w14:paraId="120E102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xml:space="preserve"> - </w:t>
            </w:r>
          </w:p>
        </w:tc>
        <w:tc>
          <w:tcPr>
            <w:tcW w:w="1208" w:type="dxa"/>
            <w:tcBorders>
              <w:top w:val="nil"/>
              <w:left w:val="nil"/>
              <w:bottom w:val="single" w:sz="8" w:space="0" w:color="auto"/>
              <w:right w:val="single" w:sz="8" w:space="0" w:color="auto"/>
            </w:tcBorders>
            <w:shd w:val="clear" w:color="auto" w:fill="auto"/>
            <w:noWrap/>
            <w:vAlign w:val="center"/>
            <w:hideMark/>
          </w:tcPr>
          <w:p w14:paraId="408ED87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4313832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E9B704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r>
      <w:tr w:rsidR="00C311BC" w:rsidRPr="00C311BC" w14:paraId="7125BCBE"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000000" w:fill="FFFFFF"/>
            <w:vAlign w:val="center"/>
            <w:hideMark/>
          </w:tcPr>
          <w:p w14:paraId="7D46182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Unknown</w:t>
            </w:r>
          </w:p>
        </w:tc>
        <w:tc>
          <w:tcPr>
            <w:tcW w:w="1031" w:type="dxa"/>
            <w:tcBorders>
              <w:top w:val="nil"/>
              <w:left w:val="nil"/>
              <w:bottom w:val="single" w:sz="8" w:space="0" w:color="auto"/>
              <w:right w:val="single" w:sz="8" w:space="0" w:color="auto"/>
            </w:tcBorders>
            <w:shd w:val="clear" w:color="auto" w:fill="auto"/>
            <w:vAlign w:val="center"/>
            <w:hideMark/>
          </w:tcPr>
          <w:p w14:paraId="051962E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39F38C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208" w:type="dxa"/>
            <w:tcBorders>
              <w:top w:val="nil"/>
              <w:left w:val="nil"/>
              <w:bottom w:val="single" w:sz="8" w:space="0" w:color="auto"/>
              <w:right w:val="single" w:sz="8" w:space="0" w:color="auto"/>
            </w:tcBorders>
            <w:shd w:val="clear" w:color="auto" w:fill="auto"/>
            <w:noWrap/>
            <w:vAlign w:val="center"/>
            <w:hideMark/>
          </w:tcPr>
          <w:p w14:paraId="4F68F6D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08D21A6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F4ABC4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19%</w:t>
            </w:r>
          </w:p>
        </w:tc>
      </w:tr>
      <w:tr w:rsidR="00C311BC" w:rsidRPr="00C311BC" w14:paraId="14EE31D3"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4FC6B3D7"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Disability*</w:t>
            </w:r>
          </w:p>
        </w:tc>
      </w:tr>
      <w:tr w:rsidR="00C311BC" w:rsidRPr="00C311BC" w14:paraId="0CC5939F"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10FA22A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Yes</w:t>
            </w:r>
          </w:p>
        </w:tc>
        <w:tc>
          <w:tcPr>
            <w:tcW w:w="1031" w:type="dxa"/>
            <w:tcBorders>
              <w:top w:val="nil"/>
              <w:left w:val="nil"/>
              <w:bottom w:val="single" w:sz="8" w:space="0" w:color="auto"/>
              <w:right w:val="single" w:sz="8" w:space="0" w:color="auto"/>
            </w:tcBorders>
            <w:shd w:val="clear" w:color="auto" w:fill="auto"/>
            <w:vAlign w:val="center"/>
            <w:hideMark/>
          </w:tcPr>
          <w:p w14:paraId="6710209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70BECBA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208" w:type="dxa"/>
            <w:tcBorders>
              <w:top w:val="nil"/>
              <w:left w:val="nil"/>
              <w:bottom w:val="single" w:sz="8" w:space="0" w:color="auto"/>
              <w:right w:val="single" w:sz="8" w:space="0" w:color="auto"/>
            </w:tcBorders>
            <w:shd w:val="clear" w:color="auto" w:fill="auto"/>
            <w:noWrap/>
            <w:vAlign w:val="center"/>
            <w:hideMark/>
          </w:tcPr>
          <w:p w14:paraId="629758C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63358A0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63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FE2B0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798E13FA"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12BCF9B4"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w:t>
            </w:r>
          </w:p>
        </w:tc>
        <w:tc>
          <w:tcPr>
            <w:tcW w:w="1031" w:type="dxa"/>
            <w:tcBorders>
              <w:top w:val="nil"/>
              <w:left w:val="nil"/>
              <w:bottom w:val="single" w:sz="8" w:space="0" w:color="auto"/>
              <w:right w:val="single" w:sz="8" w:space="0" w:color="auto"/>
            </w:tcBorders>
            <w:shd w:val="clear" w:color="auto" w:fill="auto"/>
            <w:vAlign w:val="center"/>
            <w:hideMark/>
          </w:tcPr>
          <w:p w14:paraId="76C4380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95%</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60A6ED0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81%</w:t>
            </w:r>
          </w:p>
        </w:tc>
        <w:tc>
          <w:tcPr>
            <w:tcW w:w="1208" w:type="dxa"/>
            <w:tcBorders>
              <w:top w:val="nil"/>
              <w:left w:val="nil"/>
              <w:bottom w:val="single" w:sz="8" w:space="0" w:color="auto"/>
              <w:right w:val="single" w:sz="8" w:space="0" w:color="auto"/>
            </w:tcBorders>
            <w:shd w:val="clear" w:color="auto" w:fill="auto"/>
            <w:noWrap/>
            <w:vAlign w:val="center"/>
            <w:hideMark/>
          </w:tcPr>
          <w:p w14:paraId="7EE079F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73%</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04B3D0B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65%</w:t>
            </w:r>
          </w:p>
        </w:tc>
        <w:tc>
          <w:tcPr>
            <w:tcW w:w="1634" w:type="dxa"/>
            <w:gridSpan w:val="4"/>
            <w:vMerge/>
            <w:tcBorders>
              <w:top w:val="nil"/>
              <w:left w:val="nil"/>
              <w:bottom w:val="single" w:sz="8" w:space="0" w:color="auto"/>
              <w:right w:val="single" w:sz="8" w:space="0" w:color="auto"/>
            </w:tcBorders>
            <w:vAlign w:val="center"/>
            <w:hideMark/>
          </w:tcPr>
          <w:p w14:paraId="015A2019"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35C53679"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AA1672A"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Unknown</w:t>
            </w:r>
          </w:p>
        </w:tc>
        <w:tc>
          <w:tcPr>
            <w:tcW w:w="1031" w:type="dxa"/>
            <w:tcBorders>
              <w:top w:val="nil"/>
              <w:left w:val="nil"/>
              <w:bottom w:val="single" w:sz="8" w:space="0" w:color="auto"/>
              <w:right w:val="single" w:sz="8" w:space="0" w:color="auto"/>
            </w:tcBorders>
            <w:shd w:val="clear" w:color="auto" w:fill="auto"/>
            <w:vAlign w:val="center"/>
            <w:hideMark/>
          </w:tcPr>
          <w:p w14:paraId="7CFF99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w:t>
            </w:r>
          </w:p>
        </w:tc>
        <w:tc>
          <w:tcPr>
            <w:tcW w:w="1997" w:type="dxa"/>
            <w:gridSpan w:val="2"/>
            <w:tcBorders>
              <w:top w:val="single" w:sz="8" w:space="0" w:color="auto"/>
              <w:left w:val="nil"/>
              <w:bottom w:val="single" w:sz="8" w:space="0" w:color="auto"/>
              <w:right w:val="single" w:sz="8" w:space="0" w:color="000000"/>
            </w:tcBorders>
            <w:shd w:val="clear" w:color="auto" w:fill="auto"/>
            <w:vAlign w:val="center"/>
            <w:hideMark/>
          </w:tcPr>
          <w:p w14:paraId="74B7D03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208" w:type="dxa"/>
            <w:tcBorders>
              <w:top w:val="nil"/>
              <w:left w:val="nil"/>
              <w:bottom w:val="single" w:sz="8" w:space="0" w:color="auto"/>
              <w:right w:val="single" w:sz="8" w:space="0" w:color="auto"/>
            </w:tcBorders>
            <w:shd w:val="clear" w:color="auto" w:fill="auto"/>
            <w:noWrap/>
            <w:vAlign w:val="center"/>
            <w:hideMark/>
          </w:tcPr>
          <w:p w14:paraId="4ABB17A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06876DD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31%</w:t>
            </w:r>
          </w:p>
        </w:tc>
        <w:tc>
          <w:tcPr>
            <w:tcW w:w="1634" w:type="dxa"/>
            <w:gridSpan w:val="4"/>
            <w:vMerge/>
            <w:tcBorders>
              <w:top w:val="nil"/>
              <w:left w:val="nil"/>
              <w:bottom w:val="single" w:sz="8" w:space="0" w:color="auto"/>
              <w:right w:val="single" w:sz="8" w:space="0" w:color="auto"/>
            </w:tcBorders>
            <w:vAlign w:val="center"/>
            <w:hideMark/>
          </w:tcPr>
          <w:p w14:paraId="148E64F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52289CC"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69C77D65"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Religion*</w:t>
            </w:r>
          </w:p>
        </w:tc>
      </w:tr>
      <w:tr w:rsidR="00C311BC" w:rsidRPr="00C311BC" w14:paraId="2244B4FA"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390D257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Not Specified</w:t>
            </w:r>
          </w:p>
        </w:tc>
        <w:tc>
          <w:tcPr>
            <w:tcW w:w="1031" w:type="dxa"/>
            <w:tcBorders>
              <w:top w:val="nil"/>
              <w:left w:val="nil"/>
              <w:bottom w:val="single" w:sz="8" w:space="0" w:color="auto"/>
              <w:right w:val="single" w:sz="8" w:space="0" w:color="000000"/>
            </w:tcBorders>
            <w:shd w:val="clear" w:color="auto" w:fill="auto"/>
            <w:vAlign w:val="center"/>
            <w:hideMark/>
          </w:tcPr>
          <w:p w14:paraId="4863DFB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w:t>
            </w:r>
          </w:p>
        </w:tc>
        <w:tc>
          <w:tcPr>
            <w:tcW w:w="1047" w:type="dxa"/>
            <w:tcBorders>
              <w:top w:val="nil"/>
              <w:left w:val="nil"/>
              <w:bottom w:val="single" w:sz="8" w:space="0" w:color="auto"/>
              <w:right w:val="nil"/>
            </w:tcBorders>
            <w:shd w:val="clear" w:color="auto" w:fill="auto"/>
            <w:vAlign w:val="center"/>
            <w:hideMark/>
          </w:tcPr>
          <w:p w14:paraId="3A8B196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34%</w:t>
            </w:r>
          </w:p>
        </w:tc>
        <w:tc>
          <w:tcPr>
            <w:tcW w:w="950" w:type="dxa"/>
            <w:tcBorders>
              <w:top w:val="nil"/>
              <w:left w:val="nil"/>
              <w:bottom w:val="single" w:sz="8" w:space="0" w:color="auto"/>
              <w:right w:val="single" w:sz="8" w:space="0" w:color="auto"/>
            </w:tcBorders>
            <w:shd w:val="clear" w:color="auto" w:fill="auto"/>
            <w:vAlign w:val="center"/>
            <w:hideMark/>
          </w:tcPr>
          <w:p w14:paraId="055A195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6C8A52A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1190BD4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45%</w:t>
            </w:r>
          </w:p>
        </w:tc>
        <w:tc>
          <w:tcPr>
            <w:tcW w:w="163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BA686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5840B6A7"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40DFA81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Christian</w:t>
            </w:r>
          </w:p>
        </w:tc>
        <w:tc>
          <w:tcPr>
            <w:tcW w:w="1031" w:type="dxa"/>
            <w:tcBorders>
              <w:top w:val="nil"/>
              <w:left w:val="nil"/>
              <w:bottom w:val="single" w:sz="8" w:space="0" w:color="auto"/>
              <w:right w:val="single" w:sz="8" w:space="0" w:color="000000"/>
            </w:tcBorders>
            <w:shd w:val="clear" w:color="auto" w:fill="auto"/>
            <w:vAlign w:val="center"/>
            <w:hideMark/>
          </w:tcPr>
          <w:p w14:paraId="5F3F9EC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32%</w:t>
            </w:r>
          </w:p>
        </w:tc>
        <w:tc>
          <w:tcPr>
            <w:tcW w:w="1047" w:type="dxa"/>
            <w:tcBorders>
              <w:top w:val="nil"/>
              <w:left w:val="nil"/>
              <w:bottom w:val="single" w:sz="8" w:space="0" w:color="auto"/>
              <w:right w:val="nil"/>
            </w:tcBorders>
            <w:shd w:val="clear" w:color="auto" w:fill="auto"/>
            <w:vAlign w:val="center"/>
            <w:hideMark/>
          </w:tcPr>
          <w:p w14:paraId="26BBACF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31%</w:t>
            </w:r>
          </w:p>
        </w:tc>
        <w:tc>
          <w:tcPr>
            <w:tcW w:w="950" w:type="dxa"/>
            <w:tcBorders>
              <w:top w:val="nil"/>
              <w:left w:val="nil"/>
              <w:bottom w:val="single" w:sz="8" w:space="0" w:color="auto"/>
              <w:right w:val="single" w:sz="8" w:space="0" w:color="auto"/>
            </w:tcBorders>
            <w:shd w:val="clear" w:color="auto" w:fill="auto"/>
            <w:vAlign w:val="center"/>
            <w:hideMark/>
          </w:tcPr>
          <w:p w14:paraId="08E628D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00B975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65E4692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w:t>
            </w:r>
          </w:p>
        </w:tc>
        <w:tc>
          <w:tcPr>
            <w:tcW w:w="1634" w:type="dxa"/>
            <w:gridSpan w:val="4"/>
            <w:vMerge/>
            <w:tcBorders>
              <w:top w:val="nil"/>
              <w:left w:val="nil"/>
              <w:bottom w:val="single" w:sz="8" w:space="0" w:color="auto"/>
              <w:right w:val="single" w:sz="8" w:space="0" w:color="auto"/>
            </w:tcBorders>
            <w:vAlign w:val="center"/>
            <w:hideMark/>
          </w:tcPr>
          <w:p w14:paraId="06A3E2CE"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3CD055C"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45ABF8E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Muslim</w:t>
            </w:r>
          </w:p>
        </w:tc>
        <w:tc>
          <w:tcPr>
            <w:tcW w:w="1031" w:type="dxa"/>
            <w:tcBorders>
              <w:top w:val="nil"/>
              <w:left w:val="nil"/>
              <w:bottom w:val="single" w:sz="8" w:space="0" w:color="auto"/>
              <w:right w:val="single" w:sz="8" w:space="0" w:color="000000"/>
            </w:tcBorders>
            <w:shd w:val="clear" w:color="auto" w:fill="auto"/>
            <w:vAlign w:val="center"/>
            <w:hideMark/>
          </w:tcPr>
          <w:p w14:paraId="7177FC9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047" w:type="dxa"/>
            <w:tcBorders>
              <w:top w:val="nil"/>
              <w:left w:val="nil"/>
              <w:bottom w:val="single" w:sz="8" w:space="0" w:color="auto"/>
              <w:right w:val="nil"/>
            </w:tcBorders>
            <w:shd w:val="clear" w:color="auto" w:fill="auto"/>
            <w:vAlign w:val="center"/>
            <w:hideMark/>
          </w:tcPr>
          <w:p w14:paraId="2322552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950" w:type="dxa"/>
            <w:tcBorders>
              <w:top w:val="nil"/>
              <w:left w:val="nil"/>
              <w:bottom w:val="single" w:sz="8" w:space="0" w:color="auto"/>
              <w:right w:val="single" w:sz="8" w:space="0" w:color="auto"/>
            </w:tcBorders>
            <w:shd w:val="clear" w:color="auto" w:fill="auto"/>
            <w:vAlign w:val="center"/>
            <w:hideMark/>
          </w:tcPr>
          <w:p w14:paraId="7729451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054C0BE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171454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634" w:type="dxa"/>
            <w:gridSpan w:val="4"/>
            <w:vMerge/>
            <w:tcBorders>
              <w:top w:val="nil"/>
              <w:left w:val="nil"/>
              <w:bottom w:val="single" w:sz="8" w:space="0" w:color="auto"/>
              <w:right w:val="single" w:sz="8" w:space="0" w:color="auto"/>
            </w:tcBorders>
            <w:vAlign w:val="center"/>
            <w:hideMark/>
          </w:tcPr>
          <w:p w14:paraId="017C9782"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74D0E2A"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B53579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 religion</w:t>
            </w:r>
          </w:p>
        </w:tc>
        <w:tc>
          <w:tcPr>
            <w:tcW w:w="1031" w:type="dxa"/>
            <w:tcBorders>
              <w:top w:val="nil"/>
              <w:left w:val="nil"/>
              <w:bottom w:val="single" w:sz="8" w:space="0" w:color="auto"/>
              <w:right w:val="single" w:sz="8" w:space="0" w:color="000000"/>
            </w:tcBorders>
            <w:shd w:val="clear" w:color="auto" w:fill="auto"/>
            <w:vAlign w:val="center"/>
            <w:hideMark/>
          </w:tcPr>
          <w:p w14:paraId="17531D0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32%</w:t>
            </w:r>
          </w:p>
        </w:tc>
        <w:tc>
          <w:tcPr>
            <w:tcW w:w="1047" w:type="dxa"/>
            <w:tcBorders>
              <w:top w:val="nil"/>
              <w:left w:val="nil"/>
              <w:bottom w:val="single" w:sz="8" w:space="0" w:color="auto"/>
              <w:right w:val="nil"/>
            </w:tcBorders>
            <w:shd w:val="clear" w:color="auto" w:fill="auto"/>
            <w:vAlign w:val="center"/>
            <w:hideMark/>
          </w:tcPr>
          <w:p w14:paraId="6A8E1C8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950" w:type="dxa"/>
            <w:tcBorders>
              <w:top w:val="nil"/>
              <w:left w:val="nil"/>
              <w:bottom w:val="single" w:sz="8" w:space="0" w:color="auto"/>
              <w:right w:val="single" w:sz="8" w:space="0" w:color="auto"/>
            </w:tcBorders>
            <w:shd w:val="clear" w:color="auto" w:fill="auto"/>
            <w:vAlign w:val="center"/>
            <w:hideMark/>
          </w:tcPr>
          <w:p w14:paraId="68E8597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34BD0F3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3FE44F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w:t>
            </w:r>
          </w:p>
        </w:tc>
        <w:tc>
          <w:tcPr>
            <w:tcW w:w="1634" w:type="dxa"/>
            <w:gridSpan w:val="4"/>
            <w:vMerge/>
            <w:tcBorders>
              <w:top w:val="nil"/>
              <w:left w:val="nil"/>
              <w:bottom w:val="single" w:sz="8" w:space="0" w:color="auto"/>
              <w:right w:val="single" w:sz="8" w:space="0" w:color="auto"/>
            </w:tcBorders>
            <w:vAlign w:val="center"/>
            <w:hideMark/>
          </w:tcPr>
          <w:p w14:paraId="5CA7AAB7"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3E0332A"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225395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w:t>
            </w:r>
          </w:p>
        </w:tc>
        <w:tc>
          <w:tcPr>
            <w:tcW w:w="1031" w:type="dxa"/>
            <w:tcBorders>
              <w:top w:val="nil"/>
              <w:left w:val="nil"/>
              <w:bottom w:val="single" w:sz="8" w:space="0" w:color="auto"/>
              <w:right w:val="single" w:sz="8" w:space="0" w:color="000000"/>
            </w:tcBorders>
            <w:shd w:val="clear" w:color="auto" w:fill="auto"/>
            <w:vAlign w:val="center"/>
            <w:hideMark/>
          </w:tcPr>
          <w:p w14:paraId="7916E2B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047" w:type="dxa"/>
            <w:tcBorders>
              <w:top w:val="nil"/>
              <w:left w:val="nil"/>
              <w:bottom w:val="single" w:sz="8" w:space="0" w:color="auto"/>
              <w:right w:val="nil"/>
            </w:tcBorders>
            <w:shd w:val="clear" w:color="auto" w:fill="auto"/>
            <w:vAlign w:val="center"/>
            <w:hideMark/>
          </w:tcPr>
          <w:p w14:paraId="7E04E50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950" w:type="dxa"/>
            <w:tcBorders>
              <w:top w:val="nil"/>
              <w:left w:val="nil"/>
              <w:bottom w:val="single" w:sz="8" w:space="0" w:color="auto"/>
              <w:right w:val="single" w:sz="8" w:space="0" w:color="auto"/>
            </w:tcBorders>
            <w:shd w:val="clear" w:color="auto" w:fill="auto"/>
            <w:vAlign w:val="center"/>
            <w:hideMark/>
          </w:tcPr>
          <w:p w14:paraId="1CD2B69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5AB303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2097B7F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w:t>
            </w:r>
          </w:p>
        </w:tc>
        <w:tc>
          <w:tcPr>
            <w:tcW w:w="1634" w:type="dxa"/>
            <w:gridSpan w:val="4"/>
            <w:vMerge/>
            <w:tcBorders>
              <w:top w:val="nil"/>
              <w:left w:val="nil"/>
              <w:bottom w:val="single" w:sz="8" w:space="0" w:color="auto"/>
              <w:right w:val="single" w:sz="8" w:space="0" w:color="auto"/>
            </w:tcBorders>
            <w:vAlign w:val="center"/>
            <w:hideMark/>
          </w:tcPr>
          <w:p w14:paraId="7778E46D"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3ACA807"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7B17BEFA"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Hindu</w:t>
            </w:r>
          </w:p>
        </w:tc>
        <w:tc>
          <w:tcPr>
            <w:tcW w:w="1031" w:type="dxa"/>
            <w:tcBorders>
              <w:top w:val="nil"/>
              <w:left w:val="nil"/>
              <w:bottom w:val="single" w:sz="8" w:space="0" w:color="auto"/>
              <w:right w:val="single" w:sz="8" w:space="0" w:color="000000"/>
            </w:tcBorders>
            <w:shd w:val="clear" w:color="auto" w:fill="auto"/>
            <w:vAlign w:val="center"/>
            <w:hideMark/>
          </w:tcPr>
          <w:p w14:paraId="59066C3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1047" w:type="dxa"/>
            <w:tcBorders>
              <w:top w:val="nil"/>
              <w:left w:val="nil"/>
              <w:bottom w:val="single" w:sz="8" w:space="0" w:color="auto"/>
              <w:right w:val="nil"/>
            </w:tcBorders>
            <w:shd w:val="clear" w:color="auto" w:fill="auto"/>
            <w:vAlign w:val="center"/>
            <w:hideMark/>
          </w:tcPr>
          <w:p w14:paraId="66733DE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950" w:type="dxa"/>
            <w:tcBorders>
              <w:top w:val="nil"/>
              <w:left w:val="nil"/>
              <w:bottom w:val="single" w:sz="8" w:space="0" w:color="auto"/>
              <w:right w:val="single" w:sz="8" w:space="0" w:color="auto"/>
            </w:tcBorders>
            <w:shd w:val="clear" w:color="auto" w:fill="auto"/>
            <w:vAlign w:val="center"/>
            <w:hideMark/>
          </w:tcPr>
          <w:p w14:paraId="6E1A5CF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046C993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53DA83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634" w:type="dxa"/>
            <w:gridSpan w:val="4"/>
            <w:vMerge/>
            <w:tcBorders>
              <w:top w:val="nil"/>
              <w:left w:val="nil"/>
              <w:bottom w:val="single" w:sz="8" w:space="0" w:color="auto"/>
              <w:right w:val="single" w:sz="8" w:space="0" w:color="auto"/>
            </w:tcBorders>
            <w:vAlign w:val="center"/>
            <w:hideMark/>
          </w:tcPr>
          <w:p w14:paraId="396B47C2"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40DE8A97"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71B70A7A"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Sikh</w:t>
            </w:r>
          </w:p>
        </w:tc>
        <w:tc>
          <w:tcPr>
            <w:tcW w:w="1031" w:type="dxa"/>
            <w:tcBorders>
              <w:top w:val="nil"/>
              <w:left w:val="nil"/>
              <w:bottom w:val="single" w:sz="8" w:space="0" w:color="auto"/>
              <w:right w:val="single" w:sz="8" w:space="0" w:color="000000"/>
            </w:tcBorders>
            <w:shd w:val="clear" w:color="auto" w:fill="auto"/>
            <w:vAlign w:val="center"/>
            <w:hideMark/>
          </w:tcPr>
          <w:p w14:paraId="1619E6C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047" w:type="dxa"/>
            <w:tcBorders>
              <w:top w:val="nil"/>
              <w:left w:val="nil"/>
              <w:bottom w:val="single" w:sz="8" w:space="0" w:color="auto"/>
              <w:right w:val="nil"/>
            </w:tcBorders>
            <w:shd w:val="clear" w:color="auto" w:fill="auto"/>
            <w:vAlign w:val="center"/>
            <w:hideMark/>
          </w:tcPr>
          <w:p w14:paraId="7AB72EE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950" w:type="dxa"/>
            <w:tcBorders>
              <w:top w:val="nil"/>
              <w:left w:val="nil"/>
              <w:bottom w:val="single" w:sz="8" w:space="0" w:color="auto"/>
              <w:right w:val="single" w:sz="8" w:space="0" w:color="auto"/>
            </w:tcBorders>
            <w:shd w:val="clear" w:color="auto" w:fill="auto"/>
            <w:vAlign w:val="center"/>
            <w:hideMark/>
          </w:tcPr>
          <w:p w14:paraId="608ECF6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61B83FF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747AEFD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634" w:type="dxa"/>
            <w:gridSpan w:val="4"/>
            <w:vMerge/>
            <w:tcBorders>
              <w:top w:val="nil"/>
              <w:left w:val="nil"/>
              <w:bottom w:val="single" w:sz="8" w:space="0" w:color="auto"/>
              <w:right w:val="single" w:sz="8" w:space="0" w:color="auto"/>
            </w:tcBorders>
            <w:vAlign w:val="center"/>
            <w:hideMark/>
          </w:tcPr>
          <w:p w14:paraId="2B50411C"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1A5D422"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34779E45"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Any other religion</w:t>
            </w:r>
          </w:p>
        </w:tc>
        <w:tc>
          <w:tcPr>
            <w:tcW w:w="1031" w:type="dxa"/>
            <w:tcBorders>
              <w:top w:val="nil"/>
              <w:left w:val="nil"/>
              <w:bottom w:val="single" w:sz="8" w:space="0" w:color="auto"/>
              <w:right w:val="single" w:sz="8" w:space="0" w:color="000000"/>
            </w:tcBorders>
            <w:shd w:val="clear" w:color="auto" w:fill="auto"/>
            <w:vAlign w:val="center"/>
            <w:hideMark/>
          </w:tcPr>
          <w:p w14:paraId="6BFF879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47" w:type="dxa"/>
            <w:tcBorders>
              <w:top w:val="nil"/>
              <w:left w:val="nil"/>
              <w:bottom w:val="single" w:sz="8" w:space="0" w:color="auto"/>
              <w:right w:val="nil"/>
            </w:tcBorders>
            <w:shd w:val="clear" w:color="auto" w:fill="auto"/>
            <w:vAlign w:val="center"/>
            <w:hideMark/>
          </w:tcPr>
          <w:p w14:paraId="4502AE5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50" w:type="dxa"/>
            <w:tcBorders>
              <w:top w:val="nil"/>
              <w:left w:val="nil"/>
              <w:bottom w:val="single" w:sz="8" w:space="0" w:color="auto"/>
              <w:right w:val="single" w:sz="8" w:space="0" w:color="auto"/>
            </w:tcBorders>
            <w:shd w:val="clear" w:color="auto" w:fill="auto"/>
            <w:vAlign w:val="center"/>
            <w:hideMark/>
          </w:tcPr>
          <w:p w14:paraId="12E6EF7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vAlign w:val="center"/>
            <w:hideMark/>
          </w:tcPr>
          <w:p w14:paraId="407E448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47170E9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 </w:t>
            </w:r>
          </w:p>
        </w:tc>
        <w:tc>
          <w:tcPr>
            <w:tcW w:w="1634" w:type="dxa"/>
            <w:gridSpan w:val="4"/>
            <w:vMerge/>
            <w:tcBorders>
              <w:top w:val="nil"/>
              <w:left w:val="nil"/>
              <w:bottom w:val="single" w:sz="8" w:space="0" w:color="auto"/>
              <w:right w:val="single" w:sz="8" w:space="0" w:color="auto"/>
            </w:tcBorders>
            <w:vAlign w:val="center"/>
            <w:hideMark/>
          </w:tcPr>
          <w:p w14:paraId="5A985947"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1BE6CDE3"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71C7DFEF"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Sexual Orientation*</w:t>
            </w:r>
          </w:p>
        </w:tc>
      </w:tr>
      <w:tr w:rsidR="00C311BC" w:rsidRPr="00C311BC" w14:paraId="7A732E27"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0752CE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Heterosexual/straight</w:t>
            </w:r>
          </w:p>
        </w:tc>
        <w:tc>
          <w:tcPr>
            <w:tcW w:w="1031" w:type="dxa"/>
            <w:tcBorders>
              <w:top w:val="nil"/>
              <w:left w:val="nil"/>
              <w:bottom w:val="single" w:sz="8" w:space="0" w:color="auto"/>
              <w:right w:val="single" w:sz="8" w:space="0" w:color="000000"/>
            </w:tcBorders>
            <w:shd w:val="clear" w:color="auto" w:fill="auto"/>
            <w:vAlign w:val="center"/>
            <w:hideMark/>
          </w:tcPr>
          <w:p w14:paraId="2A48263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62%</w:t>
            </w:r>
          </w:p>
        </w:tc>
        <w:tc>
          <w:tcPr>
            <w:tcW w:w="1047" w:type="dxa"/>
            <w:tcBorders>
              <w:top w:val="nil"/>
              <w:left w:val="nil"/>
              <w:bottom w:val="single" w:sz="8" w:space="0" w:color="auto"/>
              <w:right w:val="nil"/>
            </w:tcBorders>
            <w:shd w:val="clear" w:color="auto" w:fill="auto"/>
            <w:vAlign w:val="center"/>
            <w:hideMark/>
          </w:tcPr>
          <w:p w14:paraId="2CEE910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60%</w:t>
            </w:r>
          </w:p>
        </w:tc>
        <w:tc>
          <w:tcPr>
            <w:tcW w:w="950" w:type="dxa"/>
            <w:tcBorders>
              <w:top w:val="nil"/>
              <w:left w:val="nil"/>
              <w:bottom w:val="single" w:sz="8" w:space="0" w:color="auto"/>
              <w:right w:val="single" w:sz="8" w:space="0" w:color="auto"/>
            </w:tcBorders>
            <w:shd w:val="clear" w:color="auto" w:fill="auto"/>
            <w:vAlign w:val="center"/>
            <w:hideMark/>
          </w:tcPr>
          <w:p w14:paraId="573D98D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711E08A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56%</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283FA16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51%</w:t>
            </w:r>
          </w:p>
        </w:tc>
        <w:tc>
          <w:tcPr>
            <w:tcW w:w="163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209EA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025ED00C"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2FBE84EE"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Undeclared</w:t>
            </w:r>
          </w:p>
        </w:tc>
        <w:tc>
          <w:tcPr>
            <w:tcW w:w="1031" w:type="dxa"/>
            <w:tcBorders>
              <w:top w:val="nil"/>
              <w:left w:val="nil"/>
              <w:bottom w:val="single" w:sz="8" w:space="0" w:color="auto"/>
              <w:right w:val="single" w:sz="8" w:space="0" w:color="000000"/>
            </w:tcBorders>
            <w:shd w:val="clear" w:color="auto" w:fill="auto"/>
            <w:vAlign w:val="center"/>
            <w:hideMark/>
          </w:tcPr>
          <w:p w14:paraId="3AFE748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c>
          <w:tcPr>
            <w:tcW w:w="1047" w:type="dxa"/>
            <w:tcBorders>
              <w:top w:val="nil"/>
              <w:left w:val="nil"/>
              <w:bottom w:val="single" w:sz="8" w:space="0" w:color="auto"/>
              <w:right w:val="nil"/>
            </w:tcBorders>
            <w:shd w:val="clear" w:color="auto" w:fill="auto"/>
            <w:vAlign w:val="center"/>
            <w:hideMark/>
          </w:tcPr>
          <w:p w14:paraId="4ECA3A1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950" w:type="dxa"/>
            <w:tcBorders>
              <w:top w:val="nil"/>
              <w:left w:val="nil"/>
              <w:bottom w:val="single" w:sz="8" w:space="0" w:color="auto"/>
              <w:right w:val="single" w:sz="8" w:space="0" w:color="auto"/>
            </w:tcBorders>
            <w:shd w:val="clear" w:color="auto" w:fill="auto"/>
            <w:vAlign w:val="center"/>
            <w:hideMark/>
          </w:tcPr>
          <w:p w14:paraId="3F242BC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69B112F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27%</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4931701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35%</w:t>
            </w:r>
          </w:p>
        </w:tc>
        <w:tc>
          <w:tcPr>
            <w:tcW w:w="1634" w:type="dxa"/>
            <w:gridSpan w:val="4"/>
            <w:vMerge/>
            <w:tcBorders>
              <w:top w:val="nil"/>
              <w:left w:val="nil"/>
              <w:bottom w:val="single" w:sz="8" w:space="0" w:color="auto"/>
              <w:right w:val="single" w:sz="8" w:space="0" w:color="auto"/>
            </w:tcBorders>
            <w:vAlign w:val="center"/>
            <w:hideMark/>
          </w:tcPr>
          <w:p w14:paraId="08A6CEF9"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A50C233"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A60089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w:t>
            </w:r>
          </w:p>
        </w:tc>
        <w:tc>
          <w:tcPr>
            <w:tcW w:w="1031" w:type="dxa"/>
            <w:tcBorders>
              <w:top w:val="nil"/>
              <w:left w:val="nil"/>
              <w:bottom w:val="single" w:sz="8" w:space="0" w:color="auto"/>
              <w:right w:val="single" w:sz="8" w:space="0" w:color="000000"/>
            </w:tcBorders>
            <w:shd w:val="clear" w:color="auto" w:fill="auto"/>
            <w:vAlign w:val="center"/>
            <w:hideMark/>
          </w:tcPr>
          <w:p w14:paraId="213582F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w:t>
            </w:r>
          </w:p>
        </w:tc>
        <w:tc>
          <w:tcPr>
            <w:tcW w:w="1047" w:type="dxa"/>
            <w:tcBorders>
              <w:top w:val="nil"/>
              <w:left w:val="nil"/>
              <w:bottom w:val="single" w:sz="8" w:space="0" w:color="auto"/>
              <w:right w:val="nil"/>
            </w:tcBorders>
            <w:shd w:val="clear" w:color="auto" w:fill="auto"/>
            <w:vAlign w:val="center"/>
            <w:hideMark/>
          </w:tcPr>
          <w:p w14:paraId="1CEDF18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16%</w:t>
            </w:r>
          </w:p>
        </w:tc>
        <w:tc>
          <w:tcPr>
            <w:tcW w:w="950" w:type="dxa"/>
            <w:tcBorders>
              <w:top w:val="nil"/>
              <w:left w:val="nil"/>
              <w:bottom w:val="single" w:sz="8" w:space="0" w:color="auto"/>
              <w:right w:val="single" w:sz="8" w:space="0" w:color="auto"/>
            </w:tcBorders>
            <w:shd w:val="clear" w:color="auto" w:fill="auto"/>
            <w:vAlign w:val="center"/>
            <w:hideMark/>
          </w:tcPr>
          <w:p w14:paraId="6F56736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629746C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6083DDB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c>
          <w:tcPr>
            <w:tcW w:w="1634" w:type="dxa"/>
            <w:gridSpan w:val="4"/>
            <w:vMerge/>
            <w:tcBorders>
              <w:top w:val="nil"/>
              <w:left w:val="nil"/>
              <w:bottom w:val="single" w:sz="8" w:space="0" w:color="auto"/>
              <w:right w:val="single" w:sz="8" w:space="0" w:color="auto"/>
            </w:tcBorders>
            <w:vAlign w:val="center"/>
            <w:hideMark/>
          </w:tcPr>
          <w:p w14:paraId="3DDCCA7C"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FE8D1D0"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6736FF7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Gay Man</w:t>
            </w:r>
          </w:p>
        </w:tc>
        <w:tc>
          <w:tcPr>
            <w:tcW w:w="1031" w:type="dxa"/>
            <w:tcBorders>
              <w:top w:val="nil"/>
              <w:left w:val="nil"/>
              <w:bottom w:val="single" w:sz="8" w:space="0" w:color="auto"/>
              <w:right w:val="single" w:sz="8" w:space="0" w:color="000000"/>
            </w:tcBorders>
            <w:shd w:val="clear" w:color="auto" w:fill="auto"/>
            <w:vAlign w:val="center"/>
            <w:hideMark/>
          </w:tcPr>
          <w:p w14:paraId="43F4138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47" w:type="dxa"/>
            <w:tcBorders>
              <w:top w:val="nil"/>
              <w:left w:val="nil"/>
              <w:bottom w:val="single" w:sz="8" w:space="0" w:color="auto"/>
              <w:right w:val="nil"/>
            </w:tcBorders>
            <w:shd w:val="clear" w:color="auto" w:fill="auto"/>
            <w:vAlign w:val="center"/>
            <w:hideMark/>
          </w:tcPr>
          <w:p w14:paraId="059E404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50" w:type="dxa"/>
            <w:tcBorders>
              <w:top w:val="nil"/>
              <w:left w:val="nil"/>
              <w:bottom w:val="single" w:sz="8" w:space="0" w:color="auto"/>
              <w:right w:val="single" w:sz="8" w:space="0" w:color="auto"/>
            </w:tcBorders>
            <w:shd w:val="clear" w:color="auto" w:fill="auto"/>
            <w:vAlign w:val="center"/>
            <w:hideMark/>
          </w:tcPr>
          <w:p w14:paraId="231548B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0292D18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57BC02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634" w:type="dxa"/>
            <w:gridSpan w:val="4"/>
            <w:vMerge/>
            <w:tcBorders>
              <w:top w:val="nil"/>
              <w:left w:val="nil"/>
              <w:bottom w:val="single" w:sz="8" w:space="0" w:color="auto"/>
              <w:right w:val="single" w:sz="8" w:space="0" w:color="auto"/>
            </w:tcBorders>
            <w:vAlign w:val="center"/>
            <w:hideMark/>
          </w:tcPr>
          <w:p w14:paraId="0786F81B"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4E5805F" w14:textId="77777777" w:rsidTr="00C311BC">
        <w:trPr>
          <w:gridAfter w:val="1"/>
          <w:wAfter w:w="334" w:type="dxa"/>
          <w:trHeight w:val="4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1C606A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Gay woman/lesbian</w:t>
            </w:r>
          </w:p>
        </w:tc>
        <w:tc>
          <w:tcPr>
            <w:tcW w:w="1031" w:type="dxa"/>
            <w:tcBorders>
              <w:top w:val="nil"/>
              <w:left w:val="nil"/>
              <w:bottom w:val="single" w:sz="8" w:space="0" w:color="auto"/>
              <w:right w:val="single" w:sz="8" w:space="0" w:color="000000"/>
            </w:tcBorders>
            <w:shd w:val="clear" w:color="auto" w:fill="auto"/>
            <w:vAlign w:val="center"/>
            <w:hideMark/>
          </w:tcPr>
          <w:p w14:paraId="24F9482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0.40%</w:t>
            </w:r>
          </w:p>
        </w:tc>
        <w:tc>
          <w:tcPr>
            <w:tcW w:w="1047" w:type="dxa"/>
            <w:tcBorders>
              <w:top w:val="nil"/>
              <w:left w:val="nil"/>
              <w:bottom w:val="single" w:sz="8" w:space="0" w:color="auto"/>
              <w:right w:val="nil"/>
            </w:tcBorders>
            <w:shd w:val="clear" w:color="auto" w:fill="auto"/>
            <w:vAlign w:val="center"/>
            <w:hideMark/>
          </w:tcPr>
          <w:p w14:paraId="0A52993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950" w:type="dxa"/>
            <w:tcBorders>
              <w:top w:val="nil"/>
              <w:left w:val="nil"/>
              <w:bottom w:val="single" w:sz="8" w:space="0" w:color="auto"/>
              <w:right w:val="single" w:sz="8" w:space="0" w:color="auto"/>
            </w:tcBorders>
            <w:shd w:val="clear" w:color="auto" w:fill="auto"/>
            <w:vAlign w:val="center"/>
            <w:hideMark/>
          </w:tcPr>
          <w:p w14:paraId="1DCD1D5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60EC43B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62EE8F8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0.40%</w:t>
            </w:r>
          </w:p>
        </w:tc>
        <w:tc>
          <w:tcPr>
            <w:tcW w:w="1634" w:type="dxa"/>
            <w:gridSpan w:val="4"/>
            <w:vMerge/>
            <w:tcBorders>
              <w:top w:val="nil"/>
              <w:left w:val="nil"/>
              <w:bottom w:val="single" w:sz="8" w:space="0" w:color="auto"/>
              <w:right w:val="single" w:sz="8" w:space="0" w:color="auto"/>
            </w:tcBorders>
            <w:vAlign w:val="center"/>
            <w:hideMark/>
          </w:tcPr>
          <w:p w14:paraId="75053C41"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14AE5B44"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37AB8F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Other</w:t>
            </w:r>
          </w:p>
        </w:tc>
        <w:tc>
          <w:tcPr>
            <w:tcW w:w="1031" w:type="dxa"/>
            <w:tcBorders>
              <w:top w:val="nil"/>
              <w:left w:val="nil"/>
              <w:bottom w:val="single" w:sz="8" w:space="0" w:color="auto"/>
              <w:right w:val="single" w:sz="8" w:space="0" w:color="000000"/>
            </w:tcBorders>
            <w:shd w:val="clear" w:color="auto" w:fill="auto"/>
            <w:vAlign w:val="center"/>
            <w:hideMark/>
          </w:tcPr>
          <w:p w14:paraId="2616D09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47" w:type="dxa"/>
            <w:tcBorders>
              <w:top w:val="nil"/>
              <w:left w:val="nil"/>
              <w:bottom w:val="single" w:sz="8" w:space="0" w:color="auto"/>
              <w:right w:val="nil"/>
            </w:tcBorders>
            <w:shd w:val="clear" w:color="auto" w:fill="auto"/>
            <w:vAlign w:val="center"/>
            <w:hideMark/>
          </w:tcPr>
          <w:p w14:paraId="544E250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50" w:type="dxa"/>
            <w:tcBorders>
              <w:top w:val="nil"/>
              <w:left w:val="nil"/>
              <w:bottom w:val="single" w:sz="8" w:space="0" w:color="auto"/>
              <w:right w:val="single" w:sz="8" w:space="0" w:color="auto"/>
            </w:tcBorders>
            <w:shd w:val="clear" w:color="auto" w:fill="auto"/>
            <w:vAlign w:val="center"/>
            <w:hideMark/>
          </w:tcPr>
          <w:p w14:paraId="54EF390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786BF0A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FFBFD1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1634" w:type="dxa"/>
            <w:gridSpan w:val="4"/>
            <w:vMerge/>
            <w:tcBorders>
              <w:top w:val="nil"/>
              <w:left w:val="nil"/>
              <w:bottom w:val="single" w:sz="8" w:space="0" w:color="auto"/>
              <w:right w:val="single" w:sz="8" w:space="0" w:color="auto"/>
            </w:tcBorders>
            <w:vAlign w:val="center"/>
            <w:hideMark/>
          </w:tcPr>
          <w:p w14:paraId="61299E64"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F34D374"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7FEFF99E"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Bisexual</w:t>
            </w:r>
          </w:p>
        </w:tc>
        <w:tc>
          <w:tcPr>
            <w:tcW w:w="1031" w:type="dxa"/>
            <w:tcBorders>
              <w:top w:val="nil"/>
              <w:left w:val="nil"/>
              <w:bottom w:val="single" w:sz="8" w:space="0" w:color="auto"/>
              <w:right w:val="single" w:sz="8" w:space="0" w:color="000000"/>
            </w:tcBorders>
            <w:shd w:val="clear" w:color="auto" w:fill="auto"/>
            <w:vAlign w:val="center"/>
            <w:hideMark/>
          </w:tcPr>
          <w:p w14:paraId="3448324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047" w:type="dxa"/>
            <w:tcBorders>
              <w:top w:val="nil"/>
              <w:left w:val="nil"/>
              <w:bottom w:val="single" w:sz="8" w:space="0" w:color="auto"/>
              <w:right w:val="nil"/>
            </w:tcBorders>
            <w:shd w:val="clear" w:color="auto" w:fill="auto"/>
            <w:vAlign w:val="center"/>
            <w:hideMark/>
          </w:tcPr>
          <w:p w14:paraId="50BD049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950" w:type="dxa"/>
            <w:tcBorders>
              <w:top w:val="nil"/>
              <w:left w:val="nil"/>
              <w:bottom w:val="single" w:sz="8" w:space="0" w:color="auto"/>
              <w:right w:val="single" w:sz="8" w:space="0" w:color="auto"/>
            </w:tcBorders>
            <w:shd w:val="clear" w:color="auto" w:fill="auto"/>
            <w:vAlign w:val="center"/>
            <w:hideMark/>
          </w:tcPr>
          <w:p w14:paraId="7E65DCE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24D9B2F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4EB4589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0.40%</w:t>
            </w:r>
          </w:p>
        </w:tc>
        <w:tc>
          <w:tcPr>
            <w:tcW w:w="1634" w:type="dxa"/>
            <w:gridSpan w:val="4"/>
            <w:vMerge/>
            <w:tcBorders>
              <w:top w:val="nil"/>
              <w:left w:val="nil"/>
              <w:bottom w:val="single" w:sz="8" w:space="0" w:color="auto"/>
              <w:right w:val="single" w:sz="8" w:space="0" w:color="auto"/>
            </w:tcBorders>
            <w:vAlign w:val="center"/>
            <w:hideMark/>
          </w:tcPr>
          <w:p w14:paraId="77B894E3"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449FCA56" w14:textId="77777777" w:rsidTr="00C311BC">
        <w:trPr>
          <w:gridAfter w:val="1"/>
          <w:wAfter w:w="334" w:type="dxa"/>
          <w:trHeight w:val="300"/>
        </w:trPr>
        <w:tc>
          <w:tcPr>
            <w:tcW w:w="9006" w:type="dxa"/>
            <w:gridSpan w:val="11"/>
            <w:tcBorders>
              <w:top w:val="single" w:sz="8" w:space="0" w:color="auto"/>
              <w:left w:val="single" w:sz="8" w:space="0" w:color="auto"/>
              <w:bottom w:val="single" w:sz="8" w:space="0" w:color="auto"/>
              <w:right w:val="single" w:sz="8" w:space="0" w:color="000000"/>
            </w:tcBorders>
            <w:shd w:val="clear" w:color="000000" w:fill="538DD5"/>
            <w:vAlign w:val="center"/>
            <w:hideMark/>
          </w:tcPr>
          <w:p w14:paraId="28A1073F"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Pay Grade</w:t>
            </w:r>
          </w:p>
        </w:tc>
      </w:tr>
      <w:tr w:rsidR="00C311BC" w:rsidRPr="00C311BC" w14:paraId="52B2FD55"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412225E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lastRenderedPageBreak/>
              <w:t>Scale 1 -  4</w:t>
            </w:r>
          </w:p>
        </w:tc>
        <w:tc>
          <w:tcPr>
            <w:tcW w:w="1031" w:type="dxa"/>
            <w:tcBorders>
              <w:top w:val="nil"/>
              <w:left w:val="nil"/>
              <w:bottom w:val="single" w:sz="8" w:space="0" w:color="auto"/>
              <w:right w:val="single" w:sz="8" w:space="0" w:color="000000"/>
            </w:tcBorders>
            <w:shd w:val="clear" w:color="auto" w:fill="auto"/>
            <w:vAlign w:val="center"/>
            <w:hideMark/>
          </w:tcPr>
          <w:p w14:paraId="5614CE8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w:t>
            </w:r>
          </w:p>
        </w:tc>
        <w:tc>
          <w:tcPr>
            <w:tcW w:w="1047" w:type="dxa"/>
            <w:tcBorders>
              <w:top w:val="nil"/>
              <w:left w:val="nil"/>
              <w:bottom w:val="single" w:sz="8" w:space="0" w:color="auto"/>
              <w:right w:val="nil"/>
            </w:tcBorders>
            <w:shd w:val="clear" w:color="auto" w:fill="auto"/>
            <w:vAlign w:val="center"/>
            <w:hideMark/>
          </w:tcPr>
          <w:p w14:paraId="7744196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27%</w:t>
            </w:r>
          </w:p>
        </w:tc>
        <w:tc>
          <w:tcPr>
            <w:tcW w:w="950" w:type="dxa"/>
            <w:tcBorders>
              <w:top w:val="nil"/>
              <w:left w:val="nil"/>
              <w:bottom w:val="single" w:sz="8" w:space="0" w:color="auto"/>
              <w:right w:val="single" w:sz="8" w:space="0" w:color="auto"/>
            </w:tcBorders>
            <w:shd w:val="clear" w:color="auto" w:fill="auto"/>
            <w:vAlign w:val="center"/>
            <w:hideMark/>
          </w:tcPr>
          <w:p w14:paraId="0A8FC17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47FDB07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6A68CFC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1F8D93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r>
      <w:tr w:rsidR="00C311BC" w:rsidRPr="00C311BC" w14:paraId="729662F0"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37AD8F9B"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Scale 5 - 6</w:t>
            </w:r>
          </w:p>
        </w:tc>
        <w:tc>
          <w:tcPr>
            <w:tcW w:w="1031" w:type="dxa"/>
            <w:tcBorders>
              <w:top w:val="nil"/>
              <w:left w:val="nil"/>
              <w:bottom w:val="single" w:sz="8" w:space="0" w:color="auto"/>
              <w:right w:val="single" w:sz="8" w:space="0" w:color="000000"/>
            </w:tcBorders>
            <w:shd w:val="clear" w:color="auto" w:fill="auto"/>
            <w:vAlign w:val="center"/>
            <w:hideMark/>
          </w:tcPr>
          <w:p w14:paraId="186AEC1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047" w:type="dxa"/>
            <w:tcBorders>
              <w:top w:val="nil"/>
              <w:left w:val="nil"/>
              <w:bottom w:val="single" w:sz="8" w:space="0" w:color="auto"/>
              <w:right w:val="nil"/>
            </w:tcBorders>
            <w:shd w:val="clear" w:color="auto" w:fill="auto"/>
            <w:vAlign w:val="center"/>
            <w:hideMark/>
          </w:tcPr>
          <w:p w14:paraId="58F05D2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c>
          <w:tcPr>
            <w:tcW w:w="950" w:type="dxa"/>
            <w:tcBorders>
              <w:top w:val="nil"/>
              <w:left w:val="nil"/>
              <w:bottom w:val="single" w:sz="8" w:space="0" w:color="auto"/>
              <w:right w:val="single" w:sz="8" w:space="0" w:color="auto"/>
            </w:tcBorders>
            <w:shd w:val="clear" w:color="auto" w:fill="auto"/>
            <w:vAlign w:val="center"/>
            <w:hideMark/>
          </w:tcPr>
          <w:p w14:paraId="1832E52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738EF62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4E85BA8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B51221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17%</w:t>
            </w:r>
          </w:p>
        </w:tc>
      </w:tr>
      <w:tr w:rsidR="00C311BC" w:rsidRPr="00C311BC" w14:paraId="6314A078"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E5E783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SO1 - SO2</w:t>
            </w:r>
          </w:p>
        </w:tc>
        <w:tc>
          <w:tcPr>
            <w:tcW w:w="1031" w:type="dxa"/>
            <w:tcBorders>
              <w:top w:val="nil"/>
              <w:left w:val="nil"/>
              <w:bottom w:val="single" w:sz="8" w:space="0" w:color="auto"/>
              <w:right w:val="single" w:sz="8" w:space="0" w:color="000000"/>
            </w:tcBorders>
            <w:shd w:val="clear" w:color="auto" w:fill="auto"/>
            <w:vAlign w:val="center"/>
            <w:hideMark/>
          </w:tcPr>
          <w:p w14:paraId="5936A68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c>
          <w:tcPr>
            <w:tcW w:w="1047" w:type="dxa"/>
            <w:tcBorders>
              <w:top w:val="nil"/>
              <w:left w:val="nil"/>
              <w:bottom w:val="single" w:sz="8" w:space="0" w:color="auto"/>
              <w:right w:val="nil"/>
            </w:tcBorders>
            <w:shd w:val="clear" w:color="auto" w:fill="auto"/>
            <w:vAlign w:val="center"/>
            <w:hideMark/>
          </w:tcPr>
          <w:p w14:paraId="209F6D0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950" w:type="dxa"/>
            <w:tcBorders>
              <w:top w:val="nil"/>
              <w:left w:val="nil"/>
              <w:bottom w:val="single" w:sz="8" w:space="0" w:color="auto"/>
              <w:right w:val="single" w:sz="8" w:space="0" w:color="auto"/>
            </w:tcBorders>
            <w:shd w:val="clear" w:color="auto" w:fill="auto"/>
            <w:vAlign w:val="center"/>
            <w:hideMark/>
          </w:tcPr>
          <w:p w14:paraId="1F25585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76B9E18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540F056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F4E8A1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r>
      <w:tr w:rsidR="00C311BC" w:rsidRPr="00C311BC" w14:paraId="3A624B74"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295D0F0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PO1 - LPO8</w:t>
            </w:r>
          </w:p>
        </w:tc>
        <w:tc>
          <w:tcPr>
            <w:tcW w:w="1031" w:type="dxa"/>
            <w:tcBorders>
              <w:top w:val="nil"/>
              <w:left w:val="nil"/>
              <w:bottom w:val="single" w:sz="8" w:space="0" w:color="auto"/>
              <w:right w:val="single" w:sz="8" w:space="0" w:color="000000"/>
            </w:tcBorders>
            <w:shd w:val="clear" w:color="auto" w:fill="auto"/>
            <w:vAlign w:val="center"/>
            <w:hideMark/>
          </w:tcPr>
          <w:p w14:paraId="721788C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1047" w:type="dxa"/>
            <w:tcBorders>
              <w:top w:val="nil"/>
              <w:left w:val="nil"/>
              <w:bottom w:val="single" w:sz="8" w:space="0" w:color="auto"/>
              <w:right w:val="nil"/>
            </w:tcBorders>
            <w:shd w:val="clear" w:color="auto" w:fill="auto"/>
            <w:vAlign w:val="center"/>
            <w:hideMark/>
          </w:tcPr>
          <w:p w14:paraId="0BE6AAA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29%</w:t>
            </w:r>
          </w:p>
        </w:tc>
        <w:tc>
          <w:tcPr>
            <w:tcW w:w="950" w:type="dxa"/>
            <w:tcBorders>
              <w:top w:val="nil"/>
              <w:left w:val="nil"/>
              <w:bottom w:val="single" w:sz="8" w:space="0" w:color="auto"/>
              <w:right w:val="single" w:sz="8" w:space="0" w:color="auto"/>
            </w:tcBorders>
            <w:shd w:val="clear" w:color="auto" w:fill="auto"/>
            <w:vAlign w:val="center"/>
            <w:hideMark/>
          </w:tcPr>
          <w:p w14:paraId="2B2CE43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743AEF6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38%</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13FE7CA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37%</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501353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39%</w:t>
            </w:r>
          </w:p>
        </w:tc>
      </w:tr>
      <w:tr w:rsidR="00C311BC" w:rsidRPr="00C311BC" w14:paraId="27E9C54D" w14:textId="77777777" w:rsidTr="00C311BC">
        <w:trPr>
          <w:gridAfter w:val="1"/>
          <w:wAfter w:w="334" w:type="dxa"/>
          <w:trHeight w:val="30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67F572E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Senior Managers</w:t>
            </w:r>
          </w:p>
        </w:tc>
        <w:tc>
          <w:tcPr>
            <w:tcW w:w="1031" w:type="dxa"/>
            <w:tcBorders>
              <w:top w:val="nil"/>
              <w:left w:val="nil"/>
              <w:bottom w:val="single" w:sz="8" w:space="0" w:color="auto"/>
              <w:right w:val="single" w:sz="8" w:space="0" w:color="000000"/>
            </w:tcBorders>
            <w:shd w:val="clear" w:color="auto" w:fill="auto"/>
            <w:vAlign w:val="center"/>
            <w:hideMark/>
          </w:tcPr>
          <w:p w14:paraId="4E454ED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047" w:type="dxa"/>
            <w:tcBorders>
              <w:top w:val="nil"/>
              <w:left w:val="nil"/>
              <w:bottom w:val="single" w:sz="8" w:space="0" w:color="auto"/>
              <w:right w:val="nil"/>
            </w:tcBorders>
            <w:shd w:val="clear" w:color="auto" w:fill="auto"/>
            <w:vAlign w:val="center"/>
            <w:hideMark/>
          </w:tcPr>
          <w:p w14:paraId="53EDBEC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950" w:type="dxa"/>
            <w:tcBorders>
              <w:top w:val="nil"/>
              <w:left w:val="nil"/>
              <w:bottom w:val="single" w:sz="8" w:space="0" w:color="auto"/>
              <w:right w:val="single" w:sz="8" w:space="0" w:color="auto"/>
            </w:tcBorders>
            <w:shd w:val="clear" w:color="auto" w:fill="auto"/>
            <w:vAlign w:val="center"/>
            <w:hideMark/>
          </w:tcPr>
          <w:p w14:paraId="62BBE49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5D3DD6C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031" w:type="dxa"/>
            <w:gridSpan w:val="2"/>
            <w:tcBorders>
              <w:top w:val="nil"/>
              <w:left w:val="nil"/>
              <w:bottom w:val="single" w:sz="8" w:space="0" w:color="auto"/>
              <w:right w:val="single" w:sz="8" w:space="0" w:color="auto"/>
            </w:tcBorders>
            <w:shd w:val="clear" w:color="auto" w:fill="auto"/>
            <w:noWrap/>
            <w:vAlign w:val="center"/>
            <w:hideMark/>
          </w:tcPr>
          <w:p w14:paraId="2864E97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163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25DEA1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r>
      <w:tr w:rsidR="00C311BC" w:rsidRPr="00C311BC" w14:paraId="22B348E3" w14:textId="77777777" w:rsidTr="00C311BC">
        <w:trPr>
          <w:gridAfter w:val="1"/>
          <w:wAfter w:w="334" w:type="dxa"/>
          <w:trHeight w:val="300"/>
        </w:trPr>
        <w:tc>
          <w:tcPr>
            <w:tcW w:w="2105" w:type="dxa"/>
            <w:tcBorders>
              <w:top w:val="nil"/>
              <w:left w:val="single" w:sz="8" w:space="0" w:color="auto"/>
              <w:bottom w:val="double" w:sz="6" w:space="0" w:color="auto"/>
              <w:right w:val="single" w:sz="8" w:space="0" w:color="auto"/>
            </w:tcBorders>
            <w:shd w:val="clear" w:color="auto" w:fill="auto"/>
            <w:vAlign w:val="center"/>
            <w:hideMark/>
          </w:tcPr>
          <w:p w14:paraId="4E42F21D"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Other</w:t>
            </w:r>
          </w:p>
        </w:tc>
        <w:tc>
          <w:tcPr>
            <w:tcW w:w="1031" w:type="dxa"/>
            <w:tcBorders>
              <w:top w:val="nil"/>
              <w:left w:val="nil"/>
              <w:bottom w:val="double" w:sz="6" w:space="0" w:color="auto"/>
              <w:right w:val="single" w:sz="8" w:space="0" w:color="000000"/>
            </w:tcBorders>
            <w:shd w:val="clear" w:color="auto" w:fill="auto"/>
            <w:vAlign w:val="center"/>
            <w:hideMark/>
          </w:tcPr>
          <w:p w14:paraId="794F25E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15%</w:t>
            </w:r>
          </w:p>
        </w:tc>
        <w:tc>
          <w:tcPr>
            <w:tcW w:w="1047" w:type="dxa"/>
            <w:tcBorders>
              <w:top w:val="nil"/>
              <w:left w:val="nil"/>
              <w:bottom w:val="double" w:sz="6" w:space="0" w:color="auto"/>
              <w:right w:val="nil"/>
            </w:tcBorders>
            <w:shd w:val="clear" w:color="auto" w:fill="auto"/>
            <w:vAlign w:val="center"/>
            <w:hideMark/>
          </w:tcPr>
          <w:p w14:paraId="6C6D701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950" w:type="dxa"/>
            <w:tcBorders>
              <w:top w:val="nil"/>
              <w:left w:val="nil"/>
              <w:bottom w:val="double" w:sz="6" w:space="0" w:color="auto"/>
              <w:right w:val="single" w:sz="8" w:space="0" w:color="auto"/>
            </w:tcBorders>
            <w:shd w:val="clear" w:color="auto" w:fill="auto"/>
            <w:vAlign w:val="center"/>
            <w:hideMark/>
          </w:tcPr>
          <w:p w14:paraId="3D733C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double" w:sz="6" w:space="0" w:color="auto"/>
              <w:right w:val="single" w:sz="8" w:space="0" w:color="auto"/>
            </w:tcBorders>
            <w:shd w:val="clear" w:color="auto" w:fill="auto"/>
            <w:noWrap/>
            <w:vAlign w:val="center"/>
            <w:hideMark/>
          </w:tcPr>
          <w:p w14:paraId="08E2732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1031" w:type="dxa"/>
            <w:gridSpan w:val="2"/>
            <w:tcBorders>
              <w:top w:val="nil"/>
              <w:left w:val="nil"/>
              <w:bottom w:val="nil"/>
              <w:right w:val="single" w:sz="8" w:space="0" w:color="auto"/>
            </w:tcBorders>
            <w:shd w:val="clear" w:color="auto" w:fill="auto"/>
            <w:noWrap/>
            <w:vAlign w:val="center"/>
            <w:hideMark/>
          </w:tcPr>
          <w:p w14:paraId="72693AB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18%</w:t>
            </w:r>
          </w:p>
        </w:tc>
        <w:tc>
          <w:tcPr>
            <w:tcW w:w="1634" w:type="dxa"/>
            <w:gridSpan w:val="4"/>
            <w:tcBorders>
              <w:top w:val="single" w:sz="8" w:space="0" w:color="auto"/>
              <w:left w:val="nil"/>
              <w:bottom w:val="nil"/>
              <w:right w:val="single" w:sz="8" w:space="0" w:color="000000"/>
            </w:tcBorders>
            <w:shd w:val="clear" w:color="auto" w:fill="auto"/>
            <w:noWrap/>
            <w:vAlign w:val="center"/>
            <w:hideMark/>
          </w:tcPr>
          <w:p w14:paraId="49FDA51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r>
      <w:tr w:rsidR="00C311BC" w:rsidRPr="00C311BC" w14:paraId="29647955" w14:textId="77777777" w:rsidTr="00C311BC">
        <w:trPr>
          <w:gridAfter w:val="1"/>
          <w:wAfter w:w="334" w:type="dxa"/>
          <w:trHeight w:val="1044"/>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2FFE4A9" w14:textId="77777777" w:rsidR="00C311BC" w:rsidRPr="00C311BC" w:rsidRDefault="00C311BC" w:rsidP="00C311BC">
            <w:pPr>
              <w:spacing w:after="0" w:line="240" w:lineRule="auto"/>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Sources</w:t>
            </w:r>
            <w:r w:rsidRPr="00C311BC">
              <w:rPr>
                <w:rFonts w:ascii="Arial" w:eastAsia="Times New Roman" w:hAnsi="Arial" w:cs="Arial"/>
                <w:color w:val="000000"/>
                <w:sz w:val="16"/>
                <w:szCs w:val="16"/>
                <w:lang w:eastAsia="en-GB"/>
              </w:rPr>
              <w:t>: To 2016 TRENT People Manager; From 2017 1Oracle</w:t>
            </w:r>
          </w:p>
        </w:tc>
        <w:tc>
          <w:tcPr>
            <w:tcW w:w="1031" w:type="dxa"/>
            <w:tcBorders>
              <w:top w:val="nil"/>
              <w:left w:val="nil"/>
              <w:bottom w:val="single" w:sz="8" w:space="0" w:color="auto"/>
              <w:right w:val="single" w:sz="8" w:space="0" w:color="000000"/>
            </w:tcBorders>
            <w:shd w:val="clear" w:color="auto" w:fill="auto"/>
            <w:vAlign w:val="center"/>
            <w:hideMark/>
          </w:tcPr>
          <w:p w14:paraId="3DF40A1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5,009 staff</w:t>
            </w:r>
          </w:p>
        </w:tc>
        <w:tc>
          <w:tcPr>
            <w:tcW w:w="1047" w:type="dxa"/>
            <w:tcBorders>
              <w:top w:val="nil"/>
              <w:left w:val="nil"/>
              <w:bottom w:val="single" w:sz="8" w:space="0" w:color="auto"/>
              <w:right w:val="nil"/>
            </w:tcBorders>
            <w:shd w:val="clear" w:color="auto" w:fill="auto"/>
            <w:vAlign w:val="center"/>
            <w:hideMark/>
          </w:tcPr>
          <w:p w14:paraId="56335D3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4,235 staff</w:t>
            </w:r>
          </w:p>
        </w:tc>
        <w:tc>
          <w:tcPr>
            <w:tcW w:w="950" w:type="dxa"/>
            <w:tcBorders>
              <w:top w:val="nil"/>
              <w:left w:val="nil"/>
              <w:bottom w:val="single" w:sz="8" w:space="0" w:color="auto"/>
              <w:right w:val="single" w:sz="8" w:space="0" w:color="auto"/>
            </w:tcBorders>
            <w:shd w:val="clear" w:color="auto" w:fill="auto"/>
            <w:vAlign w:val="center"/>
            <w:hideMark/>
          </w:tcPr>
          <w:p w14:paraId="0B8BA01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08" w:type="dxa"/>
            <w:tcBorders>
              <w:top w:val="nil"/>
              <w:left w:val="nil"/>
              <w:bottom w:val="single" w:sz="8" w:space="0" w:color="auto"/>
              <w:right w:val="single" w:sz="8" w:space="0" w:color="auto"/>
            </w:tcBorders>
            <w:shd w:val="clear" w:color="auto" w:fill="auto"/>
            <w:noWrap/>
            <w:vAlign w:val="center"/>
            <w:hideMark/>
          </w:tcPr>
          <w:p w14:paraId="068919B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3,297 staff</w:t>
            </w:r>
          </w:p>
        </w:tc>
        <w:tc>
          <w:tcPr>
            <w:tcW w:w="1031" w:type="dxa"/>
            <w:gridSpan w:val="2"/>
            <w:tcBorders>
              <w:top w:val="single" w:sz="8" w:space="0" w:color="auto"/>
              <w:left w:val="nil"/>
              <w:bottom w:val="single" w:sz="8" w:space="0" w:color="auto"/>
              <w:right w:val="single" w:sz="8" w:space="0" w:color="auto"/>
            </w:tcBorders>
            <w:shd w:val="clear" w:color="auto" w:fill="auto"/>
            <w:vAlign w:val="center"/>
            <w:hideMark/>
          </w:tcPr>
          <w:p w14:paraId="54ABBA3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3,434 staff</w:t>
            </w:r>
          </w:p>
        </w:tc>
        <w:tc>
          <w:tcPr>
            <w:tcW w:w="1634" w:type="dxa"/>
            <w:gridSpan w:val="4"/>
            <w:tcBorders>
              <w:top w:val="nil"/>
              <w:left w:val="nil"/>
              <w:bottom w:val="single" w:sz="8" w:space="0" w:color="auto"/>
              <w:right w:val="single" w:sz="8" w:space="0" w:color="000000"/>
            </w:tcBorders>
            <w:shd w:val="clear" w:color="auto" w:fill="auto"/>
            <w:noWrap/>
            <w:vAlign w:val="center"/>
            <w:hideMark/>
          </w:tcPr>
          <w:p w14:paraId="5B14008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3645 staff</w:t>
            </w:r>
          </w:p>
        </w:tc>
      </w:tr>
      <w:tr w:rsidR="00C311BC" w:rsidRPr="00C311BC" w14:paraId="3238174E" w14:textId="77777777" w:rsidTr="00C311BC">
        <w:trPr>
          <w:gridAfter w:val="1"/>
          <w:wAfter w:w="334" w:type="dxa"/>
          <w:trHeight w:val="288"/>
        </w:trPr>
        <w:tc>
          <w:tcPr>
            <w:tcW w:w="9006" w:type="dxa"/>
            <w:gridSpan w:val="11"/>
            <w:tcBorders>
              <w:top w:val="nil"/>
              <w:left w:val="nil"/>
              <w:bottom w:val="nil"/>
              <w:right w:val="nil"/>
            </w:tcBorders>
            <w:shd w:val="clear" w:color="auto" w:fill="auto"/>
            <w:noWrap/>
            <w:vAlign w:val="center"/>
            <w:hideMark/>
          </w:tcPr>
          <w:p w14:paraId="0E8F8042" w14:textId="77777777" w:rsidR="00C311BC" w:rsidRPr="00C311BC" w:rsidRDefault="00C311BC" w:rsidP="00C311BC">
            <w:pPr>
              <w:spacing w:after="0" w:line="240" w:lineRule="auto"/>
              <w:rPr>
                <w:rFonts w:ascii="Arial" w:eastAsia="Times New Roman" w:hAnsi="Arial" w:cs="Arial"/>
                <w:color w:val="000000"/>
                <w:sz w:val="20"/>
                <w:szCs w:val="20"/>
                <w:lang w:eastAsia="en-GB"/>
              </w:rPr>
            </w:pPr>
            <w:r w:rsidRPr="00C311BC">
              <w:rPr>
                <w:rFonts w:ascii="Arial" w:eastAsia="Times New Roman" w:hAnsi="Arial" w:cs="Arial"/>
                <w:color w:val="000000"/>
                <w:sz w:val="20"/>
                <w:szCs w:val="20"/>
                <w:lang w:eastAsia="en-GB"/>
              </w:rPr>
              <w:t>This data is taken from a database of employees and is based on a snapshot of the workforce as at 31st March each year. The percentages represent the proportion of that group within each characteristic.  Schools data is not included.</w:t>
            </w:r>
          </w:p>
        </w:tc>
      </w:tr>
      <w:tr w:rsidR="00C311BC" w:rsidRPr="00C311BC" w14:paraId="608E5595" w14:textId="77777777" w:rsidTr="00C311BC">
        <w:trPr>
          <w:gridAfter w:val="1"/>
          <w:wAfter w:w="334" w:type="dxa"/>
          <w:trHeight w:val="288"/>
        </w:trPr>
        <w:tc>
          <w:tcPr>
            <w:tcW w:w="6341" w:type="dxa"/>
            <w:gridSpan w:val="5"/>
            <w:tcBorders>
              <w:top w:val="nil"/>
              <w:left w:val="nil"/>
              <w:bottom w:val="nil"/>
              <w:right w:val="nil"/>
            </w:tcBorders>
            <w:shd w:val="clear" w:color="auto" w:fill="auto"/>
            <w:noWrap/>
            <w:vAlign w:val="center"/>
            <w:hideMark/>
          </w:tcPr>
          <w:p w14:paraId="7312D63A" w14:textId="77777777" w:rsidR="00C311BC" w:rsidRDefault="00C311BC" w:rsidP="00C311BC">
            <w:pPr>
              <w:spacing w:after="0" w:line="240" w:lineRule="auto"/>
              <w:rPr>
                <w:rFonts w:ascii="Arial" w:eastAsia="Times New Roman" w:hAnsi="Arial" w:cs="Arial"/>
                <w:color w:val="000000"/>
                <w:sz w:val="20"/>
                <w:szCs w:val="20"/>
                <w:lang w:eastAsia="en-GB"/>
              </w:rPr>
            </w:pPr>
            <w:r w:rsidRPr="00C311BC">
              <w:rPr>
                <w:rFonts w:ascii="Arial" w:eastAsia="Times New Roman" w:hAnsi="Arial" w:cs="Arial"/>
                <w:color w:val="000000"/>
                <w:sz w:val="20"/>
                <w:szCs w:val="20"/>
                <w:lang w:eastAsia="en-GB"/>
              </w:rPr>
              <w:t>*Age banding changed to reflect internal reporting.</w:t>
            </w:r>
          </w:p>
          <w:p w14:paraId="2CE2CF13" w14:textId="10A3B2E6" w:rsidR="00C311BC" w:rsidRPr="00C311BC" w:rsidRDefault="00C311BC" w:rsidP="00C311BC">
            <w:pPr>
              <w:spacing w:after="0" w:line="240" w:lineRule="auto"/>
              <w:rPr>
                <w:rFonts w:ascii="Arial" w:eastAsia="Times New Roman" w:hAnsi="Arial" w:cs="Arial"/>
                <w:color w:val="000000"/>
                <w:sz w:val="20"/>
                <w:szCs w:val="20"/>
                <w:lang w:eastAsia="en-GB"/>
              </w:rPr>
            </w:pPr>
          </w:p>
        </w:tc>
        <w:tc>
          <w:tcPr>
            <w:tcW w:w="1031" w:type="dxa"/>
            <w:gridSpan w:val="2"/>
            <w:tcBorders>
              <w:top w:val="nil"/>
              <w:left w:val="nil"/>
              <w:bottom w:val="nil"/>
              <w:right w:val="nil"/>
            </w:tcBorders>
            <w:shd w:val="clear" w:color="auto" w:fill="auto"/>
            <w:noWrap/>
            <w:vAlign w:val="bottom"/>
            <w:hideMark/>
          </w:tcPr>
          <w:p w14:paraId="142EC72C" w14:textId="77777777" w:rsidR="00C311BC" w:rsidRPr="00C311BC" w:rsidRDefault="00C311BC" w:rsidP="00C311BC">
            <w:pPr>
              <w:spacing w:after="0" w:line="240" w:lineRule="auto"/>
              <w:rPr>
                <w:rFonts w:ascii="Arial" w:eastAsia="Times New Roman" w:hAnsi="Arial" w:cs="Arial"/>
                <w:color w:val="000000"/>
                <w:sz w:val="20"/>
                <w:szCs w:val="20"/>
                <w:lang w:eastAsia="en-GB"/>
              </w:rPr>
            </w:pPr>
          </w:p>
        </w:tc>
        <w:tc>
          <w:tcPr>
            <w:tcW w:w="843" w:type="dxa"/>
            <w:gridSpan w:val="2"/>
            <w:tcBorders>
              <w:top w:val="nil"/>
              <w:left w:val="nil"/>
              <w:bottom w:val="nil"/>
              <w:right w:val="nil"/>
            </w:tcBorders>
            <w:shd w:val="clear" w:color="auto" w:fill="auto"/>
            <w:noWrap/>
            <w:vAlign w:val="bottom"/>
            <w:hideMark/>
          </w:tcPr>
          <w:p w14:paraId="619BB075"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c>
          <w:tcPr>
            <w:tcW w:w="791" w:type="dxa"/>
            <w:gridSpan w:val="2"/>
            <w:tcBorders>
              <w:top w:val="nil"/>
              <w:left w:val="nil"/>
              <w:bottom w:val="nil"/>
              <w:right w:val="nil"/>
            </w:tcBorders>
            <w:shd w:val="clear" w:color="auto" w:fill="auto"/>
            <w:noWrap/>
            <w:vAlign w:val="bottom"/>
            <w:hideMark/>
          </w:tcPr>
          <w:p w14:paraId="2CCD71AA"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r>
      <w:tr w:rsidR="00EF1E54" w:rsidRPr="00E962E1" w14:paraId="7EEB7311" w14:textId="77777777" w:rsidTr="00C311BC">
        <w:trPr>
          <w:trHeight w:val="288"/>
        </w:trPr>
        <w:tc>
          <w:tcPr>
            <w:tcW w:w="9340" w:type="dxa"/>
            <w:gridSpan w:val="12"/>
            <w:tcBorders>
              <w:top w:val="nil"/>
              <w:left w:val="nil"/>
              <w:bottom w:val="nil"/>
              <w:right w:val="nil"/>
            </w:tcBorders>
            <w:shd w:val="clear" w:color="auto" w:fill="auto"/>
            <w:noWrap/>
            <w:vAlign w:val="center"/>
          </w:tcPr>
          <w:p w14:paraId="4CD5ECED" w14:textId="3D877516" w:rsidR="00EF1E54" w:rsidRPr="00E962E1" w:rsidRDefault="00EF1E54" w:rsidP="00EF1E54">
            <w:pPr>
              <w:rPr>
                <w:rFonts w:ascii="Arial" w:hAnsi="Arial" w:cs="Arial"/>
              </w:rPr>
            </w:pPr>
            <w:r w:rsidRPr="00E962E1">
              <w:rPr>
                <w:rFonts w:ascii="Arial" w:eastAsia="Times New Roman" w:hAnsi="Arial" w:cs="Arial"/>
                <w:color w:val="000000"/>
                <w:sz w:val="20"/>
                <w:szCs w:val="20"/>
                <w:highlight w:val="yellow"/>
                <w:lang w:eastAsia="en-GB"/>
              </w:rPr>
              <w:t>*Due to a change in systems from Oracle</w:t>
            </w:r>
            <w:r w:rsidR="00E962E1">
              <w:rPr>
                <w:rFonts w:ascii="Arial" w:eastAsia="Times New Roman" w:hAnsi="Arial" w:cs="Arial"/>
                <w:color w:val="000000"/>
                <w:sz w:val="20"/>
                <w:szCs w:val="20"/>
                <w:highlight w:val="yellow"/>
                <w:lang w:eastAsia="en-GB"/>
              </w:rPr>
              <w:t xml:space="preserve"> to Fusion disability, religion and</w:t>
            </w:r>
            <w:r w:rsidRPr="00E962E1">
              <w:rPr>
                <w:rFonts w:ascii="Arial" w:eastAsia="Times New Roman" w:hAnsi="Arial" w:cs="Arial"/>
                <w:color w:val="000000"/>
                <w:sz w:val="20"/>
                <w:szCs w:val="20"/>
                <w:highlight w:val="yellow"/>
                <w:lang w:eastAsia="en-GB"/>
              </w:rPr>
              <w:t xml:space="preserve"> sexual orientation </w:t>
            </w:r>
            <w:r w:rsidR="00E962E1">
              <w:rPr>
                <w:rFonts w:ascii="Arial" w:eastAsia="Times New Roman" w:hAnsi="Arial" w:cs="Arial"/>
                <w:color w:val="000000"/>
                <w:sz w:val="20"/>
                <w:szCs w:val="20"/>
                <w:highlight w:val="yellow"/>
                <w:lang w:eastAsia="en-GB"/>
              </w:rPr>
              <w:t xml:space="preserve">data </w:t>
            </w:r>
            <w:r w:rsidRPr="00E962E1">
              <w:rPr>
                <w:rFonts w:ascii="Arial" w:eastAsia="Times New Roman" w:hAnsi="Arial" w:cs="Arial"/>
                <w:color w:val="000000"/>
                <w:sz w:val="20"/>
                <w:szCs w:val="20"/>
                <w:highlight w:val="yellow"/>
                <w:lang w:eastAsia="en-GB"/>
              </w:rPr>
              <w:t>is only partially available for 2021. The change in systems has resulted in some criteria being not recorded/unknown or not specified</w:t>
            </w:r>
            <w:r w:rsidRPr="00E962E1">
              <w:rPr>
                <w:rFonts w:ascii="Arial" w:eastAsia="Times New Roman" w:hAnsi="Arial" w:cs="Arial"/>
                <w:color w:val="000000"/>
                <w:sz w:val="20"/>
                <w:szCs w:val="20"/>
                <w:lang w:eastAsia="en-GB"/>
              </w:rPr>
              <w:t>.</w:t>
            </w:r>
          </w:p>
          <w:p w14:paraId="45EF0DA6" w14:textId="77777777" w:rsidR="00EF1E54" w:rsidRPr="00E962E1" w:rsidRDefault="00EF1E54" w:rsidP="00C979BC">
            <w:pPr>
              <w:spacing w:after="0" w:line="240" w:lineRule="auto"/>
              <w:rPr>
                <w:rFonts w:ascii="Arial" w:eastAsia="Times New Roman" w:hAnsi="Arial" w:cs="Arial"/>
                <w:color w:val="000000"/>
                <w:sz w:val="20"/>
                <w:szCs w:val="20"/>
                <w:lang w:eastAsia="en-GB"/>
              </w:rPr>
            </w:pPr>
          </w:p>
        </w:tc>
      </w:tr>
      <w:tr w:rsidR="00C979BC" w:rsidRPr="00E962E1" w14:paraId="28F0C78E" w14:textId="77777777" w:rsidTr="00C311BC">
        <w:trPr>
          <w:trHeight w:val="288"/>
        </w:trPr>
        <w:tc>
          <w:tcPr>
            <w:tcW w:w="6363" w:type="dxa"/>
            <w:gridSpan w:val="6"/>
            <w:tcBorders>
              <w:top w:val="nil"/>
              <w:left w:val="nil"/>
              <w:bottom w:val="nil"/>
              <w:right w:val="nil"/>
            </w:tcBorders>
            <w:shd w:val="clear" w:color="auto" w:fill="auto"/>
            <w:noWrap/>
            <w:vAlign w:val="center"/>
            <w:hideMark/>
          </w:tcPr>
          <w:p w14:paraId="29AA443F" w14:textId="77777777" w:rsidR="00C979BC" w:rsidRPr="00E962E1" w:rsidRDefault="00C979BC" w:rsidP="00EF1E54">
            <w:pPr>
              <w:spacing w:after="0" w:line="240" w:lineRule="auto"/>
              <w:rPr>
                <w:rFonts w:ascii="Arial" w:eastAsia="Times New Roman" w:hAnsi="Arial" w:cs="Arial"/>
                <w:color w:val="000000"/>
                <w:sz w:val="20"/>
                <w:szCs w:val="20"/>
                <w:lang w:eastAsia="en-GB"/>
              </w:rPr>
            </w:pPr>
          </w:p>
        </w:tc>
        <w:tc>
          <w:tcPr>
            <w:tcW w:w="1019" w:type="dxa"/>
            <w:gridSpan w:val="2"/>
            <w:tcBorders>
              <w:top w:val="nil"/>
              <w:left w:val="nil"/>
              <w:bottom w:val="nil"/>
              <w:right w:val="nil"/>
            </w:tcBorders>
            <w:shd w:val="clear" w:color="auto" w:fill="auto"/>
            <w:noWrap/>
            <w:vAlign w:val="bottom"/>
            <w:hideMark/>
          </w:tcPr>
          <w:p w14:paraId="0408DC1D" w14:textId="77777777" w:rsidR="00C979BC" w:rsidRPr="00E962E1" w:rsidRDefault="00C979BC" w:rsidP="00C979BC">
            <w:pPr>
              <w:spacing w:after="0" w:line="240" w:lineRule="auto"/>
              <w:rPr>
                <w:rFonts w:ascii="Arial" w:eastAsia="Times New Roman" w:hAnsi="Arial" w:cs="Arial"/>
                <w:color w:val="000000"/>
                <w:sz w:val="20"/>
                <w:szCs w:val="20"/>
                <w:lang w:eastAsia="en-GB"/>
              </w:rPr>
            </w:pPr>
          </w:p>
        </w:tc>
        <w:tc>
          <w:tcPr>
            <w:tcW w:w="1093" w:type="dxa"/>
            <w:gridSpan w:val="2"/>
            <w:tcBorders>
              <w:top w:val="nil"/>
              <w:left w:val="nil"/>
              <w:bottom w:val="nil"/>
              <w:right w:val="nil"/>
            </w:tcBorders>
            <w:shd w:val="clear" w:color="auto" w:fill="auto"/>
            <w:noWrap/>
            <w:vAlign w:val="bottom"/>
            <w:hideMark/>
          </w:tcPr>
          <w:p w14:paraId="62F0F2FD" w14:textId="77777777" w:rsidR="00C979BC" w:rsidRPr="00E962E1" w:rsidRDefault="00C979BC" w:rsidP="00C979BC">
            <w:pPr>
              <w:spacing w:after="0" w:line="240" w:lineRule="auto"/>
              <w:rPr>
                <w:rFonts w:ascii="Arial" w:eastAsia="Times New Roman" w:hAnsi="Arial" w:cs="Arial"/>
                <w:sz w:val="20"/>
                <w:szCs w:val="20"/>
                <w:lang w:eastAsia="en-GB"/>
              </w:rPr>
            </w:pPr>
          </w:p>
        </w:tc>
        <w:tc>
          <w:tcPr>
            <w:tcW w:w="865" w:type="dxa"/>
            <w:gridSpan w:val="2"/>
            <w:tcBorders>
              <w:top w:val="nil"/>
              <w:left w:val="nil"/>
              <w:bottom w:val="nil"/>
              <w:right w:val="nil"/>
            </w:tcBorders>
            <w:shd w:val="clear" w:color="auto" w:fill="auto"/>
            <w:noWrap/>
            <w:vAlign w:val="bottom"/>
            <w:hideMark/>
          </w:tcPr>
          <w:p w14:paraId="50A6C56D" w14:textId="77777777" w:rsidR="00C979BC" w:rsidRPr="00E962E1" w:rsidRDefault="00C979BC" w:rsidP="00C979BC">
            <w:pPr>
              <w:spacing w:after="0" w:line="240" w:lineRule="auto"/>
              <w:rPr>
                <w:rFonts w:ascii="Arial" w:eastAsia="Times New Roman" w:hAnsi="Arial" w:cs="Arial"/>
                <w:sz w:val="20"/>
                <w:szCs w:val="20"/>
                <w:lang w:eastAsia="en-GB"/>
              </w:rPr>
            </w:pPr>
          </w:p>
        </w:tc>
      </w:tr>
    </w:tbl>
    <w:p w14:paraId="38246E13" w14:textId="77777777" w:rsidR="00C979BC" w:rsidRPr="00E962E1" w:rsidRDefault="00C979BC">
      <w:pPr>
        <w:rPr>
          <w:rFonts w:ascii="Arial" w:hAnsi="Arial" w:cs="Arial"/>
        </w:rPr>
      </w:pPr>
    </w:p>
    <w:p w14:paraId="689FA06C" w14:textId="77777777" w:rsidR="00C979BC" w:rsidRPr="00E962E1" w:rsidRDefault="00C979BC">
      <w:pPr>
        <w:rPr>
          <w:rFonts w:ascii="Arial" w:hAnsi="Arial" w:cs="Arial"/>
        </w:rPr>
      </w:pPr>
    </w:p>
    <w:p w14:paraId="4EDA410D" w14:textId="77777777" w:rsidR="00C979BC" w:rsidRPr="00E962E1" w:rsidRDefault="00C979BC">
      <w:pPr>
        <w:rPr>
          <w:rFonts w:ascii="Arial" w:hAnsi="Arial" w:cs="Arial"/>
        </w:rPr>
      </w:pPr>
      <w:r w:rsidRPr="00E962E1">
        <w:rPr>
          <w:rFonts w:ascii="Arial" w:hAnsi="Arial" w:cs="Arial"/>
        </w:rPr>
        <w:br w:type="page"/>
      </w:r>
    </w:p>
    <w:tbl>
      <w:tblPr>
        <w:tblW w:w="9006" w:type="dxa"/>
        <w:tblLook w:val="04A0" w:firstRow="1" w:lastRow="0" w:firstColumn="1" w:lastColumn="0" w:noHBand="0" w:noVBand="1"/>
      </w:tblPr>
      <w:tblGrid>
        <w:gridCol w:w="2215"/>
        <w:gridCol w:w="1275"/>
        <w:gridCol w:w="1275"/>
        <w:gridCol w:w="1275"/>
        <w:gridCol w:w="1433"/>
        <w:gridCol w:w="1533"/>
      </w:tblGrid>
      <w:tr w:rsidR="00C311BC" w:rsidRPr="00C311BC" w14:paraId="02D48931" w14:textId="77777777" w:rsidTr="00C311BC">
        <w:trPr>
          <w:trHeight w:val="300"/>
        </w:trPr>
        <w:tc>
          <w:tcPr>
            <w:tcW w:w="9006" w:type="dxa"/>
            <w:gridSpan w:val="6"/>
            <w:tcBorders>
              <w:top w:val="single" w:sz="8" w:space="0" w:color="auto"/>
              <w:left w:val="single" w:sz="8" w:space="0" w:color="auto"/>
              <w:bottom w:val="single" w:sz="8" w:space="0" w:color="auto"/>
              <w:right w:val="single" w:sz="8" w:space="0" w:color="000000"/>
            </w:tcBorders>
            <w:shd w:val="clear" w:color="000000" w:fill="16365C"/>
            <w:vAlign w:val="center"/>
            <w:hideMark/>
          </w:tcPr>
          <w:p w14:paraId="45D4768B" w14:textId="77777777" w:rsidR="00C311BC" w:rsidRPr="00C311BC" w:rsidRDefault="00C311BC" w:rsidP="00C311BC">
            <w:pPr>
              <w:spacing w:after="0" w:line="240" w:lineRule="auto"/>
              <w:jc w:val="center"/>
              <w:rPr>
                <w:rFonts w:ascii="Arial" w:eastAsia="Times New Roman" w:hAnsi="Arial" w:cs="Arial"/>
                <w:b/>
                <w:bCs/>
                <w:color w:val="FFFFFF"/>
                <w:sz w:val="16"/>
                <w:szCs w:val="16"/>
                <w:lang w:eastAsia="en-GB"/>
              </w:rPr>
            </w:pPr>
            <w:r w:rsidRPr="00C311BC">
              <w:rPr>
                <w:rFonts w:ascii="Arial" w:eastAsia="Times New Roman" w:hAnsi="Arial" w:cs="Arial"/>
                <w:b/>
                <w:bCs/>
                <w:color w:val="FFFFFF"/>
                <w:sz w:val="16"/>
                <w:szCs w:val="16"/>
                <w:lang w:eastAsia="en-GB"/>
              </w:rPr>
              <w:lastRenderedPageBreak/>
              <w:t>Maternity data</w:t>
            </w:r>
          </w:p>
        </w:tc>
      </w:tr>
      <w:tr w:rsidR="00C311BC" w:rsidRPr="00C311BC" w14:paraId="44EEDAFE" w14:textId="77777777" w:rsidTr="00C311BC">
        <w:trPr>
          <w:trHeight w:val="528"/>
        </w:trPr>
        <w:tc>
          <w:tcPr>
            <w:tcW w:w="90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E9FD659"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 breakdown of the London Borough of Newham workforce on maternity leave</w:t>
            </w:r>
          </w:p>
        </w:tc>
      </w:tr>
      <w:tr w:rsidR="00C311BC" w:rsidRPr="00C311BC" w14:paraId="693ECE1E"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16365C"/>
            <w:vAlign w:val="center"/>
            <w:hideMark/>
          </w:tcPr>
          <w:p w14:paraId="1A5417C5" w14:textId="77777777" w:rsidR="00C311BC" w:rsidRPr="00C311BC" w:rsidRDefault="00C311BC" w:rsidP="00C311BC">
            <w:pPr>
              <w:spacing w:after="0" w:line="240" w:lineRule="auto"/>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Year</w:t>
            </w:r>
          </w:p>
        </w:tc>
        <w:tc>
          <w:tcPr>
            <w:tcW w:w="1275" w:type="dxa"/>
            <w:tcBorders>
              <w:top w:val="nil"/>
              <w:left w:val="nil"/>
              <w:bottom w:val="single" w:sz="8" w:space="0" w:color="auto"/>
              <w:right w:val="single" w:sz="8" w:space="0" w:color="auto"/>
            </w:tcBorders>
            <w:shd w:val="clear" w:color="000000" w:fill="16365C"/>
            <w:vAlign w:val="center"/>
            <w:hideMark/>
          </w:tcPr>
          <w:p w14:paraId="27209DB6"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2017</w:t>
            </w:r>
          </w:p>
        </w:tc>
        <w:tc>
          <w:tcPr>
            <w:tcW w:w="1275" w:type="dxa"/>
            <w:tcBorders>
              <w:top w:val="nil"/>
              <w:left w:val="nil"/>
              <w:bottom w:val="single" w:sz="8" w:space="0" w:color="auto"/>
              <w:right w:val="single" w:sz="8" w:space="0" w:color="auto"/>
            </w:tcBorders>
            <w:shd w:val="clear" w:color="000000" w:fill="16365C"/>
            <w:vAlign w:val="center"/>
            <w:hideMark/>
          </w:tcPr>
          <w:p w14:paraId="294F0AFD"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2018</w:t>
            </w:r>
          </w:p>
        </w:tc>
        <w:tc>
          <w:tcPr>
            <w:tcW w:w="1275" w:type="dxa"/>
            <w:tcBorders>
              <w:top w:val="nil"/>
              <w:left w:val="nil"/>
              <w:bottom w:val="single" w:sz="8" w:space="0" w:color="auto"/>
              <w:right w:val="single" w:sz="8" w:space="0" w:color="auto"/>
            </w:tcBorders>
            <w:shd w:val="clear" w:color="000000" w:fill="16365C"/>
            <w:vAlign w:val="center"/>
            <w:hideMark/>
          </w:tcPr>
          <w:p w14:paraId="58654468"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2019</w:t>
            </w:r>
          </w:p>
        </w:tc>
        <w:tc>
          <w:tcPr>
            <w:tcW w:w="1433" w:type="dxa"/>
            <w:tcBorders>
              <w:top w:val="nil"/>
              <w:left w:val="nil"/>
              <w:bottom w:val="single" w:sz="8" w:space="0" w:color="auto"/>
              <w:right w:val="single" w:sz="8" w:space="0" w:color="auto"/>
            </w:tcBorders>
            <w:shd w:val="clear" w:color="000000" w:fill="16365C"/>
            <w:vAlign w:val="center"/>
            <w:hideMark/>
          </w:tcPr>
          <w:p w14:paraId="3FFE21F9"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2020</w:t>
            </w:r>
          </w:p>
        </w:tc>
        <w:tc>
          <w:tcPr>
            <w:tcW w:w="1533" w:type="dxa"/>
            <w:tcBorders>
              <w:top w:val="nil"/>
              <w:left w:val="nil"/>
              <w:bottom w:val="single" w:sz="8" w:space="0" w:color="auto"/>
              <w:right w:val="single" w:sz="8" w:space="0" w:color="auto"/>
            </w:tcBorders>
            <w:shd w:val="clear" w:color="000000" w:fill="16365C"/>
            <w:vAlign w:val="center"/>
            <w:hideMark/>
          </w:tcPr>
          <w:p w14:paraId="136A1F48"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2021</w:t>
            </w:r>
          </w:p>
        </w:tc>
      </w:tr>
      <w:tr w:rsidR="00C311BC" w:rsidRPr="00C311BC" w14:paraId="38B1DA64" w14:textId="77777777" w:rsidTr="00C311BC">
        <w:trPr>
          <w:trHeight w:val="300"/>
        </w:trPr>
        <w:tc>
          <w:tcPr>
            <w:tcW w:w="9006" w:type="dxa"/>
            <w:gridSpan w:val="6"/>
            <w:tcBorders>
              <w:top w:val="single" w:sz="8" w:space="0" w:color="auto"/>
              <w:left w:val="single" w:sz="8" w:space="0" w:color="auto"/>
              <w:bottom w:val="single" w:sz="8" w:space="0" w:color="auto"/>
              <w:right w:val="single" w:sz="8" w:space="0" w:color="000000"/>
            </w:tcBorders>
            <w:shd w:val="clear" w:color="000000" w:fill="538DD5"/>
            <w:vAlign w:val="center"/>
            <w:hideMark/>
          </w:tcPr>
          <w:p w14:paraId="2976413F"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Age</w:t>
            </w:r>
          </w:p>
        </w:tc>
      </w:tr>
      <w:tr w:rsidR="00C311BC" w:rsidRPr="00C311BC" w14:paraId="5D24595A"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1A13F344"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Under 24</w:t>
            </w:r>
          </w:p>
        </w:tc>
        <w:tc>
          <w:tcPr>
            <w:tcW w:w="1275" w:type="dxa"/>
            <w:tcBorders>
              <w:top w:val="nil"/>
              <w:left w:val="nil"/>
              <w:bottom w:val="single" w:sz="8" w:space="0" w:color="auto"/>
              <w:right w:val="single" w:sz="8" w:space="0" w:color="auto"/>
            </w:tcBorders>
            <w:shd w:val="clear" w:color="auto" w:fill="auto"/>
            <w:vAlign w:val="center"/>
            <w:hideMark/>
          </w:tcPr>
          <w:p w14:paraId="0A682F6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275" w:type="dxa"/>
            <w:tcBorders>
              <w:top w:val="nil"/>
              <w:left w:val="nil"/>
              <w:bottom w:val="single" w:sz="8" w:space="0" w:color="auto"/>
              <w:right w:val="single" w:sz="8" w:space="0" w:color="auto"/>
            </w:tcBorders>
            <w:shd w:val="clear" w:color="auto" w:fill="auto"/>
            <w:vAlign w:val="center"/>
            <w:hideMark/>
          </w:tcPr>
          <w:p w14:paraId="59EE4E2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275" w:type="dxa"/>
            <w:tcBorders>
              <w:top w:val="nil"/>
              <w:left w:val="nil"/>
              <w:bottom w:val="single" w:sz="8" w:space="0" w:color="auto"/>
              <w:right w:val="single" w:sz="8" w:space="0" w:color="auto"/>
            </w:tcBorders>
            <w:shd w:val="clear" w:color="auto" w:fill="auto"/>
            <w:vAlign w:val="center"/>
            <w:hideMark/>
          </w:tcPr>
          <w:p w14:paraId="263893D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433" w:type="dxa"/>
            <w:tcBorders>
              <w:top w:val="nil"/>
              <w:left w:val="nil"/>
              <w:bottom w:val="single" w:sz="8" w:space="0" w:color="auto"/>
              <w:right w:val="single" w:sz="8" w:space="0" w:color="auto"/>
            </w:tcBorders>
            <w:shd w:val="clear" w:color="auto" w:fill="auto"/>
            <w:noWrap/>
            <w:vAlign w:val="center"/>
            <w:hideMark/>
          </w:tcPr>
          <w:p w14:paraId="638D8ED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xml:space="preserve"> - </w:t>
            </w:r>
          </w:p>
        </w:tc>
        <w:tc>
          <w:tcPr>
            <w:tcW w:w="1533" w:type="dxa"/>
            <w:tcBorders>
              <w:top w:val="nil"/>
              <w:left w:val="nil"/>
              <w:bottom w:val="single" w:sz="8" w:space="0" w:color="auto"/>
              <w:right w:val="single" w:sz="8" w:space="0" w:color="auto"/>
            </w:tcBorders>
            <w:shd w:val="clear" w:color="auto" w:fill="auto"/>
            <w:noWrap/>
            <w:vAlign w:val="center"/>
            <w:hideMark/>
          </w:tcPr>
          <w:p w14:paraId="48AE2DE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r>
      <w:tr w:rsidR="00C311BC" w:rsidRPr="00C311BC" w14:paraId="02EF7203"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5684A86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25 - 39</w:t>
            </w:r>
          </w:p>
        </w:tc>
        <w:tc>
          <w:tcPr>
            <w:tcW w:w="1275" w:type="dxa"/>
            <w:tcBorders>
              <w:top w:val="nil"/>
              <w:left w:val="nil"/>
              <w:bottom w:val="single" w:sz="8" w:space="0" w:color="auto"/>
              <w:right w:val="single" w:sz="8" w:space="0" w:color="auto"/>
            </w:tcBorders>
            <w:shd w:val="clear" w:color="auto" w:fill="auto"/>
            <w:vAlign w:val="center"/>
            <w:hideMark/>
          </w:tcPr>
          <w:p w14:paraId="3A3CBDE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87%</w:t>
            </w:r>
          </w:p>
        </w:tc>
        <w:tc>
          <w:tcPr>
            <w:tcW w:w="1275" w:type="dxa"/>
            <w:tcBorders>
              <w:top w:val="nil"/>
              <w:left w:val="nil"/>
              <w:bottom w:val="single" w:sz="8" w:space="0" w:color="auto"/>
              <w:right w:val="single" w:sz="8" w:space="0" w:color="auto"/>
            </w:tcBorders>
            <w:shd w:val="clear" w:color="auto" w:fill="auto"/>
            <w:vAlign w:val="center"/>
            <w:hideMark/>
          </w:tcPr>
          <w:p w14:paraId="474D010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95%</w:t>
            </w:r>
          </w:p>
        </w:tc>
        <w:tc>
          <w:tcPr>
            <w:tcW w:w="1275" w:type="dxa"/>
            <w:tcBorders>
              <w:top w:val="nil"/>
              <w:left w:val="nil"/>
              <w:bottom w:val="single" w:sz="8" w:space="0" w:color="auto"/>
              <w:right w:val="single" w:sz="8" w:space="0" w:color="auto"/>
            </w:tcBorders>
            <w:shd w:val="clear" w:color="auto" w:fill="auto"/>
            <w:vAlign w:val="center"/>
            <w:hideMark/>
          </w:tcPr>
          <w:p w14:paraId="702D74C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92%</w:t>
            </w:r>
          </w:p>
        </w:tc>
        <w:tc>
          <w:tcPr>
            <w:tcW w:w="1433" w:type="dxa"/>
            <w:tcBorders>
              <w:top w:val="nil"/>
              <w:left w:val="nil"/>
              <w:bottom w:val="single" w:sz="8" w:space="0" w:color="auto"/>
              <w:right w:val="single" w:sz="8" w:space="0" w:color="auto"/>
            </w:tcBorders>
            <w:shd w:val="clear" w:color="auto" w:fill="auto"/>
            <w:noWrap/>
            <w:vAlign w:val="center"/>
            <w:hideMark/>
          </w:tcPr>
          <w:p w14:paraId="1AE5230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97%</w:t>
            </w:r>
          </w:p>
        </w:tc>
        <w:tc>
          <w:tcPr>
            <w:tcW w:w="1533" w:type="dxa"/>
            <w:tcBorders>
              <w:top w:val="nil"/>
              <w:left w:val="nil"/>
              <w:bottom w:val="single" w:sz="8" w:space="0" w:color="auto"/>
              <w:right w:val="single" w:sz="8" w:space="0" w:color="auto"/>
            </w:tcBorders>
            <w:shd w:val="clear" w:color="auto" w:fill="auto"/>
            <w:noWrap/>
            <w:vAlign w:val="center"/>
            <w:hideMark/>
          </w:tcPr>
          <w:p w14:paraId="637E64D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88%</w:t>
            </w:r>
          </w:p>
        </w:tc>
      </w:tr>
      <w:tr w:rsidR="00C311BC" w:rsidRPr="00C311BC" w14:paraId="5ACCFEE6"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36F591C4"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40 - 49</w:t>
            </w:r>
          </w:p>
        </w:tc>
        <w:tc>
          <w:tcPr>
            <w:tcW w:w="1275" w:type="dxa"/>
            <w:tcBorders>
              <w:top w:val="nil"/>
              <w:left w:val="nil"/>
              <w:bottom w:val="single" w:sz="8" w:space="0" w:color="auto"/>
              <w:right w:val="single" w:sz="8" w:space="0" w:color="auto"/>
            </w:tcBorders>
            <w:shd w:val="clear" w:color="auto" w:fill="auto"/>
            <w:vAlign w:val="center"/>
            <w:hideMark/>
          </w:tcPr>
          <w:p w14:paraId="05E5DA4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w:t>
            </w:r>
          </w:p>
        </w:tc>
        <w:tc>
          <w:tcPr>
            <w:tcW w:w="1275" w:type="dxa"/>
            <w:tcBorders>
              <w:top w:val="nil"/>
              <w:left w:val="nil"/>
              <w:bottom w:val="single" w:sz="8" w:space="0" w:color="auto"/>
              <w:right w:val="single" w:sz="8" w:space="0" w:color="auto"/>
            </w:tcBorders>
            <w:shd w:val="clear" w:color="auto" w:fill="auto"/>
            <w:vAlign w:val="center"/>
            <w:hideMark/>
          </w:tcPr>
          <w:p w14:paraId="5DF3D0F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275" w:type="dxa"/>
            <w:tcBorders>
              <w:top w:val="nil"/>
              <w:left w:val="nil"/>
              <w:bottom w:val="single" w:sz="8" w:space="0" w:color="auto"/>
              <w:right w:val="single" w:sz="8" w:space="0" w:color="auto"/>
            </w:tcBorders>
            <w:shd w:val="clear" w:color="auto" w:fill="auto"/>
            <w:vAlign w:val="center"/>
            <w:hideMark/>
          </w:tcPr>
          <w:p w14:paraId="6DA4D1F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433" w:type="dxa"/>
            <w:tcBorders>
              <w:top w:val="nil"/>
              <w:left w:val="nil"/>
              <w:bottom w:val="single" w:sz="8" w:space="0" w:color="auto"/>
              <w:right w:val="single" w:sz="8" w:space="0" w:color="auto"/>
            </w:tcBorders>
            <w:shd w:val="clear" w:color="auto" w:fill="auto"/>
            <w:noWrap/>
            <w:vAlign w:val="center"/>
            <w:hideMark/>
          </w:tcPr>
          <w:p w14:paraId="67181E6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533" w:type="dxa"/>
            <w:tcBorders>
              <w:top w:val="nil"/>
              <w:left w:val="nil"/>
              <w:bottom w:val="single" w:sz="8" w:space="0" w:color="auto"/>
              <w:right w:val="single" w:sz="8" w:space="0" w:color="auto"/>
            </w:tcBorders>
            <w:shd w:val="clear" w:color="auto" w:fill="auto"/>
            <w:noWrap/>
            <w:vAlign w:val="center"/>
            <w:hideMark/>
          </w:tcPr>
          <w:p w14:paraId="2353A42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w:t>
            </w:r>
          </w:p>
        </w:tc>
      </w:tr>
      <w:tr w:rsidR="00C311BC" w:rsidRPr="00C311BC" w14:paraId="28277435" w14:textId="77777777" w:rsidTr="00C311BC">
        <w:trPr>
          <w:trHeight w:val="300"/>
        </w:trPr>
        <w:tc>
          <w:tcPr>
            <w:tcW w:w="9006" w:type="dxa"/>
            <w:gridSpan w:val="6"/>
            <w:tcBorders>
              <w:top w:val="single" w:sz="8" w:space="0" w:color="auto"/>
              <w:left w:val="single" w:sz="8" w:space="0" w:color="auto"/>
              <w:bottom w:val="single" w:sz="8" w:space="0" w:color="auto"/>
              <w:right w:val="single" w:sz="8" w:space="0" w:color="000000"/>
            </w:tcBorders>
            <w:shd w:val="clear" w:color="000000" w:fill="538DD5"/>
            <w:vAlign w:val="center"/>
            <w:hideMark/>
          </w:tcPr>
          <w:p w14:paraId="055BA722"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Ethnicity</w:t>
            </w:r>
          </w:p>
        </w:tc>
      </w:tr>
      <w:tr w:rsidR="00C311BC" w:rsidRPr="00C311BC" w14:paraId="6DB3B47C"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0CA1D93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White/British</w:t>
            </w:r>
          </w:p>
        </w:tc>
        <w:tc>
          <w:tcPr>
            <w:tcW w:w="1275" w:type="dxa"/>
            <w:tcBorders>
              <w:top w:val="nil"/>
              <w:left w:val="nil"/>
              <w:bottom w:val="single" w:sz="8" w:space="0" w:color="auto"/>
              <w:right w:val="single" w:sz="8" w:space="0" w:color="auto"/>
            </w:tcBorders>
            <w:shd w:val="clear" w:color="auto" w:fill="auto"/>
            <w:vAlign w:val="center"/>
            <w:hideMark/>
          </w:tcPr>
          <w:p w14:paraId="3816E32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275" w:type="dxa"/>
            <w:tcBorders>
              <w:top w:val="nil"/>
              <w:left w:val="nil"/>
              <w:bottom w:val="single" w:sz="8" w:space="0" w:color="auto"/>
              <w:right w:val="single" w:sz="8" w:space="0" w:color="auto"/>
            </w:tcBorders>
            <w:shd w:val="clear" w:color="auto" w:fill="auto"/>
            <w:vAlign w:val="center"/>
            <w:hideMark/>
          </w:tcPr>
          <w:p w14:paraId="611536A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28%</w:t>
            </w:r>
          </w:p>
        </w:tc>
        <w:tc>
          <w:tcPr>
            <w:tcW w:w="1275" w:type="dxa"/>
            <w:tcBorders>
              <w:top w:val="nil"/>
              <w:left w:val="nil"/>
              <w:bottom w:val="single" w:sz="8" w:space="0" w:color="auto"/>
              <w:right w:val="single" w:sz="8" w:space="0" w:color="auto"/>
            </w:tcBorders>
            <w:shd w:val="clear" w:color="auto" w:fill="auto"/>
            <w:vAlign w:val="center"/>
            <w:hideMark/>
          </w:tcPr>
          <w:p w14:paraId="05DE2BD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28%</w:t>
            </w:r>
          </w:p>
        </w:tc>
        <w:tc>
          <w:tcPr>
            <w:tcW w:w="1433" w:type="dxa"/>
            <w:tcBorders>
              <w:top w:val="nil"/>
              <w:left w:val="nil"/>
              <w:bottom w:val="single" w:sz="8" w:space="0" w:color="auto"/>
              <w:right w:val="single" w:sz="8" w:space="0" w:color="auto"/>
            </w:tcBorders>
            <w:shd w:val="clear" w:color="auto" w:fill="auto"/>
            <w:noWrap/>
            <w:vAlign w:val="center"/>
            <w:hideMark/>
          </w:tcPr>
          <w:p w14:paraId="3745818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533" w:type="dxa"/>
            <w:tcBorders>
              <w:top w:val="nil"/>
              <w:left w:val="nil"/>
              <w:bottom w:val="single" w:sz="8" w:space="0" w:color="auto"/>
              <w:right w:val="single" w:sz="8" w:space="0" w:color="auto"/>
            </w:tcBorders>
            <w:shd w:val="clear" w:color="auto" w:fill="auto"/>
            <w:noWrap/>
            <w:vAlign w:val="center"/>
            <w:hideMark/>
          </w:tcPr>
          <w:p w14:paraId="00879D8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r>
      <w:tr w:rsidR="00C311BC" w:rsidRPr="00C311BC" w14:paraId="297815B8" w14:textId="77777777" w:rsidTr="00C311BC">
        <w:trPr>
          <w:trHeight w:val="42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221FF4D5"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Asian or Asian British</w:t>
            </w:r>
          </w:p>
        </w:tc>
        <w:tc>
          <w:tcPr>
            <w:tcW w:w="1275" w:type="dxa"/>
            <w:tcBorders>
              <w:top w:val="nil"/>
              <w:left w:val="nil"/>
              <w:bottom w:val="single" w:sz="8" w:space="0" w:color="auto"/>
              <w:right w:val="single" w:sz="8" w:space="0" w:color="auto"/>
            </w:tcBorders>
            <w:shd w:val="clear" w:color="auto" w:fill="auto"/>
            <w:vAlign w:val="center"/>
            <w:hideMark/>
          </w:tcPr>
          <w:p w14:paraId="3F00511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w:t>
            </w:r>
          </w:p>
        </w:tc>
        <w:tc>
          <w:tcPr>
            <w:tcW w:w="1275" w:type="dxa"/>
            <w:tcBorders>
              <w:top w:val="nil"/>
              <w:left w:val="nil"/>
              <w:bottom w:val="single" w:sz="8" w:space="0" w:color="auto"/>
              <w:right w:val="single" w:sz="8" w:space="0" w:color="auto"/>
            </w:tcBorders>
            <w:shd w:val="clear" w:color="auto" w:fill="auto"/>
            <w:vAlign w:val="center"/>
            <w:hideMark/>
          </w:tcPr>
          <w:p w14:paraId="0A33C4A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w:t>
            </w:r>
          </w:p>
        </w:tc>
        <w:tc>
          <w:tcPr>
            <w:tcW w:w="1275" w:type="dxa"/>
            <w:tcBorders>
              <w:top w:val="nil"/>
              <w:left w:val="nil"/>
              <w:bottom w:val="single" w:sz="8" w:space="0" w:color="auto"/>
              <w:right w:val="single" w:sz="8" w:space="0" w:color="auto"/>
            </w:tcBorders>
            <w:shd w:val="clear" w:color="auto" w:fill="auto"/>
            <w:vAlign w:val="center"/>
            <w:hideMark/>
          </w:tcPr>
          <w:p w14:paraId="7F0C510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1433" w:type="dxa"/>
            <w:tcBorders>
              <w:top w:val="nil"/>
              <w:left w:val="nil"/>
              <w:bottom w:val="single" w:sz="8" w:space="0" w:color="auto"/>
              <w:right w:val="single" w:sz="8" w:space="0" w:color="auto"/>
            </w:tcBorders>
            <w:shd w:val="clear" w:color="auto" w:fill="auto"/>
            <w:noWrap/>
            <w:vAlign w:val="center"/>
            <w:hideMark/>
          </w:tcPr>
          <w:p w14:paraId="168E286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34%</w:t>
            </w:r>
          </w:p>
        </w:tc>
        <w:tc>
          <w:tcPr>
            <w:tcW w:w="1533" w:type="dxa"/>
            <w:tcBorders>
              <w:top w:val="nil"/>
              <w:left w:val="nil"/>
              <w:bottom w:val="single" w:sz="8" w:space="0" w:color="auto"/>
              <w:right w:val="single" w:sz="8" w:space="0" w:color="auto"/>
            </w:tcBorders>
            <w:shd w:val="clear" w:color="auto" w:fill="auto"/>
            <w:noWrap/>
            <w:vAlign w:val="center"/>
            <w:hideMark/>
          </w:tcPr>
          <w:p w14:paraId="66B0D8B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51%</w:t>
            </w:r>
          </w:p>
        </w:tc>
      </w:tr>
      <w:tr w:rsidR="00C311BC" w:rsidRPr="00C311BC" w14:paraId="7609D2B6" w14:textId="77777777" w:rsidTr="00C311BC">
        <w:trPr>
          <w:trHeight w:val="42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7EE5F0C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Black or Black British</w:t>
            </w:r>
          </w:p>
        </w:tc>
        <w:tc>
          <w:tcPr>
            <w:tcW w:w="1275" w:type="dxa"/>
            <w:tcBorders>
              <w:top w:val="nil"/>
              <w:left w:val="nil"/>
              <w:bottom w:val="single" w:sz="8" w:space="0" w:color="auto"/>
              <w:right w:val="single" w:sz="8" w:space="0" w:color="auto"/>
            </w:tcBorders>
            <w:shd w:val="clear" w:color="auto" w:fill="auto"/>
            <w:vAlign w:val="center"/>
            <w:hideMark/>
          </w:tcPr>
          <w:p w14:paraId="5652362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1275" w:type="dxa"/>
            <w:tcBorders>
              <w:top w:val="nil"/>
              <w:left w:val="nil"/>
              <w:bottom w:val="single" w:sz="8" w:space="0" w:color="auto"/>
              <w:right w:val="single" w:sz="8" w:space="0" w:color="auto"/>
            </w:tcBorders>
            <w:shd w:val="clear" w:color="auto" w:fill="auto"/>
            <w:vAlign w:val="center"/>
            <w:hideMark/>
          </w:tcPr>
          <w:p w14:paraId="2AF4D47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275" w:type="dxa"/>
            <w:tcBorders>
              <w:top w:val="nil"/>
              <w:left w:val="nil"/>
              <w:bottom w:val="single" w:sz="8" w:space="0" w:color="auto"/>
              <w:right w:val="single" w:sz="8" w:space="0" w:color="auto"/>
            </w:tcBorders>
            <w:shd w:val="clear" w:color="auto" w:fill="auto"/>
            <w:vAlign w:val="center"/>
            <w:hideMark/>
          </w:tcPr>
          <w:p w14:paraId="0D8849C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433" w:type="dxa"/>
            <w:tcBorders>
              <w:top w:val="nil"/>
              <w:left w:val="nil"/>
              <w:bottom w:val="single" w:sz="8" w:space="0" w:color="auto"/>
              <w:right w:val="single" w:sz="8" w:space="0" w:color="auto"/>
            </w:tcBorders>
            <w:shd w:val="clear" w:color="auto" w:fill="auto"/>
            <w:noWrap/>
            <w:vAlign w:val="center"/>
            <w:hideMark/>
          </w:tcPr>
          <w:p w14:paraId="4082272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w:t>
            </w:r>
          </w:p>
        </w:tc>
        <w:tc>
          <w:tcPr>
            <w:tcW w:w="1533" w:type="dxa"/>
            <w:tcBorders>
              <w:top w:val="nil"/>
              <w:left w:val="nil"/>
              <w:bottom w:val="single" w:sz="8" w:space="0" w:color="auto"/>
              <w:right w:val="single" w:sz="8" w:space="0" w:color="auto"/>
            </w:tcBorders>
            <w:shd w:val="clear" w:color="auto" w:fill="auto"/>
            <w:noWrap/>
            <w:vAlign w:val="center"/>
            <w:hideMark/>
          </w:tcPr>
          <w:p w14:paraId="5C24422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r>
      <w:tr w:rsidR="00C311BC" w:rsidRPr="00C311BC" w14:paraId="4D4C3388"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71E5917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Mixed/Other</w:t>
            </w:r>
          </w:p>
        </w:tc>
        <w:tc>
          <w:tcPr>
            <w:tcW w:w="1275" w:type="dxa"/>
            <w:tcBorders>
              <w:top w:val="nil"/>
              <w:left w:val="nil"/>
              <w:bottom w:val="single" w:sz="8" w:space="0" w:color="auto"/>
              <w:right w:val="single" w:sz="8" w:space="0" w:color="auto"/>
            </w:tcBorders>
            <w:shd w:val="clear" w:color="auto" w:fill="auto"/>
            <w:vAlign w:val="center"/>
            <w:hideMark/>
          </w:tcPr>
          <w:p w14:paraId="0F0989A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c>
          <w:tcPr>
            <w:tcW w:w="1275" w:type="dxa"/>
            <w:tcBorders>
              <w:top w:val="nil"/>
              <w:left w:val="nil"/>
              <w:bottom w:val="single" w:sz="8" w:space="0" w:color="auto"/>
              <w:right w:val="single" w:sz="8" w:space="0" w:color="auto"/>
            </w:tcBorders>
            <w:shd w:val="clear" w:color="auto" w:fill="auto"/>
            <w:vAlign w:val="center"/>
            <w:hideMark/>
          </w:tcPr>
          <w:p w14:paraId="7BF35B6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w:t>
            </w:r>
          </w:p>
        </w:tc>
        <w:tc>
          <w:tcPr>
            <w:tcW w:w="1275" w:type="dxa"/>
            <w:tcBorders>
              <w:top w:val="nil"/>
              <w:left w:val="nil"/>
              <w:bottom w:val="single" w:sz="8" w:space="0" w:color="auto"/>
              <w:right w:val="single" w:sz="8" w:space="0" w:color="auto"/>
            </w:tcBorders>
            <w:shd w:val="clear" w:color="auto" w:fill="auto"/>
            <w:vAlign w:val="center"/>
            <w:hideMark/>
          </w:tcPr>
          <w:p w14:paraId="420783E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433" w:type="dxa"/>
            <w:tcBorders>
              <w:top w:val="nil"/>
              <w:left w:val="nil"/>
              <w:bottom w:val="single" w:sz="8" w:space="0" w:color="auto"/>
              <w:right w:val="single" w:sz="8" w:space="0" w:color="auto"/>
            </w:tcBorders>
            <w:shd w:val="clear" w:color="auto" w:fill="auto"/>
            <w:noWrap/>
            <w:vAlign w:val="center"/>
            <w:hideMark/>
          </w:tcPr>
          <w:p w14:paraId="355BC8A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1533" w:type="dxa"/>
            <w:tcBorders>
              <w:top w:val="nil"/>
              <w:left w:val="nil"/>
              <w:bottom w:val="single" w:sz="8" w:space="0" w:color="auto"/>
              <w:right w:val="single" w:sz="8" w:space="0" w:color="auto"/>
            </w:tcBorders>
            <w:shd w:val="clear" w:color="auto" w:fill="auto"/>
            <w:noWrap/>
            <w:vAlign w:val="center"/>
            <w:hideMark/>
          </w:tcPr>
          <w:p w14:paraId="1D2C733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r>
      <w:tr w:rsidR="00C311BC" w:rsidRPr="00C311BC" w14:paraId="1237A771" w14:textId="77777777" w:rsidTr="00C311BC">
        <w:trPr>
          <w:trHeight w:val="300"/>
        </w:trPr>
        <w:tc>
          <w:tcPr>
            <w:tcW w:w="2215" w:type="dxa"/>
            <w:tcBorders>
              <w:top w:val="nil"/>
              <w:left w:val="single" w:sz="8" w:space="0" w:color="auto"/>
              <w:bottom w:val="single" w:sz="8" w:space="0" w:color="auto"/>
              <w:right w:val="single" w:sz="8" w:space="0" w:color="auto"/>
            </w:tcBorders>
            <w:shd w:val="clear" w:color="000000" w:fill="FFFFFF"/>
            <w:vAlign w:val="center"/>
            <w:hideMark/>
          </w:tcPr>
          <w:p w14:paraId="7F61D799"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Not specified</w:t>
            </w:r>
          </w:p>
        </w:tc>
        <w:tc>
          <w:tcPr>
            <w:tcW w:w="1275" w:type="dxa"/>
            <w:tcBorders>
              <w:top w:val="nil"/>
              <w:left w:val="nil"/>
              <w:bottom w:val="single" w:sz="8" w:space="0" w:color="auto"/>
              <w:right w:val="single" w:sz="8" w:space="0" w:color="auto"/>
            </w:tcBorders>
            <w:shd w:val="clear" w:color="auto" w:fill="auto"/>
            <w:vAlign w:val="center"/>
            <w:hideMark/>
          </w:tcPr>
          <w:p w14:paraId="6798F7B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1275" w:type="dxa"/>
            <w:tcBorders>
              <w:top w:val="nil"/>
              <w:left w:val="nil"/>
              <w:bottom w:val="single" w:sz="8" w:space="0" w:color="auto"/>
              <w:right w:val="single" w:sz="8" w:space="0" w:color="auto"/>
            </w:tcBorders>
            <w:shd w:val="clear" w:color="auto" w:fill="auto"/>
            <w:vAlign w:val="center"/>
            <w:hideMark/>
          </w:tcPr>
          <w:p w14:paraId="7263764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c>
          <w:tcPr>
            <w:tcW w:w="1275" w:type="dxa"/>
            <w:tcBorders>
              <w:top w:val="nil"/>
              <w:left w:val="nil"/>
              <w:bottom w:val="single" w:sz="8" w:space="0" w:color="auto"/>
              <w:right w:val="single" w:sz="8" w:space="0" w:color="auto"/>
            </w:tcBorders>
            <w:shd w:val="clear" w:color="auto" w:fill="auto"/>
            <w:vAlign w:val="center"/>
            <w:hideMark/>
          </w:tcPr>
          <w:p w14:paraId="6CBC687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18%</w:t>
            </w:r>
          </w:p>
        </w:tc>
        <w:tc>
          <w:tcPr>
            <w:tcW w:w="1433" w:type="dxa"/>
            <w:tcBorders>
              <w:top w:val="nil"/>
              <w:left w:val="nil"/>
              <w:bottom w:val="single" w:sz="8" w:space="0" w:color="auto"/>
              <w:right w:val="single" w:sz="8" w:space="0" w:color="auto"/>
            </w:tcBorders>
            <w:shd w:val="clear" w:color="auto" w:fill="auto"/>
            <w:noWrap/>
            <w:vAlign w:val="center"/>
            <w:hideMark/>
          </w:tcPr>
          <w:p w14:paraId="13016B5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1533" w:type="dxa"/>
            <w:tcBorders>
              <w:top w:val="nil"/>
              <w:left w:val="nil"/>
              <w:bottom w:val="single" w:sz="8" w:space="0" w:color="auto"/>
              <w:right w:val="single" w:sz="8" w:space="0" w:color="auto"/>
            </w:tcBorders>
            <w:shd w:val="clear" w:color="auto" w:fill="auto"/>
            <w:noWrap/>
            <w:vAlign w:val="center"/>
            <w:hideMark/>
          </w:tcPr>
          <w:p w14:paraId="387F99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16%</w:t>
            </w:r>
          </w:p>
        </w:tc>
      </w:tr>
      <w:tr w:rsidR="00C311BC" w:rsidRPr="00C311BC" w14:paraId="5A60A985" w14:textId="77777777" w:rsidTr="00C311BC">
        <w:trPr>
          <w:trHeight w:val="300"/>
        </w:trPr>
        <w:tc>
          <w:tcPr>
            <w:tcW w:w="9006" w:type="dxa"/>
            <w:gridSpan w:val="6"/>
            <w:tcBorders>
              <w:top w:val="single" w:sz="8" w:space="0" w:color="auto"/>
              <w:left w:val="single" w:sz="8" w:space="0" w:color="auto"/>
              <w:bottom w:val="single" w:sz="8" w:space="0" w:color="auto"/>
              <w:right w:val="single" w:sz="8" w:space="0" w:color="000000"/>
            </w:tcBorders>
            <w:shd w:val="clear" w:color="000000" w:fill="538DD5"/>
            <w:vAlign w:val="center"/>
            <w:hideMark/>
          </w:tcPr>
          <w:p w14:paraId="7C1F5DDC"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Disability*</w:t>
            </w:r>
          </w:p>
        </w:tc>
      </w:tr>
      <w:tr w:rsidR="00C311BC" w:rsidRPr="00C311BC" w14:paraId="732F1E40" w14:textId="77777777" w:rsidTr="00C311BC">
        <w:trPr>
          <w:trHeight w:val="300"/>
        </w:trPr>
        <w:tc>
          <w:tcPr>
            <w:tcW w:w="2215" w:type="dxa"/>
            <w:tcBorders>
              <w:top w:val="nil"/>
              <w:left w:val="single" w:sz="8" w:space="0" w:color="auto"/>
              <w:bottom w:val="single" w:sz="8" w:space="0" w:color="auto"/>
              <w:right w:val="single" w:sz="8" w:space="0" w:color="auto"/>
            </w:tcBorders>
            <w:shd w:val="clear" w:color="auto" w:fill="auto"/>
            <w:vAlign w:val="center"/>
            <w:hideMark/>
          </w:tcPr>
          <w:p w14:paraId="49544309"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Yes</w:t>
            </w:r>
          </w:p>
        </w:tc>
        <w:tc>
          <w:tcPr>
            <w:tcW w:w="1275" w:type="dxa"/>
            <w:tcBorders>
              <w:top w:val="nil"/>
              <w:left w:val="nil"/>
              <w:bottom w:val="single" w:sz="8" w:space="0" w:color="auto"/>
              <w:right w:val="single" w:sz="8" w:space="0" w:color="auto"/>
            </w:tcBorders>
            <w:shd w:val="clear" w:color="auto" w:fill="auto"/>
            <w:vAlign w:val="center"/>
            <w:hideMark/>
          </w:tcPr>
          <w:p w14:paraId="409C837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275" w:type="dxa"/>
            <w:tcBorders>
              <w:top w:val="nil"/>
              <w:left w:val="nil"/>
              <w:bottom w:val="single" w:sz="8" w:space="0" w:color="auto"/>
              <w:right w:val="single" w:sz="8" w:space="0" w:color="auto"/>
            </w:tcBorders>
            <w:shd w:val="clear" w:color="auto" w:fill="auto"/>
            <w:vAlign w:val="center"/>
            <w:hideMark/>
          </w:tcPr>
          <w:p w14:paraId="4F6B515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275" w:type="dxa"/>
            <w:tcBorders>
              <w:top w:val="nil"/>
              <w:left w:val="nil"/>
              <w:bottom w:val="single" w:sz="8" w:space="0" w:color="auto"/>
              <w:right w:val="single" w:sz="8" w:space="0" w:color="auto"/>
            </w:tcBorders>
            <w:shd w:val="clear" w:color="auto" w:fill="auto"/>
            <w:vAlign w:val="center"/>
            <w:hideMark/>
          </w:tcPr>
          <w:p w14:paraId="631CD89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433" w:type="dxa"/>
            <w:tcBorders>
              <w:top w:val="nil"/>
              <w:left w:val="nil"/>
              <w:bottom w:val="single" w:sz="8" w:space="0" w:color="auto"/>
              <w:right w:val="single" w:sz="8" w:space="0" w:color="auto"/>
            </w:tcBorders>
            <w:shd w:val="clear" w:color="auto" w:fill="auto"/>
            <w:noWrap/>
            <w:vAlign w:val="center"/>
            <w:hideMark/>
          </w:tcPr>
          <w:p w14:paraId="64ADEC1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hideMark/>
          </w:tcPr>
          <w:p w14:paraId="7F4773B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2E4D8E7B" w14:textId="77777777" w:rsidTr="00C311BC">
        <w:trPr>
          <w:trHeight w:val="300"/>
        </w:trPr>
        <w:tc>
          <w:tcPr>
            <w:tcW w:w="2215" w:type="dxa"/>
            <w:tcBorders>
              <w:top w:val="nil"/>
              <w:left w:val="single" w:sz="8" w:space="0" w:color="auto"/>
              <w:bottom w:val="single" w:sz="8" w:space="0" w:color="auto"/>
              <w:right w:val="single" w:sz="8" w:space="0" w:color="auto"/>
            </w:tcBorders>
            <w:shd w:val="clear" w:color="auto" w:fill="auto"/>
            <w:vAlign w:val="center"/>
            <w:hideMark/>
          </w:tcPr>
          <w:p w14:paraId="71A8774E"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w:t>
            </w:r>
          </w:p>
        </w:tc>
        <w:tc>
          <w:tcPr>
            <w:tcW w:w="1275" w:type="dxa"/>
            <w:tcBorders>
              <w:top w:val="nil"/>
              <w:left w:val="nil"/>
              <w:bottom w:val="single" w:sz="8" w:space="0" w:color="auto"/>
              <w:right w:val="single" w:sz="8" w:space="0" w:color="auto"/>
            </w:tcBorders>
            <w:shd w:val="clear" w:color="auto" w:fill="auto"/>
            <w:vAlign w:val="center"/>
            <w:hideMark/>
          </w:tcPr>
          <w:p w14:paraId="66F5E77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92%</w:t>
            </w:r>
          </w:p>
        </w:tc>
        <w:tc>
          <w:tcPr>
            <w:tcW w:w="1275" w:type="dxa"/>
            <w:tcBorders>
              <w:top w:val="nil"/>
              <w:left w:val="nil"/>
              <w:bottom w:val="single" w:sz="8" w:space="0" w:color="auto"/>
              <w:right w:val="single" w:sz="8" w:space="0" w:color="auto"/>
            </w:tcBorders>
            <w:shd w:val="clear" w:color="auto" w:fill="auto"/>
            <w:vAlign w:val="center"/>
            <w:hideMark/>
          </w:tcPr>
          <w:p w14:paraId="02BEA5D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78%</w:t>
            </w:r>
          </w:p>
        </w:tc>
        <w:tc>
          <w:tcPr>
            <w:tcW w:w="1275" w:type="dxa"/>
            <w:tcBorders>
              <w:top w:val="nil"/>
              <w:left w:val="nil"/>
              <w:bottom w:val="single" w:sz="8" w:space="0" w:color="auto"/>
              <w:right w:val="single" w:sz="8" w:space="0" w:color="auto"/>
            </w:tcBorders>
            <w:shd w:val="clear" w:color="auto" w:fill="auto"/>
            <w:vAlign w:val="center"/>
            <w:hideMark/>
          </w:tcPr>
          <w:p w14:paraId="66EDE80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51%</w:t>
            </w:r>
          </w:p>
        </w:tc>
        <w:tc>
          <w:tcPr>
            <w:tcW w:w="1433" w:type="dxa"/>
            <w:tcBorders>
              <w:top w:val="nil"/>
              <w:left w:val="nil"/>
              <w:bottom w:val="single" w:sz="8" w:space="0" w:color="auto"/>
              <w:right w:val="single" w:sz="8" w:space="0" w:color="auto"/>
            </w:tcBorders>
            <w:shd w:val="clear" w:color="auto" w:fill="auto"/>
            <w:noWrap/>
            <w:vAlign w:val="center"/>
            <w:hideMark/>
          </w:tcPr>
          <w:p w14:paraId="4FEA243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57%</w:t>
            </w:r>
          </w:p>
        </w:tc>
        <w:tc>
          <w:tcPr>
            <w:tcW w:w="1533" w:type="dxa"/>
            <w:vMerge/>
            <w:tcBorders>
              <w:top w:val="nil"/>
              <w:left w:val="single" w:sz="8" w:space="0" w:color="auto"/>
              <w:bottom w:val="single" w:sz="8" w:space="0" w:color="000000"/>
              <w:right w:val="single" w:sz="8" w:space="0" w:color="auto"/>
            </w:tcBorders>
            <w:vAlign w:val="center"/>
            <w:hideMark/>
          </w:tcPr>
          <w:p w14:paraId="647D19A4"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C28548B" w14:textId="77777777" w:rsidTr="00C311BC">
        <w:trPr>
          <w:trHeight w:val="420"/>
        </w:trPr>
        <w:tc>
          <w:tcPr>
            <w:tcW w:w="2215" w:type="dxa"/>
            <w:tcBorders>
              <w:top w:val="nil"/>
              <w:left w:val="single" w:sz="8" w:space="0" w:color="auto"/>
              <w:bottom w:val="double" w:sz="6" w:space="0" w:color="auto"/>
              <w:right w:val="single" w:sz="8" w:space="0" w:color="auto"/>
            </w:tcBorders>
            <w:shd w:val="clear" w:color="auto" w:fill="auto"/>
            <w:vAlign w:val="center"/>
            <w:hideMark/>
          </w:tcPr>
          <w:p w14:paraId="705FDFB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Declined to Specify</w:t>
            </w:r>
          </w:p>
        </w:tc>
        <w:tc>
          <w:tcPr>
            <w:tcW w:w="1275" w:type="dxa"/>
            <w:tcBorders>
              <w:top w:val="nil"/>
              <w:left w:val="nil"/>
              <w:bottom w:val="double" w:sz="6" w:space="0" w:color="auto"/>
              <w:right w:val="single" w:sz="8" w:space="0" w:color="auto"/>
            </w:tcBorders>
            <w:shd w:val="clear" w:color="auto" w:fill="auto"/>
            <w:vAlign w:val="center"/>
            <w:hideMark/>
          </w:tcPr>
          <w:p w14:paraId="29168A4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c>
          <w:tcPr>
            <w:tcW w:w="1275" w:type="dxa"/>
            <w:tcBorders>
              <w:top w:val="nil"/>
              <w:left w:val="nil"/>
              <w:bottom w:val="double" w:sz="6" w:space="0" w:color="auto"/>
              <w:right w:val="single" w:sz="8" w:space="0" w:color="auto"/>
            </w:tcBorders>
            <w:shd w:val="clear" w:color="auto" w:fill="auto"/>
            <w:vAlign w:val="center"/>
            <w:hideMark/>
          </w:tcPr>
          <w:p w14:paraId="60C3D07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1275" w:type="dxa"/>
            <w:tcBorders>
              <w:top w:val="nil"/>
              <w:left w:val="nil"/>
              <w:bottom w:val="double" w:sz="6" w:space="0" w:color="auto"/>
              <w:right w:val="single" w:sz="8" w:space="0" w:color="auto"/>
            </w:tcBorders>
            <w:shd w:val="clear" w:color="auto" w:fill="auto"/>
            <w:vAlign w:val="center"/>
            <w:hideMark/>
          </w:tcPr>
          <w:p w14:paraId="5322073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44%</w:t>
            </w:r>
          </w:p>
        </w:tc>
        <w:tc>
          <w:tcPr>
            <w:tcW w:w="1433" w:type="dxa"/>
            <w:tcBorders>
              <w:top w:val="nil"/>
              <w:left w:val="nil"/>
              <w:bottom w:val="double" w:sz="6" w:space="0" w:color="auto"/>
              <w:right w:val="single" w:sz="8" w:space="0" w:color="auto"/>
            </w:tcBorders>
            <w:shd w:val="clear" w:color="auto" w:fill="auto"/>
            <w:noWrap/>
            <w:vAlign w:val="center"/>
            <w:hideMark/>
          </w:tcPr>
          <w:p w14:paraId="5B7B2DC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w:t>
            </w:r>
          </w:p>
        </w:tc>
        <w:tc>
          <w:tcPr>
            <w:tcW w:w="1533" w:type="dxa"/>
            <w:vMerge/>
            <w:tcBorders>
              <w:top w:val="nil"/>
              <w:left w:val="single" w:sz="8" w:space="0" w:color="auto"/>
              <w:bottom w:val="single" w:sz="8" w:space="0" w:color="000000"/>
              <w:right w:val="single" w:sz="8" w:space="0" w:color="auto"/>
            </w:tcBorders>
            <w:vAlign w:val="center"/>
            <w:hideMark/>
          </w:tcPr>
          <w:p w14:paraId="1F982DF8"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591FDA0" w14:textId="77777777" w:rsidTr="00C311BC">
        <w:trPr>
          <w:trHeight w:val="996"/>
        </w:trPr>
        <w:tc>
          <w:tcPr>
            <w:tcW w:w="2215" w:type="dxa"/>
            <w:tcBorders>
              <w:top w:val="nil"/>
              <w:left w:val="single" w:sz="8" w:space="0" w:color="auto"/>
              <w:bottom w:val="double" w:sz="6" w:space="0" w:color="auto"/>
              <w:right w:val="single" w:sz="8" w:space="0" w:color="auto"/>
            </w:tcBorders>
            <w:shd w:val="clear" w:color="auto" w:fill="auto"/>
            <w:vAlign w:val="center"/>
            <w:hideMark/>
          </w:tcPr>
          <w:p w14:paraId="22401CF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Not Recorded</w:t>
            </w:r>
          </w:p>
        </w:tc>
        <w:tc>
          <w:tcPr>
            <w:tcW w:w="1275" w:type="dxa"/>
            <w:tcBorders>
              <w:top w:val="nil"/>
              <w:left w:val="nil"/>
              <w:bottom w:val="double" w:sz="6" w:space="0" w:color="auto"/>
              <w:right w:val="single" w:sz="8" w:space="0" w:color="auto"/>
            </w:tcBorders>
            <w:shd w:val="clear" w:color="auto" w:fill="auto"/>
            <w:vAlign w:val="center"/>
            <w:hideMark/>
          </w:tcPr>
          <w:p w14:paraId="10A4A3C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double" w:sz="6" w:space="0" w:color="auto"/>
              <w:right w:val="single" w:sz="8" w:space="0" w:color="auto"/>
            </w:tcBorders>
            <w:shd w:val="clear" w:color="auto" w:fill="auto"/>
            <w:vAlign w:val="center"/>
            <w:hideMark/>
          </w:tcPr>
          <w:p w14:paraId="172BAD9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double" w:sz="6" w:space="0" w:color="auto"/>
              <w:right w:val="single" w:sz="8" w:space="0" w:color="auto"/>
            </w:tcBorders>
            <w:shd w:val="clear" w:color="auto" w:fill="auto"/>
            <w:vAlign w:val="center"/>
            <w:hideMark/>
          </w:tcPr>
          <w:p w14:paraId="01AE1D7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433" w:type="dxa"/>
            <w:tcBorders>
              <w:top w:val="nil"/>
              <w:left w:val="nil"/>
              <w:bottom w:val="double" w:sz="6" w:space="0" w:color="auto"/>
              <w:right w:val="single" w:sz="8" w:space="0" w:color="auto"/>
            </w:tcBorders>
            <w:shd w:val="clear" w:color="auto" w:fill="auto"/>
            <w:noWrap/>
            <w:vAlign w:val="center"/>
            <w:hideMark/>
          </w:tcPr>
          <w:p w14:paraId="0FAE3CC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533" w:type="dxa"/>
            <w:vMerge/>
            <w:tcBorders>
              <w:top w:val="nil"/>
              <w:left w:val="single" w:sz="8" w:space="0" w:color="auto"/>
              <w:bottom w:val="single" w:sz="8" w:space="0" w:color="000000"/>
              <w:right w:val="single" w:sz="8" w:space="0" w:color="auto"/>
            </w:tcBorders>
            <w:vAlign w:val="center"/>
            <w:hideMark/>
          </w:tcPr>
          <w:p w14:paraId="2A5D3A4A"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B178ECF" w14:textId="77777777" w:rsidTr="00C311BC">
        <w:trPr>
          <w:trHeight w:val="420"/>
        </w:trPr>
        <w:tc>
          <w:tcPr>
            <w:tcW w:w="2215" w:type="dxa"/>
            <w:tcBorders>
              <w:top w:val="nil"/>
              <w:left w:val="single" w:sz="8" w:space="0" w:color="auto"/>
              <w:bottom w:val="nil"/>
              <w:right w:val="single" w:sz="8" w:space="0" w:color="auto"/>
            </w:tcBorders>
            <w:shd w:val="clear" w:color="auto" w:fill="auto"/>
            <w:vAlign w:val="center"/>
            <w:hideMark/>
          </w:tcPr>
          <w:p w14:paraId="5CBBCDAC"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xml:space="preserve">Sources: </w:t>
            </w:r>
          </w:p>
        </w:tc>
        <w:tc>
          <w:tcPr>
            <w:tcW w:w="1275" w:type="dxa"/>
            <w:tcBorders>
              <w:top w:val="nil"/>
              <w:left w:val="nil"/>
              <w:bottom w:val="nil"/>
              <w:right w:val="single" w:sz="8" w:space="0" w:color="auto"/>
            </w:tcBorders>
            <w:shd w:val="clear" w:color="auto" w:fill="auto"/>
            <w:vAlign w:val="center"/>
            <w:hideMark/>
          </w:tcPr>
          <w:p w14:paraId="2BCE249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115 staff</w:t>
            </w:r>
          </w:p>
        </w:tc>
        <w:tc>
          <w:tcPr>
            <w:tcW w:w="1275" w:type="dxa"/>
            <w:tcBorders>
              <w:top w:val="nil"/>
              <w:left w:val="nil"/>
              <w:bottom w:val="nil"/>
              <w:right w:val="single" w:sz="8" w:space="0" w:color="auto"/>
            </w:tcBorders>
            <w:shd w:val="clear" w:color="auto" w:fill="auto"/>
            <w:vAlign w:val="center"/>
            <w:hideMark/>
          </w:tcPr>
          <w:p w14:paraId="1E5D836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58 staff</w:t>
            </w:r>
          </w:p>
        </w:tc>
        <w:tc>
          <w:tcPr>
            <w:tcW w:w="1275" w:type="dxa"/>
            <w:tcBorders>
              <w:top w:val="nil"/>
              <w:left w:val="nil"/>
              <w:bottom w:val="nil"/>
              <w:right w:val="single" w:sz="8" w:space="0" w:color="auto"/>
            </w:tcBorders>
            <w:shd w:val="clear" w:color="auto" w:fill="auto"/>
            <w:vAlign w:val="center"/>
            <w:hideMark/>
          </w:tcPr>
          <w:p w14:paraId="0487C1A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39 staff</w:t>
            </w:r>
          </w:p>
        </w:tc>
        <w:tc>
          <w:tcPr>
            <w:tcW w:w="14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1C90A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35 staff</w:t>
            </w:r>
          </w:p>
        </w:tc>
        <w:tc>
          <w:tcPr>
            <w:tcW w:w="1533" w:type="dxa"/>
            <w:vMerge/>
            <w:tcBorders>
              <w:top w:val="nil"/>
              <w:left w:val="single" w:sz="8" w:space="0" w:color="auto"/>
              <w:bottom w:val="single" w:sz="8" w:space="0" w:color="000000"/>
              <w:right w:val="single" w:sz="8" w:space="0" w:color="auto"/>
            </w:tcBorders>
            <w:vAlign w:val="center"/>
            <w:hideMark/>
          </w:tcPr>
          <w:p w14:paraId="4DE591C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00134DC8" w14:textId="77777777" w:rsidTr="00C311BC">
        <w:trPr>
          <w:trHeight w:val="900"/>
        </w:trPr>
        <w:tc>
          <w:tcPr>
            <w:tcW w:w="2215" w:type="dxa"/>
            <w:tcBorders>
              <w:top w:val="nil"/>
              <w:left w:val="single" w:sz="8" w:space="0" w:color="auto"/>
              <w:bottom w:val="nil"/>
              <w:right w:val="single" w:sz="8" w:space="0" w:color="auto"/>
            </w:tcBorders>
            <w:shd w:val="clear" w:color="auto" w:fill="auto"/>
            <w:vAlign w:val="center"/>
            <w:hideMark/>
          </w:tcPr>
          <w:p w14:paraId="51CE8885"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2015 TRENT People Manager;</w:t>
            </w:r>
          </w:p>
        </w:tc>
        <w:tc>
          <w:tcPr>
            <w:tcW w:w="1275" w:type="dxa"/>
            <w:tcBorders>
              <w:top w:val="nil"/>
              <w:left w:val="nil"/>
              <w:bottom w:val="nil"/>
              <w:right w:val="single" w:sz="8" w:space="0" w:color="auto"/>
            </w:tcBorders>
            <w:shd w:val="clear" w:color="auto" w:fill="auto"/>
            <w:vAlign w:val="center"/>
            <w:hideMark/>
          </w:tcPr>
          <w:p w14:paraId="7B5830C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nil"/>
              <w:right w:val="single" w:sz="8" w:space="0" w:color="auto"/>
            </w:tcBorders>
            <w:shd w:val="clear" w:color="auto" w:fill="auto"/>
            <w:vAlign w:val="center"/>
            <w:hideMark/>
          </w:tcPr>
          <w:p w14:paraId="01533F2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nil"/>
              <w:right w:val="single" w:sz="8" w:space="0" w:color="auto"/>
            </w:tcBorders>
            <w:shd w:val="clear" w:color="auto" w:fill="auto"/>
            <w:vAlign w:val="center"/>
            <w:hideMark/>
          </w:tcPr>
          <w:p w14:paraId="71AB338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433" w:type="dxa"/>
            <w:vMerge/>
            <w:tcBorders>
              <w:top w:val="nil"/>
              <w:left w:val="single" w:sz="8" w:space="0" w:color="auto"/>
              <w:bottom w:val="single" w:sz="8" w:space="0" w:color="000000"/>
              <w:right w:val="single" w:sz="8" w:space="0" w:color="auto"/>
            </w:tcBorders>
            <w:vAlign w:val="center"/>
            <w:hideMark/>
          </w:tcPr>
          <w:p w14:paraId="4FE5ADB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533" w:type="dxa"/>
            <w:vMerge/>
            <w:tcBorders>
              <w:top w:val="nil"/>
              <w:left w:val="single" w:sz="8" w:space="0" w:color="auto"/>
              <w:bottom w:val="single" w:sz="8" w:space="0" w:color="000000"/>
              <w:right w:val="single" w:sz="8" w:space="0" w:color="auto"/>
            </w:tcBorders>
            <w:vAlign w:val="center"/>
            <w:hideMark/>
          </w:tcPr>
          <w:p w14:paraId="394751A1"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3E24086A" w14:textId="77777777" w:rsidTr="00C311BC">
        <w:trPr>
          <w:trHeight w:val="816"/>
        </w:trPr>
        <w:tc>
          <w:tcPr>
            <w:tcW w:w="2215" w:type="dxa"/>
            <w:tcBorders>
              <w:top w:val="nil"/>
              <w:left w:val="single" w:sz="8" w:space="0" w:color="auto"/>
              <w:bottom w:val="nil"/>
              <w:right w:val="single" w:sz="8" w:space="0" w:color="auto"/>
            </w:tcBorders>
            <w:shd w:val="clear" w:color="auto" w:fill="auto"/>
            <w:vAlign w:val="center"/>
            <w:hideMark/>
          </w:tcPr>
          <w:p w14:paraId="7F9B9F49"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From 2016 1Oracle</w:t>
            </w:r>
          </w:p>
        </w:tc>
        <w:tc>
          <w:tcPr>
            <w:tcW w:w="1275" w:type="dxa"/>
            <w:tcBorders>
              <w:top w:val="nil"/>
              <w:left w:val="nil"/>
              <w:bottom w:val="nil"/>
              <w:right w:val="single" w:sz="8" w:space="0" w:color="auto"/>
            </w:tcBorders>
            <w:shd w:val="clear" w:color="auto" w:fill="auto"/>
            <w:vAlign w:val="center"/>
            <w:hideMark/>
          </w:tcPr>
          <w:p w14:paraId="103AA51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nil"/>
              <w:right w:val="single" w:sz="8" w:space="0" w:color="auto"/>
            </w:tcBorders>
            <w:shd w:val="clear" w:color="auto" w:fill="auto"/>
            <w:vAlign w:val="center"/>
            <w:hideMark/>
          </w:tcPr>
          <w:p w14:paraId="34DD18E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nil"/>
              <w:right w:val="single" w:sz="8" w:space="0" w:color="auto"/>
            </w:tcBorders>
            <w:shd w:val="clear" w:color="auto" w:fill="auto"/>
            <w:vAlign w:val="center"/>
            <w:hideMark/>
          </w:tcPr>
          <w:p w14:paraId="21107DA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433" w:type="dxa"/>
            <w:vMerge/>
            <w:tcBorders>
              <w:top w:val="nil"/>
              <w:left w:val="single" w:sz="8" w:space="0" w:color="auto"/>
              <w:bottom w:val="single" w:sz="8" w:space="0" w:color="000000"/>
              <w:right w:val="single" w:sz="8" w:space="0" w:color="auto"/>
            </w:tcBorders>
            <w:vAlign w:val="center"/>
            <w:hideMark/>
          </w:tcPr>
          <w:p w14:paraId="10B14A8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533" w:type="dxa"/>
            <w:vMerge/>
            <w:tcBorders>
              <w:top w:val="nil"/>
              <w:left w:val="single" w:sz="8" w:space="0" w:color="auto"/>
              <w:bottom w:val="single" w:sz="8" w:space="0" w:color="000000"/>
              <w:right w:val="single" w:sz="8" w:space="0" w:color="auto"/>
            </w:tcBorders>
            <w:vAlign w:val="center"/>
            <w:hideMark/>
          </w:tcPr>
          <w:p w14:paraId="7C861016"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458457F6" w14:textId="77777777" w:rsidTr="00C311BC">
        <w:trPr>
          <w:trHeight w:val="648"/>
        </w:trPr>
        <w:tc>
          <w:tcPr>
            <w:tcW w:w="2215" w:type="dxa"/>
            <w:tcBorders>
              <w:top w:val="nil"/>
              <w:left w:val="single" w:sz="8" w:space="0" w:color="auto"/>
              <w:bottom w:val="single" w:sz="8" w:space="0" w:color="auto"/>
              <w:right w:val="single" w:sz="8" w:space="0" w:color="auto"/>
            </w:tcBorders>
            <w:shd w:val="clear" w:color="auto" w:fill="auto"/>
            <w:vAlign w:val="center"/>
            <w:hideMark/>
          </w:tcPr>
          <w:p w14:paraId="07639E0E"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From 2020 Fusion1Oracle</w:t>
            </w:r>
          </w:p>
        </w:tc>
        <w:tc>
          <w:tcPr>
            <w:tcW w:w="1275" w:type="dxa"/>
            <w:tcBorders>
              <w:top w:val="nil"/>
              <w:left w:val="nil"/>
              <w:bottom w:val="single" w:sz="8" w:space="0" w:color="auto"/>
              <w:right w:val="single" w:sz="8" w:space="0" w:color="auto"/>
            </w:tcBorders>
            <w:shd w:val="clear" w:color="auto" w:fill="auto"/>
            <w:vAlign w:val="center"/>
            <w:hideMark/>
          </w:tcPr>
          <w:p w14:paraId="13B346D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5FB28CE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5FD5A84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433" w:type="dxa"/>
            <w:vMerge/>
            <w:tcBorders>
              <w:top w:val="nil"/>
              <w:left w:val="single" w:sz="8" w:space="0" w:color="auto"/>
              <w:bottom w:val="single" w:sz="8" w:space="0" w:color="000000"/>
              <w:right w:val="single" w:sz="8" w:space="0" w:color="auto"/>
            </w:tcBorders>
            <w:vAlign w:val="center"/>
            <w:hideMark/>
          </w:tcPr>
          <w:p w14:paraId="22A69F5D"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1533" w:type="dxa"/>
            <w:vMerge/>
            <w:tcBorders>
              <w:top w:val="nil"/>
              <w:left w:val="single" w:sz="8" w:space="0" w:color="auto"/>
              <w:bottom w:val="single" w:sz="8" w:space="0" w:color="000000"/>
              <w:right w:val="single" w:sz="8" w:space="0" w:color="auto"/>
            </w:tcBorders>
            <w:vAlign w:val="center"/>
            <w:hideMark/>
          </w:tcPr>
          <w:p w14:paraId="6D3C8341"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143DA2A8" w14:textId="77777777" w:rsidTr="00C311BC">
        <w:trPr>
          <w:trHeight w:val="288"/>
        </w:trPr>
        <w:tc>
          <w:tcPr>
            <w:tcW w:w="2215" w:type="dxa"/>
            <w:tcBorders>
              <w:top w:val="nil"/>
              <w:left w:val="nil"/>
              <w:bottom w:val="nil"/>
              <w:right w:val="nil"/>
            </w:tcBorders>
            <w:shd w:val="clear" w:color="auto" w:fill="auto"/>
            <w:noWrap/>
            <w:vAlign w:val="center"/>
            <w:hideMark/>
          </w:tcPr>
          <w:p w14:paraId="012F62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p>
        </w:tc>
        <w:tc>
          <w:tcPr>
            <w:tcW w:w="1275" w:type="dxa"/>
            <w:tcBorders>
              <w:top w:val="nil"/>
              <w:left w:val="nil"/>
              <w:bottom w:val="nil"/>
              <w:right w:val="nil"/>
            </w:tcBorders>
            <w:shd w:val="clear" w:color="auto" w:fill="auto"/>
            <w:noWrap/>
            <w:vAlign w:val="bottom"/>
            <w:hideMark/>
          </w:tcPr>
          <w:p w14:paraId="11D8B141"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4114BE17"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3CD5587"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c>
          <w:tcPr>
            <w:tcW w:w="1433" w:type="dxa"/>
            <w:tcBorders>
              <w:top w:val="nil"/>
              <w:left w:val="nil"/>
              <w:bottom w:val="nil"/>
              <w:right w:val="nil"/>
            </w:tcBorders>
            <w:shd w:val="clear" w:color="auto" w:fill="auto"/>
            <w:noWrap/>
            <w:vAlign w:val="bottom"/>
            <w:hideMark/>
          </w:tcPr>
          <w:p w14:paraId="0757040C"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c>
          <w:tcPr>
            <w:tcW w:w="1533" w:type="dxa"/>
            <w:tcBorders>
              <w:top w:val="nil"/>
              <w:left w:val="nil"/>
              <w:bottom w:val="nil"/>
              <w:right w:val="nil"/>
            </w:tcBorders>
            <w:shd w:val="clear" w:color="auto" w:fill="auto"/>
            <w:noWrap/>
            <w:vAlign w:val="bottom"/>
            <w:hideMark/>
          </w:tcPr>
          <w:p w14:paraId="3042F855" w14:textId="77777777" w:rsidR="00C311BC" w:rsidRPr="00C311BC" w:rsidRDefault="00C311BC" w:rsidP="00C311BC">
            <w:pPr>
              <w:spacing w:after="0" w:line="240" w:lineRule="auto"/>
              <w:rPr>
                <w:rFonts w:ascii="Times New Roman" w:eastAsia="Times New Roman" w:hAnsi="Times New Roman" w:cs="Times New Roman"/>
                <w:sz w:val="20"/>
                <w:szCs w:val="20"/>
                <w:lang w:eastAsia="en-GB"/>
              </w:rPr>
            </w:pPr>
          </w:p>
        </w:tc>
      </w:tr>
      <w:tr w:rsidR="00C311BC" w:rsidRPr="00C311BC" w14:paraId="5D3FFAF2" w14:textId="77777777" w:rsidTr="00C311BC">
        <w:trPr>
          <w:trHeight w:val="300"/>
        </w:trPr>
        <w:tc>
          <w:tcPr>
            <w:tcW w:w="9006" w:type="dxa"/>
            <w:gridSpan w:val="6"/>
            <w:tcBorders>
              <w:top w:val="nil"/>
              <w:left w:val="nil"/>
              <w:bottom w:val="nil"/>
              <w:right w:val="nil"/>
            </w:tcBorders>
            <w:shd w:val="clear" w:color="auto" w:fill="auto"/>
            <w:noWrap/>
            <w:vAlign w:val="center"/>
            <w:hideMark/>
          </w:tcPr>
          <w:p w14:paraId="415F7F17" w14:textId="77777777" w:rsidR="00C311BC" w:rsidRDefault="00C311BC" w:rsidP="00C311BC">
            <w:pPr>
              <w:spacing w:after="0" w:line="240" w:lineRule="auto"/>
              <w:rPr>
                <w:rFonts w:ascii="Arial" w:eastAsia="Times New Roman" w:hAnsi="Arial" w:cs="Arial"/>
                <w:color w:val="000000"/>
                <w:sz w:val="18"/>
                <w:szCs w:val="18"/>
                <w:lang w:eastAsia="en-GB"/>
              </w:rPr>
            </w:pPr>
            <w:r w:rsidRPr="00C311BC">
              <w:rPr>
                <w:rFonts w:ascii="Arial" w:eastAsia="Times New Roman" w:hAnsi="Arial" w:cs="Arial"/>
                <w:color w:val="000000"/>
                <w:sz w:val="18"/>
                <w:szCs w:val="18"/>
                <w:lang w:eastAsia="en-GB"/>
              </w:rPr>
              <w:t>This data is taken from a database of employees (excluding teaching staff) and is based on a snapshot of staff on maternity leave as at 30</w:t>
            </w:r>
            <w:r w:rsidRPr="00C311BC">
              <w:rPr>
                <w:rFonts w:ascii="Arial" w:eastAsia="Times New Roman" w:hAnsi="Arial" w:cs="Arial"/>
                <w:color w:val="000000"/>
                <w:sz w:val="18"/>
                <w:szCs w:val="18"/>
                <w:vertAlign w:val="superscript"/>
                <w:lang w:eastAsia="en-GB"/>
              </w:rPr>
              <w:t>th</w:t>
            </w:r>
            <w:r w:rsidRPr="00C311BC">
              <w:rPr>
                <w:rFonts w:ascii="Arial" w:eastAsia="Times New Roman" w:hAnsi="Arial" w:cs="Arial"/>
                <w:color w:val="000000"/>
                <w:sz w:val="18"/>
                <w:szCs w:val="18"/>
                <w:lang w:eastAsia="en-GB"/>
              </w:rPr>
              <w:t xml:space="preserve"> June of each year. The percentages represent the proportion of that group within each characteristic. </w:t>
            </w:r>
          </w:p>
          <w:p w14:paraId="1B95CF57" w14:textId="5785C18F" w:rsidR="00C311BC" w:rsidRPr="00C311BC" w:rsidRDefault="00C311BC" w:rsidP="00C311BC">
            <w:pPr>
              <w:spacing w:after="0" w:line="240" w:lineRule="auto"/>
              <w:rPr>
                <w:rFonts w:ascii="Arial" w:eastAsia="Times New Roman" w:hAnsi="Arial" w:cs="Arial"/>
                <w:color w:val="000000"/>
                <w:sz w:val="18"/>
                <w:szCs w:val="18"/>
                <w:lang w:eastAsia="en-GB"/>
              </w:rPr>
            </w:pPr>
            <w:r w:rsidRPr="00C311BC">
              <w:rPr>
                <w:rFonts w:ascii="Arial" w:eastAsia="Times New Roman" w:hAnsi="Arial" w:cs="Arial"/>
                <w:color w:val="000000"/>
                <w:sz w:val="18"/>
                <w:szCs w:val="18"/>
                <w:lang w:eastAsia="en-GB"/>
              </w:rPr>
              <w:t xml:space="preserve"> </w:t>
            </w:r>
          </w:p>
        </w:tc>
      </w:tr>
    </w:tbl>
    <w:p w14:paraId="6AD248B8" w14:textId="77777777" w:rsidR="00A870F7" w:rsidRPr="00E962E1" w:rsidRDefault="00A870F7" w:rsidP="00A870F7">
      <w:pPr>
        <w:rPr>
          <w:rFonts w:ascii="Arial" w:hAnsi="Arial" w:cs="Arial"/>
        </w:rPr>
      </w:pPr>
      <w:r w:rsidRPr="00E962E1">
        <w:rPr>
          <w:rFonts w:ascii="Arial" w:eastAsia="Times New Roman" w:hAnsi="Arial" w:cs="Arial"/>
          <w:color w:val="000000"/>
          <w:sz w:val="20"/>
          <w:szCs w:val="20"/>
          <w:highlight w:val="yellow"/>
          <w:lang w:eastAsia="en-GB"/>
        </w:rPr>
        <w:t>*Due to a change in systems from Oracle</w:t>
      </w:r>
      <w:r>
        <w:rPr>
          <w:rFonts w:ascii="Arial" w:eastAsia="Times New Roman" w:hAnsi="Arial" w:cs="Arial"/>
          <w:color w:val="000000"/>
          <w:sz w:val="20"/>
          <w:szCs w:val="20"/>
          <w:highlight w:val="yellow"/>
          <w:lang w:eastAsia="en-GB"/>
        </w:rPr>
        <w:t xml:space="preserve"> to Fusion disability data </w:t>
      </w:r>
      <w:r w:rsidRPr="00E962E1">
        <w:rPr>
          <w:rFonts w:ascii="Arial" w:eastAsia="Times New Roman" w:hAnsi="Arial" w:cs="Arial"/>
          <w:color w:val="000000"/>
          <w:sz w:val="20"/>
          <w:szCs w:val="20"/>
          <w:highlight w:val="yellow"/>
          <w:lang w:eastAsia="en-GB"/>
        </w:rPr>
        <w:t>is only partially available for 2021. The change in systems has resulted in some criteria being not recorded/unknown or not specified</w:t>
      </w:r>
      <w:r w:rsidRPr="00E962E1">
        <w:rPr>
          <w:rFonts w:ascii="Arial" w:eastAsia="Times New Roman" w:hAnsi="Arial" w:cs="Arial"/>
          <w:color w:val="000000"/>
          <w:sz w:val="20"/>
          <w:szCs w:val="20"/>
          <w:lang w:eastAsia="en-GB"/>
        </w:rPr>
        <w:t>.</w:t>
      </w:r>
    </w:p>
    <w:p w14:paraId="203CB701" w14:textId="77777777" w:rsidR="00C979BC" w:rsidRPr="00E962E1" w:rsidRDefault="00C979BC">
      <w:pPr>
        <w:rPr>
          <w:rFonts w:ascii="Arial" w:hAnsi="Arial" w:cs="Arial"/>
        </w:rPr>
      </w:pPr>
    </w:p>
    <w:p w14:paraId="54455417" w14:textId="13EF59A1" w:rsidR="00C979BC" w:rsidRDefault="00C979BC">
      <w:pPr>
        <w:rPr>
          <w:rFonts w:ascii="Arial" w:hAnsi="Arial" w:cs="Arial"/>
        </w:rPr>
      </w:pPr>
      <w:r w:rsidRPr="00E962E1">
        <w:rPr>
          <w:rFonts w:ascii="Arial" w:hAnsi="Arial" w:cs="Arial"/>
        </w:rPr>
        <w:br w:type="page"/>
      </w:r>
    </w:p>
    <w:tbl>
      <w:tblPr>
        <w:tblW w:w="8921" w:type="dxa"/>
        <w:tblLook w:val="04A0" w:firstRow="1" w:lastRow="0" w:firstColumn="1" w:lastColumn="0" w:noHBand="0" w:noVBand="1"/>
      </w:tblPr>
      <w:tblGrid>
        <w:gridCol w:w="1280"/>
        <w:gridCol w:w="963"/>
        <w:gridCol w:w="157"/>
        <w:gridCol w:w="992"/>
        <w:gridCol w:w="1134"/>
        <w:gridCol w:w="993"/>
        <w:gridCol w:w="1275"/>
        <w:gridCol w:w="2127"/>
      </w:tblGrid>
      <w:tr w:rsidR="00C311BC" w:rsidRPr="00C311BC" w14:paraId="1CEC132C" w14:textId="77777777" w:rsidTr="00356324">
        <w:trPr>
          <w:trHeight w:val="288"/>
        </w:trPr>
        <w:tc>
          <w:tcPr>
            <w:tcW w:w="8921" w:type="dxa"/>
            <w:gridSpan w:val="8"/>
            <w:tcBorders>
              <w:top w:val="single" w:sz="8" w:space="0" w:color="auto"/>
              <w:left w:val="single" w:sz="8" w:space="0" w:color="auto"/>
              <w:bottom w:val="nil"/>
              <w:right w:val="single" w:sz="8" w:space="0" w:color="000000"/>
            </w:tcBorders>
            <w:shd w:val="clear" w:color="000000" w:fill="16365C"/>
            <w:vAlign w:val="center"/>
            <w:hideMark/>
          </w:tcPr>
          <w:p w14:paraId="4A82F489" w14:textId="77777777" w:rsidR="00C311BC" w:rsidRPr="00C311BC" w:rsidRDefault="00C311BC">
            <w:pPr>
              <w:jc w:val="center"/>
              <w:rPr>
                <w:rFonts w:ascii="Arial" w:eastAsia="Times New Roman" w:hAnsi="Arial" w:cs="Arial"/>
                <w:b/>
                <w:bCs/>
                <w:color w:val="FFFFFF"/>
                <w:sz w:val="16"/>
                <w:szCs w:val="16"/>
                <w:lang w:eastAsia="en-GB"/>
              </w:rPr>
            </w:pPr>
            <w:r w:rsidRPr="00C311BC">
              <w:rPr>
                <w:rFonts w:ascii="Arial" w:eastAsia="Times New Roman" w:hAnsi="Arial" w:cs="Arial"/>
                <w:b/>
                <w:bCs/>
                <w:color w:val="FFFFFF"/>
                <w:sz w:val="16"/>
                <w:szCs w:val="16"/>
                <w:lang w:eastAsia="en-GB"/>
              </w:rPr>
              <w:lastRenderedPageBreak/>
              <w:t>Promotions*</w:t>
            </w:r>
          </w:p>
        </w:tc>
      </w:tr>
      <w:tr w:rsidR="00C311BC" w:rsidRPr="00C311BC" w14:paraId="7E75FE91" w14:textId="77777777" w:rsidTr="00356324">
        <w:trPr>
          <w:trHeight w:val="528"/>
        </w:trPr>
        <w:tc>
          <w:tcPr>
            <w:tcW w:w="8921" w:type="dxa"/>
            <w:gridSpan w:val="8"/>
            <w:tcBorders>
              <w:top w:val="nil"/>
              <w:left w:val="single" w:sz="8" w:space="0" w:color="auto"/>
              <w:bottom w:val="single" w:sz="8" w:space="0" w:color="auto"/>
              <w:right w:val="single" w:sz="8" w:space="0" w:color="000000"/>
            </w:tcBorders>
            <w:shd w:val="clear" w:color="auto" w:fill="auto"/>
            <w:vAlign w:val="center"/>
            <w:hideMark/>
          </w:tcPr>
          <w:p w14:paraId="27A84BF0" w14:textId="77777777" w:rsidR="00C311BC" w:rsidRPr="00C311BC" w:rsidRDefault="00C311BC" w:rsidP="00C311BC">
            <w:pPr>
              <w:spacing w:after="0" w:line="240" w:lineRule="auto"/>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xml:space="preserve">A breakdown of all (non-schools) promotions in the year. Data is based on staff promoted or who received a grade increase in the year April to March. </w:t>
            </w:r>
          </w:p>
        </w:tc>
      </w:tr>
      <w:tr w:rsidR="00C311BC" w:rsidRPr="00C311BC" w14:paraId="2A570DBE"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16365C"/>
            <w:vAlign w:val="center"/>
            <w:hideMark/>
          </w:tcPr>
          <w:p w14:paraId="0FB3EC5A"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Year</w:t>
            </w:r>
          </w:p>
        </w:tc>
        <w:tc>
          <w:tcPr>
            <w:tcW w:w="1120" w:type="dxa"/>
            <w:gridSpan w:val="2"/>
            <w:tcBorders>
              <w:top w:val="nil"/>
              <w:left w:val="nil"/>
              <w:bottom w:val="single" w:sz="8" w:space="0" w:color="auto"/>
              <w:right w:val="single" w:sz="8" w:space="0" w:color="000000"/>
            </w:tcBorders>
            <w:shd w:val="clear" w:color="000000" w:fill="16365C"/>
            <w:vAlign w:val="center"/>
            <w:hideMark/>
          </w:tcPr>
          <w:p w14:paraId="047EECED"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2016</w:t>
            </w:r>
          </w:p>
        </w:tc>
        <w:tc>
          <w:tcPr>
            <w:tcW w:w="992" w:type="dxa"/>
            <w:tcBorders>
              <w:top w:val="nil"/>
              <w:left w:val="nil"/>
              <w:bottom w:val="single" w:sz="8" w:space="0" w:color="auto"/>
              <w:right w:val="single" w:sz="8" w:space="0" w:color="000000"/>
            </w:tcBorders>
            <w:shd w:val="clear" w:color="000000" w:fill="16365C"/>
            <w:vAlign w:val="center"/>
            <w:hideMark/>
          </w:tcPr>
          <w:p w14:paraId="1453E45E"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2017</w:t>
            </w:r>
          </w:p>
        </w:tc>
        <w:tc>
          <w:tcPr>
            <w:tcW w:w="1134" w:type="dxa"/>
            <w:tcBorders>
              <w:top w:val="nil"/>
              <w:left w:val="nil"/>
              <w:bottom w:val="single" w:sz="8" w:space="0" w:color="auto"/>
              <w:right w:val="nil"/>
            </w:tcBorders>
            <w:shd w:val="clear" w:color="000000" w:fill="16365C"/>
            <w:vAlign w:val="center"/>
            <w:hideMark/>
          </w:tcPr>
          <w:p w14:paraId="716C9A53"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2018</w:t>
            </w:r>
          </w:p>
        </w:tc>
        <w:tc>
          <w:tcPr>
            <w:tcW w:w="993" w:type="dxa"/>
            <w:tcBorders>
              <w:top w:val="nil"/>
              <w:left w:val="nil"/>
              <w:bottom w:val="single" w:sz="8" w:space="0" w:color="auto"/>
              <w:right w:val="single" w:sz="8" w:space="0" w:color="000000"/>
            </w:tcBorders>
            <w:shd w:val="clear" w:color="000000" w:fill="16365C"/>
            <w:vAlign w:val="center"/>
            <w:hideMark/>
          </w:tcPr>
          <w:p w14:paraId="6E695A7C"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 </w:t>
            </w:r>
          </w:p>
        </w:tc>
        <w:tc>
          <w:tcPr>
            <w:tcW w:w="1275" w:type="dxa"/>
            <w:tcBorders>
              <w:top w:val="nil"/>
              <w:left w:val="nil"/>
              <w:bottom w:val="single" w:sz="8" w:space="0" w:color="auto"/>
              <w:right w:val="single" w:sz="8" w:space="0" w:color="000000"/>
            </w:tcBorders>
            <w:shd w:val="clear" w:color="000000" w:fill="16365C"/>
            <w:vAlign w:val="center"/>
            <w:hideMark/>
          </w:tcPr>
          <w:p w14:paraId="5AC13C75" w14:textId="7777777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2019</w:t>
            </w:r>
          </w:p>
        </w:tc>
        <w:tc>
          <w:tcPr>
            <w:tcW w:w="2127" w:type="dxa"/>
            <w:tcBorders>
              <w:top w:val="single" w:sz="8" w:space="0" w:color="auto"/>
              <w:left w:val="nil"/>
              <w:bottom w:val="single" w:sz="8" w:space="0" w:color="auto"/>
              <w:right w:val="single" w:sz="8" w:space="0" w:color="000000"/>
            </w:tcBorders>
            <w:shd w:val="clear" w:color="000000" w:fill="16365C"/>
            <w:vAlign w:val="center"/>
            <w:hideMark/>
          </w:tcPr>
          <w:p w14:paraId="4239469F" w14:textId="7E56B3F7" w:rsidR="00C311BC" w:rsidRPr="00C311BC" w:rsidRDefault="00C311BC" w:rsidP="00C311BC">
            <w:pPr>
              <w:spacing w:after="0" w:line="240" w:lineRule="auto"/>
              <w:jc w:val="center"/>
              <w:rPr>
                <w:rFonts w:ascii="Arial" w:eastAsia="Times New Roman" w:hAnsi="Arial" w:cs="Arial"/>
                <w:b/>
                <w:bCs/>
                <w:i/>
                <w:iCs/>
                <w:color w:val="FFFFFF" w:themeColor="background1"/>
                <w:sz w:val="16"/>
                <w:szCs w:val="16"/>
                <w:lang w:eastAsia="en-GB"/>
              </w:rPr>
            </w:pPr>
            <w:r w:rsidRPr="00C311BC">
              <w:rPr>
                <w:rFonts w:ascii="Arial" w:eastAsia="Times New Roman" w:hAnsi="Arial" w:cs="Arial"/>
                <w:b/>
                <w:bCs/>
                <w:i/>
                <w:iCs/>
                <w:color w:val="FFFFFF" w:themeColor="background1"/>
                <w:sz w:val="16"/>
                <w:szCs w:val="16"/>
                <w:lang w:eastAsia="en-GB"/>
              </w:rPr>
              <w:t>2020/1</w:t>
            </w:r>
          </w:p>
        </w:tc>
      </w:tr>
      <w:tr w:rsidR="00C311BC" w:rsidRPr="00C311BC" w14:paraId="6D460043"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68B6EC8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963" w:type="dxa"/>
            <w:tcBorders>
              <w:top w:val="nil"/>
              <w:left w:val="nil"/>
              <w:bottom w:val="single" w:sz="8" w:space="0" w:color="auto"/>
              <w:right w:val="single" w:sz="8" w:space="0" w:color="auto"/>
            </w:tcBorders>
            <w:shd w:val="clear" w:color="auto" w:fill="auto"/>
            <w:vAlign w:val="center"/>
            <w:hideMark/>
          </w:tcPr>
          <w:p w14:paraId="4C9D6504" w14:textId="77777777" w:rsidR="00C311BC" w:rsidRPr="00C311BC" w:rsidRDefault="00C311BC" w:rsidP="00C311BC">
            <w:pPr>
              <w:spacing w:after="0" w:line="240" w:lineRule="auto"/>
              <w:jc w:val="center"/>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Promoted</w:t>
            </w:r>
          </w:p>
        </w:tc>
        <w:tc>
          <w:tcPr>
            <w:tcW w:w="1149" w:type="dxa"/>
            <w:gridSpan w:val="2"/>
            <w:tcBorders>
              <w:top w:val="nil"/>
              <w:left w:val="nil"/>
              <w:bottom w:val="single" w:sz="8" w:space="0" w:color="auto"/>
              <w:right w:val="single" w:sz="8" w:space="0" w:color="auto"/>
            </w:tcBorders>
            <w:shd w:val="clear" w:color="auto" w:fill="auto"/>
            <w:vAlign w:val="center"/>
            <w:hideMark/>
          </w:tcPr>
          <w:p w14:paraId="4D392018" w14:textId="77777777" w:rsidR="00C311BC" w:rsidRPr="00C311BC" w:rsidRDefault="00C311BC" w:rsidP="00C311BC">
            <w:pPr>
              <w:spacing w:after="0" w:line="240" w:lineRule="auto"/>
              <w:jc w:val="center"/>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Promoted</w:t>
            </w:r>
          </w:p>
        </w:tc>
        <w:tc>
          <w:tcPr>
            <w:tcW w:w="1134" w:type="dxa"/>
            <w:tcBorders>
              <w:top w:val="nil"/>
              <w:left w:val="nil"/>
              <w:bottom w:val="single" w:sz="8" w:space="0" w:color="auto"/>
              <w:right w:val="single" w:sz="8" w:space="0" w:color="auto"/>
            </w:tcBorders>
            <w:shd w:val="clear" w:color="auto" w:fill="auto"/>
            <w:vAlign w:val="center"/>
            <w:hideMark/>
          </w:tcPr>
          <w:p w14:paraId="23912A2A" w14:textId="77777777" w:rsidR="00C311BC" w:rsidRPr="00C311BC" w:rsidRDefault="00C311BC" w:rsidP="00C311BC">
            <w:pPr>
              <w:spacing w:after="0" w:line="240" w:lineRule="auto"/>
              <w:jc w:val="center"/>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Promoted</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14:paraId="130B40E3" w14:textId="77777777" w:rsidR="00C311BC" w:rsidRPr="00C311BC" w:rsidRDefault="00C311BC" w:rsidP="00C311BC">
            <w:pPr>
              <w:spacing w:after="0" w:line="240" w:lineRule="auto"/>
              <w:jc w:val="center"/>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Promoted</w:t>
            </w:r>
          </w:p>
        </w:tc>
        <w:tc>
          <w:tcPr>
            <w:tcW w:w="2127" w:type="dxa"/>
            <w:tcBorders>
              <w:top w:val="single" w:sz="8" w:space="0" w:color="auto"/>
              <w:left w:val="nil"/>
              <w:bottom w:val="single" w:sz="8" w:space="0" w:color="auto"/>
              <w:right w:val="single" w:sz="8" w:space="0" w:color="000000"/>
            </w:tcBorders>
            <w:shd w:val="clear" w:color="auto" w:fill="auto"/>
            <w:vAlign w:val="center"/>
            <w:hideMark/>
          </w:tcPr>
          <w:p w14:paraId="31C4FDB6" w14:textId="77777777" w:rsidR="00C311BC" w:rsidRPr="00C311BC" w:rsidRDefault="00C311BC" w:rsidP="00C311BC">
            <w:pPr>
              <w:spacing w:after="0" w:line="240" w:lineRule="auto"/>
              <w:jc w:val="center"/>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Promoted*</w:t>
            </w:r>
          </w:p>
        </w:tc>
      </w:tr>
      <w:tr w:rsidR="00C311BC" w:rsidRPr="00C311BC" w14:paraId="56517B12"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3184FFAE"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Gender</w:t>
            </w:r>
          </w:p>
        </w:tc>
      </w:tr>
      <w:tr w:rsidR="00C311BC" w:rsidRPr="00C311BC" w14:paraId="0E174D7D"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0EEB389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Male</w:t>
            </w:r>
          </w:p>
        </w:tc>
        <w:tc>
          <w:tcPr>
            <w:tcW w:w="963" w:type="dxa"/>
            <w:tcBorders>
              <w:top w:val="nil"/>
              <w:left w:val="nil"/>
              <w:bottom w:val="single" w:sz="8" w:space="0" w:color="auto"/>
              <w:right w:val="single" w:sz="8" w:space="0" w:color="auto"/>
            </w:tcBorders>
            <w:shd w:val="clear" w:color="auto" w:fill="auto"/>
            <w:vAlign w:val="center"/>
            <w:hideMark/>
          </w:tcPr>
          <w:p w14:paraId="70E76EB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43%</w:t>
            </w:r>
          </w:p>
        </w:tc>
        <w:tc>
          <w:tcPr>
            <w:tcW w:w="1149" w:type="dxa"/>
            <w:gridSpan w:val="2"/>
            <w:tcBorders>
              <w:top w:val="nil"/>
              <w:left w:val="nil"/>
              <w:bottom w:val="single" w:sz="8" w:space="0" w:color="auto"/>
              <w:right w:val="single" w:sz="8" w:space="0" w:color="auto"/>
            </w:tcBorders>
            <w:shd w:val="clear" w:color="auto" w:fill="auto"/>
            <w:vAlign w:val="center"/>
            <w:hideMark/>
          </w:tcPr>
          <w:p w14:paraId="798E7B1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38%</w:t>
            </w:r>
          </w:p>
        </w:tc>
        <w:tc>
          <w:tcPr>
            <w:tcW w:w="1134" w:type="dxa"/>
            <w:tcBorders>
              <w:top w:val="nil"/>
              <w:left w:val="nil"/>
              <w:bottom w:val="single" w:sz="8" w:space="0" w:color="auto"/>
              <w:right w:val="nil"/>
            </w:tcBorders>
            <w:shd w:val="clear" w:color="auto" w:fill="auto"/>
            <w:vAlign w:val="center"/>
            <w:hideMark/>
          </w:tcPr>
          <w:p w14:paraId="6A1494F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44%</w:t>
            </w:r>
          </w:p>
        </w:tc>
        <w:tc>
          <w:tcPr>
            <w:tcW w:w="993" w:type="dxa"/>
            <w:tcBorders>
              <w:top w:val="nil"/>
              <w:left w:val="nil"/>
              <w:bottom w:val="single" w:sz="8" w:space="0" w:color="auto"/>
              <w:right w:val="single" w:sz="8" w:space="0" w:color="auto"/>
            </w:tcBorders>
            <w:shd w:val="clear" w:color="auto" w:fill="auto"/>
            <w:vAlign w:val="center"/>
            <w:hideMark/>
          </w:tcPr>
          <w:p w14:paraId="32A4AF5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72E65E2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43%</w:t>
            </w:r>
          </w:p>
        </w:tc>
        <w:tc>
          <w:tcPr>
            <w:tcW w:w="2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B648E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43B24F91"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2F047526"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Female</w:t>
            </w:r>
          </w:p>
        </w:tc>
        <w:tc>
          <w:tcPr>
            <w:tcW w:w="963" w:type="dxa"/>
            <w:tcBorders>
              <w:top w:val="nil"/>
              <w:left w:val="nil"/>
              <w:bottom w:val="single" w:sz="8" w:space="0" w:color="auto"/>
              <w:right w:val="single" w:sz="8" w:space="0" w:color="auto"/>
            </w:tcBorders>
            <w:shd w:val="clear" w:color="auto" w:fill="auto"/>
            <w:vAlign w:val="center"/>
            <w:hideMark/>
          </w:tcPr>
          <w:p w14:paraId="590F0A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57%</w:t>
            </w:r>
          </w:p>
        </w:tc>
        <w:tc>
          <w:tcPr>
            <w:tcW w:w="1149" w:type="dxa"/>
            <w:gridSpan w:val="2"/>
            <w:tcBorders>
              <w:top w:val="nil"/>
              <w:left w:val="nil"/>
              <w:bottom w:val="single" w:sz="8" w:space="0" w:color="auto"/>
              <w:right w:val="single" w:sz="8" w:space="0" w:color="auto"/>
            </w:tcBorders>
            <w:shd w:val="clear" w:color="auto" w:fill="auto"/>
            <w:vAlign w:val="center"/>
            <w:hideMark/>
          </w:tcPr>
          <w:p w14:paraId="3108EBC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62%</w:t>
            </w:r>
          </w:p>
        </w:tc>
        <w:tc>
          <w:tcPr>
            <w:tcW w:w="1134" w:type="dxa"/>
            <w:tcBorders>
              <w:top w:val="nil"/>
              <w:left w:val="nil"/>
              <w:bottom w:val="single" w:sz="8" w:space="0" w:color="auto"/>
              <w:right w:val="nil"/>
            </w:tcBorders>
            <w:shd w:val="clear" w:color="auto" w:fill="auto"/>
            <w:vAlign w:val="center"/>
            <w:hideMark/>
          </w:tcPr>
          <w:p w14:paraId="3E490EE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56%</w:t>
            </w:r>
          </w:p>
        </w:tc>
        <w:tc>
          <w:tcPr>
            <w:tcW w:w="993" w:type="dxa"/>
            <w:tcBorders>
              <w:top w:val="nil"/>
              <w:left w:val="nil"/>
              <w:bottom w:val="single" w:sz="8" w:space="0" w:color="auto"/>
              <w:right w:val="single" w:sz="8" w:space="0" w:color="auto"/>
            </w:tcBorders>
            <w:shd w:val="clear" w:color="auto" w:fill="auto"/>
            <w:vAlign w:val="center"/>
            <w:hideMark/>
          </w:tcPr>
          <w:p w14:paraId="13CE5C5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6EB9189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57%</w:t>
            </w:r>
          </w:p>
        </w:tc>
        <w:tc>
          <w:tcPr>
            <w:tcW w:w="2127" w:type="dxa"/>
            <w:vMerge/>
            <w:tcBorders>
              <w:top w:val="nil"/>
              <w:left w:val="nil"/>
              <w:bottom w:val="single" w:sz="8" w:space="0" w:color="auto"/>
              <w:right w:val="single" w:sz="8" w:space="0" w:color="auto"/>
            </w:tcBorders>
            <w:vAlign w:val="center"/>
            <w:hideMark/>
          </w:tcPr>
          <w:p w14:paraId="4DF178C0"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47A0A72"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2AA34425"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Age</w:t>
            </w:r>
          </w:p>
        </w:tc>
      </w:tr>
      <w:tr w:rsidR="00C311BC" w:rsidRPr="00C311BC" w14:paraId="3E57AEE3"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68EF8A6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Under 24</w:t>
            </w:r>
          </w:p>
        </w:tc>
        <w:tc>
          <w:tcPr>
            <w:tcW w:w="963" w:type="dxa"/>
            <w:tcBorders>
              <w:top w:val="nil"/>
              <w:left w:val="nil"/>
              <w:bottom w:val="single" w:sz="8" w:space="0" w:color="auto"/>
              <w:right w:val="single" w:sz="8" w:space="0" w:color="auto"/>
            </w:tcBorders>
            <w:shd w:val="clear" w:color="auto" w:fill="auto"/>
            <w:vAlign w:val="center"/>
            <w:hideMark/>
          </w:tcPr>
          <w:p w14:paraId="489EA80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w:t>
            </w:r>
          </w:p>
        </w:tc>
        <w:tc>
          <w:tcPr>
            <w:tcW w:w="1149" w:type="dxa"/>
            <w:gridSpan w:val="2"/>
            <w:tcBorders>
              <w:top w:val="nil"/>
              <w:left w:val="nil"/>
              <w:bottom w:val="single" w:sz="8" w:space="0" w:color="auto"/>
              <w:right w:val="single" w:sz="8" w:space="0" w:color="auto"/>
            </w:tcBorders>
            <w:shd w:val="clear" w:color="auto" w:fill="auto"/>
            <w:vAlign w:val="center"/>
            <w:hideMark/>
          </w:tcPr>
          <w:p w14:paraId="09A1F1D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1134" w:type="dxa"/>
            <w:tcBorders>
              <w:top w:val="nil"/>
              <w:left w:val="nil"/>
              <w:bottom w:val="single" w:sz="8" w:space="0" w:color="auto"/>
              <w:right w:val="single" w:sz="8" w:space="0" w:color="auto"/>
            </w:tcBorders>
            <w:shd w:val="clear" w:color="auto" w:fill="auto"/>
            <w:vAlign w:val="center"/>
            <w:hideMark/>
          </w:tcPr>
          <w:p w14:paraId="24C8576B"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&lt;20 Years*</w:t>
            </w:r>
          </w:p>
        </w:tc>
        <w:tc>
          <w:tcPr>
            <w:tcW w:w="993" w:type="dxa"/>
            <w:tcBorders>
              <w:top w:val="nil"/>
              <w:left w:val="nil"/>
              <w:bottom w:val="single" w:sz="8" w:space="0" w:color="auto"/>
              <w:right w:val="single" w:sz="8" w:space="0" w:color="auto"/>
            </w:tcBorders>
            <w:shd w:val="clear" w:color="auto" w:fill="auto"/>
            <w:vAlign w:val="center"/>
            <w:hideMark/>
          </w:tcPr>
          <w:p w14:paraId="34CE7D3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275" w:type="dxa"/>
            <w:tcBorders>
              <w:top w:val="nil"/>
              <w:left w:val="nil"/>
              <w:bottom w:val="single" w:sz="8" w:space="0" w:color="auto"/>
              <w:right w:val="single" w:sz="8" w:space="0" w:color="auto"/>
            </w:tcBorders>
            <w:shd w:val="clear" w:color="auto" w:fill="auto"/>
            <w:noWrap/>
            <w:vAlign w:val="center"/>
            <w:hideMark/>
          </w:tcPr>
          <w:p w14:paraId="70A561B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2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3A1B98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20030A09" w14:textId="77777777" w:rsidTr="00356324">
        <w:trPr>
          <w:trHeight w:val="300"/>
        </w:trPr>
        <w:tc>
          <w:tcPr>
            <w:tcW w:w="12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DD067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25 - 39</w:t>
            </w:r>
          </w:p>
        </w:tc>
        <w:tc>
          <w:tcPr>
            <w:tcW w:w="963" w:type="dxa"/>
            <w:tcBorders>
              <w:top w:val="nil"/>
              <w:left w:val="nil"/>
              <w:bottom w:val="nil"/>
              <w:right w:val="single" w:sz="8" w:space="0" w:color="auto"/>
            </w:tcBorders>
            <w:shd w:val="clear" w:color="auto" w:fill="auto"/>
            <w:vAlign w:val="center"/>
            <w:hideMark/>
          </w:tcPr>
          <w:p w14:paraId="6E4CFDE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48%</w:t>
            </w:r>
          </w:p>
        </w:tc>
        <w:tc>
          <w:tcPr>
            <w:tcW w:w="1149" w:type="dxa"/>
            <w:gridSpan w:val="2"/>
            <w:tcBorders>
              <w:top w:val="nil"/>
              <w:left w:val="nil"/>
              <w:bottom w:val="nil"/>
              <w:right w:val="single" w:sz="8" w:space="0" w:color="auto"/>
            </w:tcBorders>
            <w:shd w:val="clear" w:color="auto" w:fill="auto"/>
            <w:vAlign w:val="center"/>
            <w:hideMark/>
          </w:tcPr>
          <w:p w14:paraId="1AB68E5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34%</w:t>
            </w:r>
          </w:p>
        </w:tc>
        <w:tc>
          <w:tcPr>
            <w:tcW w:w="1134" w:type="dxa"/>
            <w:tcBorders>
              <w:top w:val="nil"/>
              <w:left w:val="nil"/>
              <w:bottom w:val="nil"/>
              <w:right w:val="single" w:sz="8" w:space="0" w:color="auto"/>
            </w:tcBorders>
            <w:shd w:val="clear" w:color="auto" w:fill="auto"/>
            <w:vAlign w:val="center"/>
            <w:hideMark/>
          </w:tcPr>
          <w:p w14:paraId="687F9B9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20-30 years</w:t>
            </w:r>
          </w:p>
        </w:tc>
        <w:tc>
          <w:tcPr>
            <w:tcW w:w="993" w:type="dxa"/>
            <w:tcBorders>
              <w:top w:val="nil"/>
              <w:left w:val="nil"/>
              <w:bottom w:val="nil"/>
              <w:right w:val="single" w:sz="8" w:space="0" w:color="auto"/>
            </w:tcBorders>
            <w:shd w:val="clear" w:color="auto" w:fill="auto"/>
            <w:vAlign w:val="center"/>
            <w:hideMark/>
          </w:tcPr>
          <w:p w14:paraId="0281A11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275" w:type="dxa"/>
            <w:tcBorders>
              <w:top w:val="nil"/>
              <w:left w:val="nil"/>
              <w:bottom w:val="single" w:sz="8" w:space="0" w:color="auto"/>
              <w:right w:val="single" w:sz="8" w:space="0" w:color="auto"/>
            </w:tcBorders>
            <w:shd w:val="clear" w:color="auto" w:fill="auto"/>
            <w:noWrap/>
            <w:vAlign w:val="center"/>
            <w:hideMark/>
          </w:tcPr>
          <w:p w14:paraId="420EAF8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18.50%</w:t>
            </w:r>
          </w:p>
        </w:tc>
        <w:tc>
          <w:tcPr>
            <w:tcW w:w="2127" w:type="dxa"/>
            <w:vMerge/>
            <w:tcBorders>
              <w:top w:val="nil"/>
              <w:left w:val="nil"/>
              <w:bottom w:val="single" w:sz="8" w:space="0" w:color="auto"/>
              <w:right w:val="single" w:sz="8" w:space="0" w:color="auto"/>
            </w:tcBorders>
            <w:vAlign w:val="center"/>
            <w:hideMark/>
          </w:tcPr>
          <w:p w14:paraId="4870874A"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BEF9F29" w14:textId="77777777" w:rsidTr="00356324">
        <w:trPr>
          <w:trHeight w:val="300"/>
        </w:trPr>
        <w:tc>
          <w:tcPr>
            <w:tcW w:w="1280" w:type="dxa"/>
            <w:vMerge/>
            <w:tcBorders>
              <w:top w:val="nil"/>
              <w:left w:val="single" w:sz="8" w:space="0" w:color="auto"/>
              <w:bottom w:val="single" w:sz="8" w:space="0" w:color="000000"/>
              <w:right w:val="single" w:sz="8" w:space="0" w:color="auto"/>
            </w:tcBorders>
            <w:vAlign w:val="center"/>
            <w:hideMark/>
          </w:tcPr>
          <w:p w14:paraId="2FA4C12E"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c>
          <w:tcPr>
            <w:tcW w:w="963" w:type="dxa"/>
            <w:tcBorders>
              <w:top w:val="nil"/>
              <w:left w:val="nil"/>
              <w:bottom w:val="single" w:sz="8" w:space="0" w:color="auto"/>
              <w:right w:val="single" w:sz="8" w:space="0" w:color="auto"/>
            </w:tcBorders>
            <w:shd w:val="clear" w:color="auto" w:fill="auto"/>
            <w:vAlign w:val="center"/>
            <w:hideMark/>
          </w:tcPr>
          <w:p w14:paraId="5E93C73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149" w:type="dxa"/>
            <w:gridSpan w:val="2"/>
            <w:tcBorders>
              <w:top w:val="nil"/>
              <w:left w:val="nil"/>
              <w:bottom w:val="single" w:sz="8" w:space="0" w:color="auto"/>
              <w:right w:val="single" w:sz="8" w:space="0" w:color="auto"/>
            </w:tcBorders>
            <w:shd w:val="clear" w:color="auto" w:fill="auto"/>
            <w:vAlign w:val="center"/>
            <w:hideMark/>
          </w:tcPr>
          <w:p w14:paraId="664F84F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13ABEF3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30-40 Years</w:t>
            </w:r>
          </w:p>
        </w:tc>
        <w:tc>
          <w:tcPr>
            <w:tcW w:w="993" w:type="dxa"/>
            <w:tcBorders>
              <w:top w:val="nil"/>
              <w:left w:val="nil"/>
              <w:bottom w:val="single" w:sz="8" w:space="0" w:color="auto"/>
              <w:right w:val="single" w:sz="8" w:space="0" w:color="auto"/>
            </w:tcBorders>
            <w:shd w:val="clear" w:color="auto" w:fill="auto"/>
            <w:vAlign w:val="center"/>
            <w:hideMark/>
          </w:tcPr>
          <w:p w14:paraId="4604C66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w:t>
            </w:r>
          </w:p>
        </w:tc>
        <w:tc>
          <w:tcPr>
            <w:tcW w:w="1275" w:type="dxa"/>
            <w:tcBorders>
              <w:top w:val="nil"/>
              <w:left w:val="nil"/>
              <w:bottom w:val="single" w:sz="8" w:space="0" w:color="auto"/>
              <w:right w:val="single" w:sz="8" w:space="0" w:color="auto"/>
            </w:tcBorders>
            <w:shd w:val="clear" w:color="auto" w:fill="auto"/>
            <w:noWrap/>
            <w:vAlign w:val="center"/>
            <w:hideMark/>
          </w:tcPr>
          <w:p w14:paraId="403C4AD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2127" w:type="dxa"/>
            <w:vMerge/>
            <w:tcBorders>
              <w:top w:val="nil"/>
              <w:left w:val="nil"/>
              <w:bottom w:val="single" w:sz="8" w:space="0" w:color="auto"/>
              <w:right w:val="single" w:sz="8" w:space="0" w:color="auto"/>
            </w:tcBorders>
            <w:vAlign w:val="center"/>
            <w:hideMark/>
          </w:tcPr>
          <w:p w14:paraId="640EEEE4"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2535982"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22B9A4D0"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40 - 49</w:t>
            </w:r>
          </w:p>
        </w:tc>
        <w:tc>
          <w:tcPr>
            <w:tcW w:w="963" w:type="dxa"/>
            <w:tcBorders>
              <w:top w:val="nil"/>
              <w:left w:val="nil"/>
              <w:bottom w:val="single" w:sz="8" w:space="0" w:color="auto"/>
              <w:right w:val="single" w:sz="8" w:space="0" w:color="auto"/>
            </w:tcBorders>
            <w:shd w:val="clear" w:color="auto" w:fill="auto"/>
            <w:vAlign w:val="center"/>
            <w:hideMark/>
          </w:tcPr>
          <w:p w14:paraId="46F48CE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1149" w:type="dxa"/>
            <w:gridSpan w:val="2"/>
            <w:tcBorders>
              <w:top w:val="nil"/>
              <w:left w:val="nil"/>
              <w:bottom w:val="single" w:sz="8" w:space="0" w:color="auto"/>
              <w:right w:val="single" w:sz="8" w:space="0" w:color="auto"/>
            </w:tcBorders>
            <w:shd w:val="clear" w:color="auto" w:fill="auto"/>
            <w:vAlign w:val="center"/>
            <w:hideMark/>
          </w:tcPr>
          <w:p w14:paraId="2ECDCBB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18%</w:t>
            </w:r>
          </w:p>
        </w:tc>
        <w:tc>
          <w:tcPr>
            <w:tcW w:w="1134" w:type="dxa"/>
            <w:tcBorders>
              <w:top w:val="nil"/>
              <w:left w:val="nil"/>
              <w:bottom w:val="single" w:sz="8" w:space="0" w:color="auto"/>
              <w:right w:val="single" w:sz="8" w:space="0" w:color="auto"/>
            </w:tcBorders>
            <w:shd w:val="clear" w:color="auto" w:fill="auto"/>
            <w:vAlign w:val="center"/>
            <w:hideMark/>
          </w:tcPr>
          <w:p w14:paraId="280BF60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40-50 Years</w:t>
            </w:r>
          </w:p>
        </w:tc>
        <w:tc>
          <w:tcPr>
            <w:tcW w:w="993" w:type="dxa"/>
            <w:tcBorders>
              <w:top w:val="nil"/>
              <w:left w:val="nil"/>
              <w:bottom w:val="single" w:sz="8" w:space="0" w:color="auto"/>
              <w:right w:val="single" w:sz="8" w:space="0" w:color="auto"/>
            </w:tcBorders>
            <w:shd w:val="clear" w:color="auto" w:fill="auto"/>
            <w:vAlign w:val="center"/>
            <w:hideMark/>
          </w:tcPr>
          <w:p w14:paraId="6DE960B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1275" w:type="dxa"/>
            <w:tcBorders>
              <w:top w:val="nil"/>
              <w:left w:val="nil"/>
              <w:bottom w:val="single" w:sz="8" w:space="0" w:color="auto"/>
              <w:right w:val="single" w:sz="8" w:space="0" w:color="auto"/>
            </w:tcBorders>
            <w:shd w:val="clear" w:color="auto" w:fill="auto"/>
            <w:noWrap/>
            <w:vAlign w:val="center"/>
            <w:hideMark/>
          </w:tcPr>
          <w:p w14:paraId="2D317E2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2127" w:type="dxa"/>
            <w:vMerge/>
            <w:tcBorders>
              <w:top w:val="nil"/>
              <w:left w:val="nil"/>
              <w:bottom w:val="single" w:sz="8" w:space="0" w:color="auto"/>
              <w:right w:val="single" w:sz="8" w:space="0" w:color="auto"/>
            </w:tcBorders>
            <w:vAlign w:val="center"/>
            <w:hideMark/>
          </w:tcPr>
          <w:p w14:paraId="5EC1F7FC"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BE559BB"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629DBDB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50 - 64</w:t>
            </w:r>
          </w:p>
        </w:tc>
        <w:tc>
          <w:tcPr>
            <w:tcW w:w="963" w:type="dxa"/>
            <w:tcBorders>
              <w:top w:val="nil"/>
              <w:left w:val="nil"/>
              <w:bottom w:val="single" w:sz="8" w:space="0" w:color="auto"/>
              <w:right w:val="single" w:sz="8" w:space="0" w:color="auto"/>
            </w:tcBorders>
            <w:shd w:val="clear" w:color="auto" w:fill="auto"/>
            <w:vAlign w:val="center"/>
            <w:hideMark/>
          </w:tcPr>
          <w:p w14:paraId="58833DF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1149" w:type="dxa"/>
            <w:gridSpan w:val="2"/>
            <w:tcBorders>
              <w:top w:val="nil"/>
              <w:left w:val="nil"/>
              <w:bottom w:val="single" w:sz="8" w:space="0" w:color="auto"/>
              <w:right w:val="single" w:sz="8" w:space="0" w:color="auto"/>
            </w:tcBorders>
            <w:shd w:val="clear" w:color="auto" w:fill="auto"/>
            <w:vAlign w:val="center"/>
            <w:hideMark/>
          </w:tcPr>
          <w:p w14:paraId="3DED009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34%</w:t>
            </w:r>
          </w:p>
        </w:tc>
        <w:tc>
          <w:tcPr>
            <w:tcW w:w="1134" w:type="dxa"/>
            <w:tcBorders>
              <w:top w:val="nil"/>
              <w:left w:val="nil"/>
              <w:bottom w:val="single" w:sz="8" w:space="0" w:color="auto"/>
              <w:right w:val="single" w:sz="8" w:space="0" w:color="auto"/>
            </w:tcBorders>
            <w:shd w:val="clear" w:color="auto" w:fill="auto"/>
            <w:vAlign w:val="center"/>
            <w:hideMark/>
          </w:tcPr>
          <w:p w14:paraId="483BEB0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50-60 Years</w:t>
            </w:r>
          </w:p>
        </w:tc>
        <w:tc>
          <w:tcPr>
            <w:tcW w:w="993" w:type="dxa"/>
            <w:tcBorders>
              <w:top w:val="nil"/>
              <w:left w:val="nil"/>
              <w:bottom w:val="single" w:sz="8" w:space="0" w:color="auto"/>
              <w:right w:val="single" w:sz="8" w:space="0" w:color="auto"/>
            </w:tcBorders>
            <w:shd w:val="clear" w:color="auto" w:fill="auto"/>
            <w:vAlign w:val="center"/>
            <w:hideMark/>
          </w:tcPr>
          <w:p w14:paraId="3DB5684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1275" w:type="dxa"/>
            <w:tcBorders>
              <w:top w:val="nil"/>
              <w:left w:val="nil"/>
              <w:bottom w:val="single" w:sz="8" w:space="0" w:color="auto"/>
              <w:right w:val="single" w:sz="8" w:space="0" w:color="auto"/>
            </w:tcBorders>
            <w:shd w:val="clear" w:color="auto" w:fill="auto"/>
            <w:noWrap/>
            <w:vAlign w:val="center"/>
            <w:hideMark/>
          </w:tcPr>
          <w:p w14:paraId="736D5C3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2127" w:type="dxa"/>
            <w:vMerge/>
            <w:tcBorders>
              <w:top w:val="nil"/>
              <w:left w:val="nil"/>
              <w:bottom w:val="single" w:sz="8" w:space="0" w:color="auto"/>
              <w:right w:val="single" w:sz="8" w:space="0" w:color="auto"/>
            </w:tcBorders>
            <w:vAlign w:val="center"/>
            <w:hideMark/>
          </w:tcPr>
          <w:p w14:paraId="45781C60"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1B77FF3"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18B02005"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65+</w:t>
            </w:r>
          </w:p>
        </w:tc>
        <w:tc>
          <w:tcPr>
            <w:tcW w:w="963" w:type="dxa"/>
            <w:tcBorders>
              <w:top w:val="nil"/>
              <w:left w:val="nil"/>
              <w:bottom w:val="single" w:sz="8" w:space="0" w:color="auto"/>
              <w:right w:val="single" w:sz="8" w:space="0" w:color="auto"/>
            </w:tcBorders>
            <w:shd w:val="clear" w:color="auto" w:fill="auto"/>
            <w:vAlign w:val="center"/>
            <w:hideMark/>
          </w:tcPr>
          <w:p w14:paraId="37C9256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49" w:type="dxa"/>
            <w:gridSpan w:val="2"/>
            <w:tcBorders>
              <w:top w:val="nil"/>
              <w:left w:val="nil"/>
              <w:bottom w:val="single" w:sz="8" w:space="0" w:color="auto"/>
              <w:right w:val="single" w:sz="8" w:space="0" w:color="auto"/>
            </w:tcBorders>
            <w:shd w:val="clear" w:color="auto" w:fill="auto"/>
            <w:vAlign w:val="center"/>
            <w:hideMark/>
          </w:tcPr>
          <w:p w14:paraId="3AAD969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34" w:type="dxa"/>
            <w:tcBorders>
              <w:top w:val="nil"/>
              <w:left w:val="nil"/>
              <w:bottom w:val="single" w:sz="8" w:space="0" w:color="auto"/>
              <w:right w:val="single" w:sz="8" w:space="0" w:color="auto"/>
            </w:tcBorders>
            <w:shd w:val="clear" w:color="auto" w:fill="auto"/>
            <w:vAlign w:val="center"/>
            <w:hideMark/>
          </w:tcPr>
          <w:p w14:paraId="30782B4D"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60+ Years</w:t>
            </w:r>
          </w:p>
        </w:tc>
        <w:tc>
          <w:tcPr>
            <w:tcW w:w="993" w:type="dxa"/>
            <w:tcBorders>
              <w:top w:val="nil"/>
              <w:left w:val="nil"/>
              <w:bottom w:val="single" w:sz="8" w:space="0" w:color="auto"/>
              <w:right w:val="single" w:sz="8" w:space="0" w:color="auto"/>
            </w:tcBorders>
            <w:shd w:val="clear" w:color="auto" w:fill="auto"/>
            <w:vAlign w:val="center"/>
            <w:hideMark/>
          </w:tcPr>
          <w:p w14:paraId="0D22052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1275" w:type="dxa"/>
            <w:tcBorders>
              <w:top w:val="nil"/>
              <w:left w:val="nil"/>
              <w:bottom w:val="single" w:sz="8" w:space="0" w:color="auto"/>
              <w:right w:val="single" w:sz="8" w:space="0" w:color="auto"/>
            </w:tcBorders>
            <w:shd w:val="clear" w:color="auto" w:fill="auto"/>
            <w:noWrap/>
            <w:vAlign w:val="center"/>
            <w:hideMark/>
          </w:tcPr>
          <w:p w14:paraId="6D2BD33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6.50%</w:t>
            </w:r>
          </w:p>
        </w:tc>
        <w:tc>
          <w:tcPr>
            <w:tcW w:w="2127" w:type="dxa"/>
            <w:vMerge/>
            <w:tcBorders>
              <w:top w:val="nil"/>
              <w:left w:val="nil"/>
              <w:bottom w:val="single" w:sz="8" w:space="0" w:color="auto"/>
              <w:right w:val="single" w:sz="8" w:space="0" w:color="auto"/>
            </w:tcBorders>
            <w:vAlign w:val="center"/>
            <w:hideMark/>
          </w:tcPr>
          <w:p w14:paraId="455324CC"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DAB69AA"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17B45EF4"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Ethnicity</w:t>
            </w:r>
          </w:p>
        </w:tc>
      </w:tr>
      <w:tr w:rsidR="00C311BC" w:rsidRPr="00C311BC" w14:paraId="4171D983"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34019359"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White/British</w:t>
            </w:r>
          </w:p>
        </w:tc>
        <w:tc>
          <w:tcPr>
            <w:tcW w:w="963" w:type="dxa"/>
            <w:tcBorders>
              <w:top w:val="nil"/>
              <w:left w:val="nil"/>
              <w:bottom w:val="single" w:sz="8" w:space="0" w:color="auto"/>
              <w:right w:val="single" w:sz="8" w:space="0" w:color="auto"/>
            </w:tcBorders>
            <w:shd w:val="clear" w:color="auto" w:fill="auto"/>
            <w:vAlign w:val="center"/>
            <w:hideMark/>
          </w:tcPr>
          <w:p w14:paraId="3B7E8916"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44%</w:t>
            </w:r>
          </w:p>
        </w:tc>
        <w:tc>
          <w:tcPr>
            <w:tcW w:w="1149" w:type="dxa"/>
            <w:gridSpan w:val="2"/>
            <w:tcBorders>
              <w:top w:val="nil"/>
              <w:left w:val="nil"/>
              <w:bottom w:val="single" w:sz="8" w:space="0" w:color="auto"/>
              <w:right w:val="single" w:sz="8" w:space="0" w:color="auto"/>
            </w:tcBorders>
            <w:shd w:val="clear" w:color="auto" w:fill="auto"/>
            <w:vAlign w:val="center"/>
            <w:hideMark/>
          </w:tcPr>
          <w:p w14:paraId="005DDCF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40%</w:t>
            </w:r>
          </w:p>
        </w:tc>
        <w:tc>
          <w:tcPr>
            <w:tcW w:w="1134" w:type="dxa"/>
            <w:tcBorders>
              <w:top w:val="nil"/>
              <w:left w:val="nil"/>
              <w:bottom w:val="single" w:sz="8" w:space="0" w:color="auto"/>
              <w:right w:val="nil"/>
            </w:tcBorders>
            <w:shd w:val="clear" w:color="auto" w:fill="auto"/>
            <w:vAlign w:val="center"/>
            <w:hideMark/>
          </w:tcPr>
          <w:p w14:paraId="2BF2F6F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33%</w:t>
            </w:r>
          </w:p>
        </w:tc>
        <w:tc>
          <w:tcPr>
            <w:tcW w:w="993" w:type="dxa"/>
            <w:tcBorders>
              <w:top w:val="nil"/>
              <w:left w:val="nil"/>
              <w:bottom w:val="single" w:sz="8" w:space="0" w:color="auto"/>
              <w:right w:val="single" w:sz="8" w:space="0" w:color="auto"/>
            </w:tcBorders>
            <w:shd w:val="clear" w:color="auto" w:fill="auto"/>
            <w:vAlign w:val="center"/>
            <w:hideMark/>
          </w:tcPr>
          <w:p w14:paraId="22F9A95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5EE252A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39%</w:t>
            </w:r>
          </w:p>
        </w:tc>
        <w:tc>
          <w:tcPr>
            <w:tcW w:w="2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88FD8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672E8094" w14:textId="77777777" w:rsidTr="00356324">
        <w:trPr>
          <w:trHeight w:val="42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47B2516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Asian or Asian British</w:t>
            </w:r>
          </w:p>
        </w:tc>
        <w:tc>
          <w:tcPr>
            <w:tcW w:w="963" w:type="dxa"/>
            <w:tcBorders>
              <w:top w:val="nil"/>
              <w:left w:val="nil"/>
              <w:bottom w:val="single" w:sz="8" w:space="0" w:color="auto"/>
              <w:right w:val="single" w:sz="8" w:space="0" w:color="auto"/>
            </w:tcBorders>
            <w:shd w:val="clear" w:color="auto" w:fill="auto"/>
            <w:vAlign w:val="center"/>
            <w:hideMark/>
          </w:tcPr>
          <w:p w14:paraId="1EE9BBF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1149" w:type="dxa"/>
            <w:gridSpan w:val="2"/>
            <w:tcBorders>
              <w:top w:val="nil"/>
              <w:left w:val="nil"/>
              <w:bottom w:val="single" w:sz="8" w:space="0" w:color="auto"/>
              <w:right w:val="single" w:sz="8" w:space="0" w:color="auto"/>
            </w:tcBorders>
            <w:shd w:val="clear" w:color="auto" w:fill="auto"/>
            <w:vAlign w:val="center"/>
            <w:hideMark/>
          </w:tcPr>
          <w:p w14:paraId="07DC49D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27%</w:t>
            </w:r>
          </w:p>
        </w:tc>
        <w:tc>
          <w:tcPr>
            <w:tcW w:w="1134" w:type="dxa"/>
            <w:tcBorders>
              <w:top w:val="nil"/>
              <w:left w:val="nil"/>
              <w:bottom w:val="single" w:sz="8" w:space="0" w:color="auto"/>
              <w:right w:val="nil"/>
            </w:tcBorders>
            <w:shd w:val="clear" w:color="auto" w:fill="auto"/>
            <w:vAlign w:val="center"/>
            <w:hideMark/>
          </w:tcPr>
          <w:p w14:paraId="2908D06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30%</w:t>
            </w:r>
          </w:p>
        </w:tc>
        <w:tc>
          <w:tcPr>
            <w:tcW w:w="993" w:type="dxa"/>
            <w:tcBorders>
              <w:top w:val="nil"/>
              <w:left w:val="nil"/>
              <w:bottom w:val="single" w:sz="8" w:space="0" w:color="auto"/>
              <w:right w:val="single" w:sz="8" w:space="0" w:color="auto"/>
            </w:tcBorders>
            <w:shd w:val="clear" w:color="auto" w:fill="auto"/>
            <w:vAlign w:val="center"/>
            <w:hideMark/>
          </w:tcPr>
          <w:p w14:paraId="522F2A4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7676989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24%</w:t>
            </w:r>
          </w:p>
        </w:tc>
        <w:tc>
          <w:tcPr>
            <w:tcW w:w="2127" w:type="dxa"/>
            <w:vMerge/>
            <w:tcBorders>
              <w:top w:val="nil"/>
              <w:left w:val="nil"/>
              <w:bottom w:val="single" w:sz="8" w:space="0" w:color="auto"/>
              <w:right w:val="single" w:sz="8" w:space="0" w:color="auto"/>
            </w:tcBorders>
            <w:vAlign w:val="center"/>
            <w:hideMark/>
          </w:tcPr>
          <w:p w14:paraId="3ECA04F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A4B0476" w14:textId="77777777" w:rsidTr="00356324">
        <w:trPr>
          <w:trHeight w:val="42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7E0794B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Black or Black British</w:t>
            </w:r>
          </w:p>
        </w:tc>
        <w:tc>
          <w:tcPr>
            <w:tcW w:w="963" w:type="dxa"/>
            <w:tcBorders>
              <w:top w:val="nil"/>
              <w:left w:val="nil"/>
              <w:bottom w:val="single" w:sz="8" w:space="0" w:color="auto"/>
              <w:right w:val="single" w:sz="8" w:space="0" w:color="auto"/>
            </w:tcBorders>
            <w:shd w:val="clear" w:color="auto" w:fill="auto"/>
            <w:vAlign w:val="center"/>
            <w:hideMark/>
          </w:tcPr>
          <w:p w14:paraId="03E1205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26%</w:t>
            </w:r>
          </w:p>
        </w:tc>
        <w:tc>
          <w:tcPr>
            <w:tcW w:w="1149" w:type="dxa"/>
            <w:gridSpan w:val="2"/>
            <w:tcBorders>
              <w:top w:val="nil"/>
              <w:left w:val="nil"/>
              <w:bottom w:val="single" w:sz="8" w:space="0" w:color="auto"/>
              <w:right w:val="single" w:sz="8" w:space="0" w:color="auto"/>
            </w:tcBorders>
            <w:shd w:val="clear" w:color="auto" w:fill="auto"/>
            <w:vAlign w:val="center"/>
            <w:hideMark/>
          </w:tcPr>
          <w:p w14:paraId="6EA2D78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27%</w:t>
            </w:r>
          </w:p>
        </w:tc>
        <w:tc>
          <w:tcPr>
            <w:tcW w:w="1134" w:type="dxa"/>
            <w:tcBorders>
              <w:top w:val="nil"/>
              <w:left w:val="nil"/>
              <w:bottom w:val="single" w:sz="8" w:space="0" w:color="auto"/>
              <w:right w:val="nil"/>
            </w:tcBorders>
            <w:shd w:val="clear" w:color="auto" w:fill="auto"/>
            <w:vAlign w:val="center"/>
            <w:hideMark/>
          </w:tcPr>
          <w:p w14:paraId="7832ACF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993" w:type="dxa"/>
            <w:tcBorders>
              <w:top w:val="nil"/>
              <w:left w:val="nil"/>
              <w:bottom w:val="single" w:sz="8" w:space="0" w:color="auto"/>
              <w:right w:val="single" w:sz="8" w:space="0" w:color="auto"/>
            </w:tcBorders>
            <w:shd w:val="clear" w:color="auto" w:fill="auto"/>
            <w:vAlign w:val="center"/>
            <w:hideMark/>
          </w:tcPr>
          <w:p w14:paraId="4B2304B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1978606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2127" w:type="dxa"/>
            <w:vMerge/>
            <w:tcBorders>
              <w:top w:val="nil"/>
              <w:left w:val="nil"/>
              <w:bottom w:val="single" w:sz="8" w:space="0" w:color="auto"/>
              <w:right w:val="single" w:sz="8" w:space="0" w:color="auto"/>
            </w:tcBorders>
            <w:vAlign w:val="center"/>
            <w:hideMark/>
          </w:tcPr>
          <w:p w14:paraId="3A1748A7"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6025519" w14:textId="77777777" w:rsidTr="00356324">
        <w:trPr>
          <w:trHeight w:val="30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1AF6FBE2"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Mixed/Other</w:t>
            </w:r>
          </w:p>
        </w:tc>
        <w:tc>
          <w:tcPr>
            <w:tcW w:w="963" w:type="dxa"/>
            <w:tcBorders>
              <w:top w:val="nil"/>
              <w:left w:val="nil"/>
              <w:bottom w:val="single" w:sz="8" w:space="0" w:color="auto"/>
              <w:right w:val="single" w:sz="8" w:space="0" w:color="auto"/>
            </w:tcBorders>
            <w:shd w:val="clear" w:color="000000" w:fill="FFFFFF"/>
            <w:vAlign w:val="center"/>
            <w:hideMark/>
          </w:tcPr>
          <w:p w14:paraId="1029DED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149" w:type="dxa"/>
            <w:gridSpan w:val="2"/>
            <w:tcBorders>
              <w:top w:val="nil"/>
              <w:left w:val="nil"/>
              <w:bottom w:val="single" w:sz="8" w:space="0" w:color="auto"/>
              <w:right w:val="single" w:sz="8" w:space="0" w:color="auto"/>
            </w:tcBorders>
            <w:shd w:val="clear" w:color="000000" w:fill="FFFFFF"/>
            <w:vAlign w:val="center"/>
            <w:hideMark/>
          </w:tcPr>
          <w:p w14:paraId="31570B3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134" w:type="dxa"/>
            <w:tcBorders>
              <w:top w:val="nil"/>
              <w:left w:val="nil"/>
              <w:bottom w:val="single" w:sz="8" w:space="0" w:color="auto"/>
              <w:right w:val="nil"/>
            </w:tcBorders>
            <w:shd w:val="clear" w:color="000000" w:fill="FFFFFF"/>
            <w:vAlign w:val="center"/>
            <w:hideMark/>
          </w:tcPr>
          <w:p w14:paraId="735520E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c>
          <w:tcPr>
            <w:tcW w:w="993" w:type="dxa"/>
            <w:tcBorders>
              <w:top w:val="nil"/>
              <w:left w:val="nil"/>
              <w:bottom w:val="single" w:sz="8" w:space="0" w:color="auto"/>
              <w:right w:val="single" w:sz="8" w:space="0" w:color="auto"/>
            </w:tcBorders>
            <w:shd w:val="clear" w:color="000000" w:fill="FFFFFF"/>
            <w:vAlign w:val="center"/>
            <w:hideMark/>
          </w:tcPr>
          <w:p w14:paraId="23DC306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5139F49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2127" w:type="dxa"/>
            <w:vMerge/>
            <w:tcBorders>
              <w:top w:val="nil"/>
              <w:left w:val="nil"/>
              <w:bottom w:val="single" w:sz="8" w:space="0" w:color="auto"/>
              <w:right w:val="single" w:sz="8" w:space="0" w:color="auto"/>
            </w:tcBorders>
            <w:vAlign w:val="center"/>
            <w:hideMark/>
          </w:tcPr>
          <w:p w14:paraId="37698439"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F17900D" w14:textId="77777777" w:rsidTr="00356324">
        <w:trPr>
          <w:trHeight w:val="420"/>
        </w:trPr>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02878A7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 / Unknown</w:t>
            </w:r>
          </w:p>
        </w:tc>
        <w:tc>
          <w:tcPr>
            <w:tcW w:w="963" w:type="dxa"/>
            <w:tcBorders>
              <w:top w:val="nil"/>
              <w:left w:val="nil"/>
              <w:bottom w:val="single" w:sz="8" w:space="0" w:color="auto"/>
              <w:right w:val="single" w:sz="8" w:space="0" w:color="auto"/>
            </w:tcBorders>
            <w:shd w:val="clear" w:color="000000" w:fill="FFFFFF"/>
            <w:vAlign w:val="center"/>
            <w:hideMark/>
          </w:tcPr>
          <w:p w14:paraId="24D867D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49" w:type="dxa"/>
            <w:gridSpan w:val="2"/>
            <w:tcBorders>
              <w:top w:val="nil"/>
              <w:left w:val="nil"/>
              <w:bottom w:val="single" w:sz="8" w:space="0" w:color="auto"/>
              <w:right w:val="single" w:sz="8" w:space="0" w:color="auto"/>
            </w:tcBorders>
            <w:shd w:val="clear" w:color="000000" w:fill="FFFFFF"/>
            <w:vAlign w:val="center"/>
            <w:hideMark/>
          </w:tcPr>
          <w:p w14:paraId="1D13ED0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34" w:type="dxa"/>
            <w:tcBorders>
              <w:top w:val="nil"/>
              <w:left w:val="nil"/>
              <w:bottom w:val="single" w:sz="8" w:space="0" w:color="auto"/>
              <w:right w:val="nil"/>
            </w:tcBorders>
            <w:shd w:val="clear" w:color="000000" w:fill="FFFFFF"/>
            <w:vAlign w:val="center"/>
            <w:hideMark/>
          </w:tcPr>
          <w:p w14:paraId="2078510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8%</w:t>
            </w:r>
          </w:p>
        </w:tc>
        <w:tc>
          <w:tcPr>
            <w:tcW w:w="993" w:type="dxa"/>
            <w:tcBorders>
              <w:top w:val="nil"/>
              <w:left w:val="nil"/>
              <w:bottom w:val="single" w:sz="8" w:space="0" w:color="auto"/>
              <w:right w:val="single" w:sz="8" w:space="0" w:color="auto"/>
            </w:tcBorders>
            <w:shd w:val="clear" w:color="000000" w:fill="FFFFFF"/>
            <w:vAlign w:val="center"/>
            <w:hideMark/>
          </w:tcPr>
          <w:p w14:paraId="42C9313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3B71E3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2127" w:type="dxa"/>
            <w:vMerge/>
            <w:tcBorders>
              <w:top w:val="nil"/>
              <w:left w:val="nil"/>
              <w:bottom w:val="single" w:sz="8" w:space="0" w:color="auto"/>
              <w:right w:val="single" w:sz="8" w:space="0" w:color="auto"/>
            </w:tcBorders>
            <w:vAlign w:val="center"/>
            <w:hideMark/>
          </w:tcPr>
          <w:p w14:paraId="1B27C0AE"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36EF165"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25FE2F72"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Disability</w:t>
            </w:r>
          </w:p>
        </w:tc>
      </w:tr>
      <w:tr w:rsidR="00C311BC" w:rsidRPr="00C311BC" w14:paraId="1EB50ECB"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22F866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Yes</w:t>
            </w:r>
          </w:p>
        </w:tc>
        <w:tc>
          <w:tcPr>
            <w:tcW w:w="963" w:type="dxa"/>
            <w:tcBorders>
              <w:top w:val="nil"/>
              <w:left w:val="nil"/>
              <w:bottom w:val="single" w:sz="8" w:space="0" w:color="auto"/>
              <w:right w:val="single" w:sz="8" w:space="0" w:color="auto"/>
            </w:tcBorders>
            <w:shd w:val="clear" w:color="auto" w:fill="auto"/>
            <w:vAlign w:val="center"/>
            <w:hideMark/>
          </w:tcPr>
          <w:p w14:paraId="24433D8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49" w:type="dxa"/>
            <w:gridSpan w:val="2"/>
            <w:tcBorders>
              <w:top w:val="nil"/>
              <w:left w:val="nil"/>
              <w:bottom w:val="single" w:sz="8" w:space="0" w:color="auto"/>
              <w:right w:val="single" w:sz="8" w:space="0" w:color="auto"/>
            </w:tcBorders>
            <w:shd w:val="clear" w:color="auto" w:fill="auto"/>
            <w:vAlign w:val="center"/>
            <w:hideMark/>
          </w:tcPr>
          <w:p w14:paraId="429B91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1134" w:type="dxa"/>
            <w:tcBorders>
              <w:top w:val="nil"/>
              <w:left w:val="nil"/>
              <w:bottom w:val="single" w:sz="8" w:space="0" w:color="auto"/>
              <w:right w:val="nil"/>
            </w:tcBorders>
            <w:shd w:val="clear" w:color="auto" w:fill="auto"/>
            <w:vAlign w:val="center"/>
            <w:hideMark/>
          </w:tcPr>
          <w:p w14:paraId="652002B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1815F93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1E072DD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2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76700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31B88D2B"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23054F7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w:t>
            </w:r>
          </w:p>
        </w:tc>
        <w:tc>
          <w:tcPr>
            <w:tcW w:w="963" w:type="dxa"/>
            <w:tcBorders>
              <w:top w:val="nil"/>
              <w:left w:val="nil"/>
              <w:bottom w:val="single" w:sz="8" w:space="0" w:color="auto"/>
              <w:right w:val="single" w:sz="8" w:space="0" w:color="auto"/>
            </w:tcBorders>
            <w:shd w:val="clear" w:color="auto" w:fill="auto"/>
            <w:vAlign w:val="center"/>
            <w:hideMark/>
          </w:tcPr>
          <w:p w14:paraId="1DC5B01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98%</w:t>
            </w:r>
          </w:p>
        </w:tc>
        <w:tc>
          <w:tcPr>
            <w:tcW w:w="1149" w:type="dxa"/>
            <w:gridSpan w:val="2"/>
            <w:tcBorders>
              <w:top w:val="nil"/>
              <w:left w:val="nil"/>
              <w:bottom w:val="single" w:sz="8" w:space="0" w:color="auto"/>
              <w:right w:val="single" w:sz="8" w:space="0" w:color="auto"/>
            </w:tcBorders>
            <w:shd w:val="clear" w:color="auto" w:fill="auto"/>
            <w:vAlign w:val="center"/>
            <w:hideMark/>
          </w:tcPr>
          <w:p w14:paraId="4402315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96%</w:t>
            </w:r>
          </w:p>
        </w:tc>
        <w:tc>
          <w:tcPr>
            <w:tcW w:w="1134" w:type="dxa"/>
            <w:tcBorders>
              <w:top w:val="nil"/>
              <w:left w:val="nil"/>
              <w:bottom w:val="single" w:sz="8" w:space="0" w:color="auto"/>
              <w:right w:val="nil"/>
            </w:tcBorders>
            <w:shd w:val="clear" w:color="auto" w:fill="auto"/>
            <w:vAlign w:val="center"/>
            <w:hideMark/>
          </w:tcPr>
          <w:p w14:paraId="232C74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98%</w:t>
            </w:r>
          </w:p>
        </w:tc>
        <w:tc>
          <w:tcPr>
            <w:tcW w:w="993" w:type="dxa"/>
            <w:tcBorders>
              <w:top w:val="nil"/>
              <w:left w:val="nil"/>
              <w:bottom w:val="single" w:sz="8" w:space="0" w:color="auto"/>
              <w:right w:val="single" w:sz="8" w:space="0" w:color="auto"/>
            </w:tcBorders>
            <w:shd w:val="clear" w:color="auto" w:fill="auto"/>
            <w:vAlign w:val="center"/>
            <w:hideMark/>
          </w:tcPr>
          <w:p w14:paraId="7B85246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3DD1900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96%</w:t>
            </w:r>
          </w:p>
        </w:tc>
        <w:tc>
          <w:tcPr>
            <w:tcW w:w="2127" w:type="dxa"/>
            <w:vMerge/>
            <w:tcBorders>
              <w:top w:val="nil"/>
              <w:left w:val="nil"/>
              <w:bottom w:val="single" w:sz="8" w:space="0" w:color="auto"/>
              <w:right w:val="single" w:sz="8" w:space="0" w:color="auto"/>
            </w:tcBorders>
            <w:vAlign w:val="center"/>
            <w:hideMark/>
          </w:tcPr>
          <w:p w14:paraId="2B8F40E0"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4AF7B7E7"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100C8284"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Religion</w:t>
            </w:r>
          </w:p>
        </w:tc>
      </w:tr>
      <w:tr w:rsidR="00C311BC" w:rsidRPr="00C311BC" w14:paraId="1E204DEF"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C56EA5E"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Not specified</w:t>
            </w:r>
          </w:p>
        </w:tc>
        <w:tc>
          <w:tcPr>
            <w:tcW w:w="963" w:type="dxa"/>
            <w:tcBorders>
              <w:top w:val="nil"/>
              <w:left w:val="nil"/>
              <w:bottom w:val="single" w:sz="8" w:space="0" w:color="auto"/>
              <w:right w:val="single" w:sz="8" w:space="0" w:color="auto"/>
            </w:tcBorders>
            <w:shd w:val="clear" w:color="auto" w:fill="auto"/>
            <w:vAlign w:val="center"/>
            <w:hideMark/>
          </w:tcPr>
          <w:p w14:paraId="4D69DCA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31%</w:t>
            </w:r>
          </w:p>
        </w:tc>
        <w:tc>
          <w:tcPr>
            <w:tcW w:w="1149" w:type="dxa"/>
            <w:gridSpan w:val="2"/>
            <w:tcBorders>
              <w:top w:val="nil"/>
              <w:left w:val="nil"/>
              <w:bottom w:val="single" w:sz="8" w:space="0" w:color="auto"/>
              <w:right w:val="single" w:sz="8" w:space="0" w:color="auto"/>
            </w:tcBorders>
            <w:shd w:val="clear" w:color="auto" w:fill="auto"/>
            <w:vAlign w:val="center"/>
            <w:hideMark/>
          </w:tcPr>
          <w:p w14:paraId="71420D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17%</w:t>
            </w:r>
          </w:p>
        </w:tc>
        <w:tc>
          <w:tcPr>
            <w:tcW w:w="1134" w:type="dxa"/>
            <w:tcBorders>
              <w:top w:val="nil"/>
              <w:left w:val="nil"/>
              <w:bottom w:val="single" w:sz="8" w:space="0" w:color="auto"/>
              <w:right w:val="nil"/>
            </w:tcBorders>
            <w:shd w:val="clear" w:color="auto" w:fill="auto"/>
            <w:vAlign w:val="center"/>
            <w:hideMark/>
          </w:tcPr>
          <w:p w14:paraId="0E0A72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12%</w:t>
            </w:r>
          </w:p>
        </w:tc>
        <w:tc>
          <w:tcPr>
            <w:tcW w:w="993" w:type="dxa"/>
            <w:tcBorders>
              <w:top w:val="nil"/>
              <w:left w:val="nil"/>
              <w:bottom w:val="single" w:sz="8" w:space="0" w:color="auto"/>
              <w:right w:val="single" w:sz="8" w:space="0" w:color="auto"/>
            </w:tcBorders>
            <w:shd w:val="clear" w:color="auto" w:fill="auto"/>
            <w:vAlign w:val="center"/>
            <w:hideMark/>
          </w:tcPr>
          <w:p w14:paraId="41DE53C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093FE51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35%</w:t>
            </w:r>
          </w:p>
        </w:tc>
        <w:tc>
          <w:tcPr>
            <w:tcW w:w="2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444BE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5E979545"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585A971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Christian</w:t>
            </w:r>
          </w:p>
        </w:tc>
        <w:tc>
          <w:tcPr>
            <w:tcW w:w="963" w:type="dxa"/>
            <w:tcBorders>
              <w:top w:val="nil"/>
              <w:left w:val="nil"/>
              <w:bottom w:val="single" w:sz="8" w:space="0" w:color="auto"/>
              <w:right w:val="single" w:sz="8" w:space="0" w:color="auto"/>
            </w:tcBorders>
            <w:shd w:val="clear" w:color="auto" w:fill="auto"/>
            <w:vAlign w:val="center"/>
            <w:hideMark/>
          </w:tcPr>
          <w:p w14:paraId="2662982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28%</w:t>
            </w:r>
          </w:p>
        </w:tc>
        <w:tc>
          <w:tcPr>
            <w:tcW w:w="1149" w:type="dxa"/>
            <w:gridSpan w:val="2"/>
            <w:tcBorders>
              <w:top w:val="nil"/>
              <w:left w:val="nil"/>
              <w:bottom w:val="single" w:sz="8" w:space="0" w:color="auto"/>
              <w:right w:val="single" w:sz="8" w:space="0" w:color="auto"/>
            </w:tcBorders>
            <w:shd w:val="clear" w:color="auto" w:fill="auto"/>
            <w:vAlign w:val="center"/>
            <w:hideMark/>
          </w:tcPr>
          <w:p w14:paraId="2F7411B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39%</w:t>
            </w:r>
          </w:p>
        </w:tc>
        <w:tc>
          <w:tcPr>
            <w:tcW w:w="1134" w:type="dxa"/>
            <w:tcBorders>
              <w:top w:val="nil"/>
              <w:left w:val="nil"/>
              <w:bottom w:val="single" w:sz="8" w:space="0" w:color="auto"/>
              <w:right w:val="nil"/>
            </w:tcBorders>
            <w:shd w:val="clear" w:color="auto" w:fill="auto"/>
            <w:vAlign w:val="center"/>
            <w:hideMark/>
          </w:tcPr>
          <w:p w14:paraId="12D89BD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33%</w:t>
            </w:r>
          </w:p>
        </w:tc>
        <w:tc>
          <w:tcPr>
            <w:tcW w:w="993" w:type="dxa"/>
            <w:tcBorders>
              <w:top w:val="nil"/>
              <w:left w:val="nil"/>
              <w:bottom w:val="single" w:sz="8" w:space="0" w:color="auto"/>
              <w:right w:val="single" w:sz="8" w:space="0" w:color="auto"/>
            </w:tcBorders>
            <w:shd w:val="clear" w:color="auto" w:fill="auto"/>
            <w:vAlign w:val="center"/>
            <w:hideMark/>
          </w:tcPr>
          <w:p w14:paraId="1ADFFC8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1DE6691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25.50%</w:t>
            </w:r>
          </w:p>
        </w:tc>
        <w:tc>
          <w:tcPr>
            <w:tcW w:w="2127" w:type="dxa"/>
            <w:vMerge/>
            <w:tcBorders>
              <w:top w:val="nil"/>
              <w:left w:val="nil"/>
              <w:bottom w:val="single" w:sz="8" w:space="0" w:color="auto"/>
              <w:right w:val="single" w:sz="8" w:space="0" w:color="auto"/>
            </w:tcBorders>
            <w:vAlign w:val="center"/>
            <w:hideMark/>
          </w:tcPr>
          <w:p w14:paraId="2B5B09E6"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8040AAE"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846544D"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Muslim</w:t>
            </w:r>
          </w:p>
        </w:tc>
        <w:tc>
          <w:tcPr>
            <w:tcW w:w="963" w:type="dxa"/>
            <w:tcBorders>
              <w:top w:val="nil"/>
              <w:left w:val="nil"/>
              <w:bottom w:val="single" w:sz="8" w:space="0" w:color="auto"/>
              <w:right w:val="single" w:sz="8" w:space="0" w:color="auto"/>
            </w:tcBorders>
            <w:shd w:val="clear" w:color="auto" w:fill="auto"/>
            <w:vAlign w:val="center"/>
            <w:hideMark/>
          </w:tcPr>
          <w:p w14:paraId="3D1CFED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149" w:type="dxa"/>
            <w:gridSpan w:val="2"/>
            <w:tcBorders>
              <w:top w:val="nil"/>
              <w:left w:val="nil"/>
              <w:bottom w:val="single" w:sz="8" w:space="0" w:color="auto"/>
              <w:right w:val="single" w:sz="8" w:space="0" w:color="auto"/>
            </w:tcBorders>
            <w:shd w:val="clear" w:color="auto" w:fill="auto"/>
            <w:vAlign w:val="center"/>
            <w:hideMark/>
          </w:tcPr>
          <w:p w14:paraId="1C6860A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17%</w:t>
            </w:r>
          </w:p>
        </w:tc>
        <w:tc>
          <w:tcPr>
            <w:tcW w:w="1134" w:type="dxa"/>
            <w:tcBorders>
              <w:top w:val="nil"/>
              <w:left w:val="nil"/>
              <w:bottom w:val="single" w:sz="8" w:space="0" w:color="auto"/>
              <w:right w:val="nil"/>
            </w:tcBorders>
            <w:shd w:val="clear" w:color="auto" w:fill="auto"/>
            <w:vAlign w:val="center"/>
            <w:hideMark/>
          </w:tcPr>
          <w:p w14:paraId="6B51DB5C"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17%</w:t>
            </w:r>
          </w:p>
        </w:tc>
        <w:tc>
          <w:tcPr>
            <w:tcW w:w="993" w:type="dxa"/>
            <w:tcBorders>
              <w:top w:val="nil"/>
              <w:left w:val="nil"/>
              <w:bottom w:val="single" w:sz="8" w:space="0" w:color="auto"/>
              <w:right w:val="single" w:sz="8" w:space="0" w:color="auto"/>
            </w:tcBorders>
            <w:shd w:val="clear" w:color="auto" w:fill="auto"/>
            <w:vAlign w:val="center"/>
            <w:hideMark/>
          </w:tcPr>
          <w:p w14:paraId="3E5944B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01AD264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13%</w:t>
            </w:r>
          </w:p>
        </w:tc>
        <w:tc>
          <w:tcPr>
            <w:tcW w:w="2127" w:type="dxa"/>
            <w:vMerge/>
            <w:tcBorders>
              <w:top w:val="nil"/>
              <w:left w:val="nil"/>
              <w:bottom w:val="single" w:sz="8" w:space="0" w:color="auto"/>
              <w:right w:val="single" w:sz="8" w:space="0" w:color="auto"/>
            </w:tcBorders>
            <w:vAlign w:val="center"/>
            <w:hideMark/>
          </w:tcPr>
          <w:p w14:paraId="6AA21B73"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08BBA660"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E1AA85F"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No religion</w:t>
            </w:r>
          </w:p>
        </w:tc>
        <w:tc>
          <w:tcPr>
            <w:tcW w:w="963" w:type="dxa"/>
            <w:tcBorders>
              <w:top w:val="nil"/>
              <w:left w:val="nil"/>
              <w:bottom w:val="single" w:sz="8" w:space="0" w:color="auto"/>
              <w:right w:val="single" w:sz="8" w:space="0" w:color="auto"/>
            </w:tcBorders>
            <w:shd w:val="clear" w:color="auto" w:fill="auto"/>
            <w:vAlign w:val="center"/>
            <w:hideMark/>
          </w:tcPr>
          <w:p w14:paraId="5FBA4BA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149" w:type="dxa"/>
            <w:gridSpan w:val="2"/>
            <w:tcBorders>
              <w:top w:val="nil"/>
              <w:left w:val="nil"/>
              <w:bottom w:val="single" w:sz="8" w:space="0" w:color="auto"/>
              <w:right w:val="single" w:sz="8" w:space="0" w:color="auto"/>
            </w:tcBorders>
            <w:shd w:val="clear" w:color="auto" w:fill="auto"/>
            <w:vAlign w:val="center"/>
            <w:hideMark/>
          </w:tcPr>
          <w:p w14:paraId="08F6462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1134" w:type="dxa"/>
            <w:tcBorders>
              <w:top w:val="nil"/>
              <w:left w:val="nil"/>
              <w:bottom w:val="single" w:sz="8" w:space="0" w:color="auto"/>
              <w:right w:val="nil"/>
            </w:tcBorders>
            <w:shd w:val="clear" w:color="auto" w:fill="auto"/>
            <w:vAlign w:val="center"/>
            <w:hideMark/>
          </w:tcPr>
          <w:p w14:paraId="6AED136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23%</w:t>
            </w:r>
          </w:p>
        </w:tc>
        <w:tc>
          <w:tcPr>
            <w:tcW w:w="993" w:type="dxa"/>
            <w:tcBorders>
              <w:top w:val="nil"/>
              <w:left w:val="nil"/>
              <w:bottom w:val="single" w:sz="8" w:space="0" w:color="auto"/>
              <w:right w:val="single" w:sz="8" w:space="0" w:color="auto"/>
            </w:tcBorders>
            <w:shd w:val="clear" w:color="auto" w:fill="auto"/>
            <w:vAlign w:val="center"/>
            <w:hideMark/>
          </w:tcPr>
          <w:p w14:paraId="240DAE0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3BDA467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14%</w:t>
            </w:r>
          </w:p>
        </w:tc>
        <w:tc>
          <w:tcPr>
            <w:tcW w:w="2127" w:type="dxa"/>
            <w:vMerge/>
            <w:tcBorders>
              <w:top w:val="nil"/>
              <w:left w:val="nil"/>
              <w:bottom w:val="single" w:sz="8" w:space="0" w:color="auto"/>
              <w:right w:val="single" w:sz="8" w:space="0" w:color="auto"/>
            </w:tcBorders>
            <w:vAlign w:val="center"/>
            <w:hideMark/>
          </w:tcPr>
          <w:p w14:paraId="3FCF2498"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8F35A7B"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21EA6B79"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w:t>
            </w:r>
          </w:p>
        </w:tc>
        <w:tc>
          <w:tcPr>
            <w:tcW w:w="963" w:type="dxa"/>
            <w:tcBorders>
              <w:top w:val="nil"/>
              <w:left w:val="nil"/>
              <w:bottom w:val="single" w:sz="8" w:space="0" w:color="auto"/>
              <w:right w:val="single" w:sz="8" w:space="0" w:color="auto"/>
            </w:tcBorders>
            <w:shd w:val="clear" w:color="auto" w:fill="auto"/>
            <w:vAlign w:val="center"/>
            <w:hideMark/>
          </w:tcPr>
          <w:p w14:paraId="3929B61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149" w:type="dxa"/>
            <w:gridSpan w:val="2"/>
            <w:tcBorders>
              <w:top w:val="nil"/>
              <w:left w:val="nil"/>
              <w:bottom w:val="single" w:sz="8" w:space="0" w:color="auto"/>
              <w:right w:val="single" w:sz="8" w:space="0" w:color="auto"/>
            </w:tcBorders>
            <w:shd w:val="clear" w:color="auto" w:fill="auto"/>
            <w:vAlign w:val="center"/>
            <w:hideMark/>
          </w:tcPr>
          <w:p w14:paraId="103B152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10%</w:t>
            </w:r>
          </w:p>
        </w:tc>
        <w:tc>
          <w:tcPr>
            <w:tcW w:w="1134" w:type="dxa"/>
            <w:tcBorders>
              <w:top w:val="nil"/>
              <w:left w:val="nil"/>
              <w:bottom w:val="single" w:sz="8" w:space="0" w:color="auto"/>
              <w:right w:val="nil"/>
            </w:tcBorders>
            <w:shd w:val="clear" w:color="auto" w:fill="auto"/>
            <w:vAlign w:val="center"/>
            <w:hideMark/>
          </w:tcPr>
          <w:p w14:paraId="45A7449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9%</w:t>
            </w:r>
          </w:p>
        </w:tc>
        <w:tc>
          <w:tcPr>
            <w:tcW w:w="993" w:type="dxa"/>
            <w:tcBorders>
              <w:top w:val="nil"/>
              <w:left w:val="nil"/>
              <w:bottom w:val="single" w:sz="8" w:space="0" w:color="auto"/>
              <w:right w:val="single" w:sz="8" w:space="0" w:color="auto"/>
            </w:tcBorders>
            <w:shd w:val="clear" w:color="auto" w:fill="auto"/>
            <w:vAlign w:val="center"/>
            <w:hideMark/>
          </w:tcPr>
          <w:p w14:paraId="3D005E3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522BC8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w:t>
            </w:r>
          </w:p>
        </w:tc>
        <w:tc>
          <w:tcPr>
            <w:tcW w:w="2127" w:type="dxa"/>
            <w:vMerge/>
            <w:tcBorders>
              <w:top w:val="nil"/>
              <w:left w:val="nil"/>
              <w:bottom w:val="single" w:sz="8" w:space="0" w:color="auto"/>
              <w:right w:val="single" w:sz="8" w:space="0" w:color="auto"/>
            </w:tcBorders>
            <w:vAlign w:val="center"/>
            <w:hideMark/>
          </w:tcPr>
          <w:p w14:paraId="74B543B5"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02E49E00"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5AE317E5"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Hindu</w:t>
            </w:r>
          </w:p>
        </w:tc>
        <w:tc>
          <w:tcPr>
            <w:tcW w:w="963" w:type="dxa"/>
            <w:tcBorders>
              <w:top w:val="nil"/>
              <w:left w:val="nil"/>
              <w:bottom w:val="single" w:sz="8" w:space="0" w:color="auto"/>
              <w:right w:val="single" w:sz="8" w:space="0" w:color="auto"/>
            </w:tcBorders>
            <w:shd w:val="clear" w:color="auto" w:fill="auto"/>
            <w:vAlign w:val="center"/>
            <w:hideMark/>
          </w:tcPr>
          <w:p w14:paraId="551885A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1149" w:type="dxa"/>
            <w:gridSpan w:val="2"/>
            <w:tcBorders>
              <w:top w:val="nil"/>
              <w:left w:val="nil"/>
              <w:bottom w:val="single" w:sz="8" w:space="0" w:color="auto"/>
              <w:right w:val="single" w:sz="8" w:space="0" w:color="auto"/>
            </w:tcBorders>
            <w:shd w:val="clear" w:color="auto" w:fill="auto"/>
            <w:vAlign w:val="center"/>
            <w:hideMark/>
          </w:tcPr>
          <w:p w14:paraId="28CC533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1134" w:type="dxa"/>
            <w:tcBorders>
              <w:top w:val="nil"/>
              <w:left w:val="nil"/>
              <w:bottom w:val="single" w:sz="8" w:space="0" w:color="auto"/>
              <w:right w:val="nil"/>
            </w:tcBorders>
            <w:shd w:val="clear" w:color="auto" w:fill="auto"/>
            <w:vAlign w:val="center"/>
            <w:hideMark/>
          </w:tcPr>
          <w:p w14:paraId="41A19FB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3%</w:t>
            </w:r>
          </w:p>
        </w:tc>
        <w:tc>
          <w:tcPr>
            <w:tcW w:w="993" w:type="dxa"/>
            <w:tcBorders>
              <w:top w:val="nil"/>
              <w:left w:val="nil"/>
              <w:bottom w:val="single" w:sz="8" w:space="0" w:color="auto"/>
              <w:right w:val="single" w:sz="8" w:space="0" w:color="auto"/>
            </w:tcBorders>
            <w:shd w:val="clear" w:color="auto" w:fill="auto"/>
            <w:vAlign w:val="center"/>
            <w:hideMark/>
          </w:tcPr>
          <w:p w14:paraId="707888B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5B22BE6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4%</w:t>
            </w:r>
          </w:p>
        </w:tc>
        <w:tc>
          <w:tcPr>
            <w:tcW w:w="2127" w:type="dxa"/>
            <w:vMerge/>
            <w:tcBorders>
              <w:top w:val="nil"/>
              <w:left w:val="nil"/>
              <w:bottom w:val="single" w:sz="8" w:space="0" w:color="auto"/>
              <w:right w:val="single" w:sz="8" w:space="0" w:color="auto"/>
            </w:tcBorders>
            <w:vAlign w:val="center"/>
            <w:hideMark/>
          </w:tcPr>
          <w:p w14:paraId="5EEE9C07"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040E2FF"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78E173B"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Sikh</w:t>
            </w:r>
          </w:p>
        </w:tc>
        <w:tc>
          <w:tcPr>
            <w:tcW w:w="963" w:type="dxa"/>
            <w:tcBorders>
              <w:top w:val="nil"/>
              <w:left w:val="nil"/>
              <w:bottom w:val="single" w:sz="8" w:space="0" w:color="auto"/>
              <w:right w:val="single" w:sz="8" w:space="0" w:color="auto"/>
            </w:tcBorders>
            <w:shd w:val="clear" w:color="auto" w:fill="auto"/>
            <w:vAlign w:val="center"/>
            <w:hideMark/>
          </w:tcPr>
          <w:p w14:paraId="411DF2E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49" w:type="dxa"/>
            <w:gridSpan w:val="2"/>
            <w:tcBorders>
              <w:top w:val="nil"/>
              <w:left w:val="nil"/>
              <w:bottom w:val="single" w:sz="8" w:space="0" w:color="auto"/>
              <w:right w:val="single" w:sz="8" w:space="0" w:color="auto"/>
            </w:tcBorders>
            <w:shd w:val="clear" w:color="auto" w:fill="auto"/>
            <w:vAlign w:val="center"/>
            <w:hideMark/>
          </w:tcPr>
          <w:p w14:paraId="34FB4DF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34" w:type="dxa"/>
            <w:tcBorders>
              <w:top w:val="nil"/>
              <w:left w:val="nil"/>
              <w:bottom w:val="single" w:sz="8" w:space="0" w:color="auto"/>
              <w:right w:val="nil"/>
            </w:tcBorders>
            <w:shd w:val="clear" w:color="auto" w:fill="auto"/>
            <w:vAlign w:val="center"/>
            <w:hideMark/>
          </w:tcPr>
          <w:p w14:paraId="27EA1D3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5B6EF0A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4A137A0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0.50%</w:t>
            </w:r>
          </w:p>
        </w:tc>
        <w:tc>
          <w:tcPr>
            <w:tcW w:w="2127" w:type="dxa"/>
            <w:vMerge/>
            <w:tcBorders>
              <w:top w:val="nil"/>
              <w:left w:val="nil"/>
              <w:bottom w:val="single" w:sz="8" w:space="0" w:color="auto"/>
              <w:right w:val="single" w:sz="8" w:space="0" w:color="auto"/>
            </w:tcBorders>
            <w:vAlign w:val="center"/>
            <w:hideMark/>
          </w:tcPr>
          <w:p w14:paraId="683C66CE"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2348FB5" w14:textId="77777777" w:rsidTr="00356324">
        <w:trPr>
          <w:trHeight w:val="42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F806991"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bookmarkStart w:id="0" w:name="_GoBack"/>
            <w:bookmarkEnd w:id="0"/>
            <w:r w:rsidRPr="00C311BC">
              <w:rPr>
                <w:rFonts w:ascii="Arial" w:eastAsia="Times New Roman" w:hAnsi="Arial" w:cs="Arial"/>
                <w:color w:val="000000"/>
                <w:sz w:val="16"/>
                <w:szCs w:val="16"/>
                <w:lang w:eastAsia="en-GB"/>
              </w:rPr>
              <w:t>Any other religion</w:t>
            </w:r>
          </w:p>
        </w:tc>
        <w:tc>
          <w:tcPr>
            <w:tcW w:w="963" w:type="dxa"/>
            <w:tcBorders>
              <w:top w:val="nil"/>
              <w:left w:val="nil"/>
              <w:bottom w:val="single" w:sz="8" w:space="0" w:color="auto"/>
              <w:right w:val="single" w:sz="8" w:space="0" w:color="auto"/>
            </w:tcBorders>
            <w:shd w:val="clear" w:color="auto" w:fill="auto"/>
            <w:vAlign w:val="center"/>
            <w:hideMark/>
          </w:tcPr>
          <w:p w14:paraId="1C5E9EE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49" w:type="dxa"/>
            <w:gridSpan w:val="2"/>
            <w:tcBorders>
              <w:top w:val="nil"/>
              <w:left w:val="nil"/>
              <w:bottom w:val="single" w:sz="8" w:space="0" w:color="auto"/>
              <w:right w:val="single" w:sz="8" w:space="0" w:color="auto"/>
            </w:tcBorders>
            <w:shd w:val="clear" w:color="auto" w:fill="auto"/>
            <w:vAlign w:val="center"/>
            <w:hideMark/>
          </w:tcPr>
          <w:p w14:paraId="75035C8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34" w:type="dxa"/>
            <w:tcBorders>
              <w:top w:val="nil"/>
              <w:left w:val="nil"/>
              <w:bottom w:val="single" w:sz="8" w:space="0" w:color="auto"/>
              <w:right w:val="nil"/>
            </w:tcBorders>
            <w:shd w:val="clear" w:color="auto" w:fill="auto"/>
            <w:vAlign w:val="center"/>
            <w:hideMark/>
          </w:tcPr>
          <w:p w14:paraId="1D01D25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69EEC35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07C8F73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2127" w:type="dxa"/>
            <w:vMerge/>
            <w:tcBorders>
              <w:top w:val="nil"/>
              <w:left w:val="nil"/>
              <w:bottom w:val="single" w:sz="8" w:space="0" w:color="auto"/>
              <w:right w:val="single" w:sz="8" w:space="0" w:color="auto"/>
            </w:tcBorders>
            <w:vAlign w:val="center"/>
            <w:hideMark/>
          </w:tcPr>
          <w:p w14:paraId="43C0B034"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7502AC05" w14:textId="77777777" w:rsidTr="00356324">
        <w:trPr>
          <w:trHeight w:val="300"/>
        </w:trPr>
        <w:tc>
          <w:tcPr>
            <w:tcW w:w="8921" w:type="dxa"/>
            <w:gridSpan w:val="8"/>
            <w:tcBorders>
              <w:top w:val="single" w:sz="8" w:space="0" w:color="auto"/>
              <w:left w:val="single" w:sz="8" w:space="0" w:color="auto"/>
              <w:bottom w:val="single" w:sz="8" w:space="0" w:color="auto"/>
              <w:right w:val="single" w:sz="8" w:space="0" w:color="000000"/>
            </w:tcBorders>
            <w:shd w:val="clear" w:color="000000" w:fill="538DD5"/>
            <w:vAlign w:val="center"/>
            <w:hideMark/>
          </w:tcPr>
          <w:p w14:paraId="457A0445" w14:textId="77777777" w:rsidR="00C311BC" w:rsidRPr="00C311BC" w:rsidRDefault="00C311BC" w:rsidP="00C311BC">
            <w:pPr>
              <w:spacing w:after="0" w:line="240" w:lineRule="auto"/>
              <w:jc w:val="center"/>
              <w:rPr>
                <w:rFonts w:ascii="Arial" w:eastAsia="Times New Roman" w:hAnsi="Arial" w:cs="Arial"/>
                <w:b/>
                <w:bCs/>
                <w:i/>
                <w:iCs/>
                <w:color w:val="FFFFFF"/>
                <w:sz w:val="16"/>
                <w:szCs w:val="16"/>
                <w:lang w:eastAsia="en-GB"/>
              </w:rPr>
            </w:pPr>
            <w:r w:rsidRPr="00C311BC">
              <w:rPr>
                <w:rFonts w:ascii="Arial" w:eastAsia="Times New Roman" w:hAnsi="Arial" w:cs="Arial"/>
                <w:b/>
                <w:bCs/>
                <w:i/>
                <w:iCs/>
                <w:color w:val="FFFFFF"/>
                <w:sz w:val="16"/>
                <w:szCs w:val="16"/>
                <w:lang w:eastAsia="en-GB"/>
              </w:rPr>
              <w:t>Sexual Orientation</w:t>
            </w:r>
          </w:p>
        </w:tc>
      </w:tr>
      <w:tr w:rsidR="00C311BC" w:rsidRPr="00C311BC" w14:paraId="1336F174" w14:textId="77777777" w:rsidTr="00356324">
        <w:trPr>
          <w:trHeight w:val="42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028E3DAC"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Heterosexual/ straight</w:t>
            </w:r>
          </w:p>
        </w:tc>
        <w:tc>
          <w:tcPr>
            <w:tcW w:w="963" w:type="dxa"/>
            <w:tcBorders>
              <w:top w:val="nil"/>
              <w:left w:val="nil"/>
              <w:bottom w:val="single" w:sz="8" w:space="0" w:color="auto"/>
              <w:right w:val="single" w:sz="8" w:space="0" w:color="auto"/>
            </w:tcBorders>
            <w:shd w:val="clear" w:color="auto" w:fill="auto"/>
            <w:vAlign w:val="center"/>
            <w:hideMark/>
          </w:tcPr>
          <w:p w14:paraId="25E09AB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71%</w:t>
            </w:r>
          </w:p>
        </w:tc>
        <w:tc>
          <w:tcPr>
            <w:tcW w:w="1149" w:type="dxa"/>
            <w:gridSpan w:val="2"/>
            <w:tcBorders>
              <w:top w:val="nil"/>
              <w:left w:val="nil"/>
              <w:bottom w:val="single" w:sz="8" w:space="0" w:color="auto"/>
              <w:right w:val="single" w:sz="8" w:space="0" w:color="auto"/>
            </w:tcBorders>
            <w:shd w:val="clear" w:color="auto" w:fill="auto"/>
            <w:vAlign w:val="center"/>
            <w:hideMark/>
          </w:tcPr>
          <w:p w14:paraId="349C574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76%</w:t>
            </w:r>
          </w:p>
        </w:tc>
        <w:tc>
          <w:tcPr>
            <w:tcW w:w="1134" w:type="dxa"/>
            <w:tcBorders>
              <w:top w:val="nil"/>
              <w:left w:val="nil"/>
              <w:bottom w:val="single" w:sz="8" w:space="0" w:color="auto"/>
              <w:right w:val="nil"/>
            </w:tcBorders>
            <w:shd w:val="clear" w:color="auto" w:fill="auto"/>
            <w:vAlign w:val="center"/>
            <w:hideMark/>
          </w:tcPr>
          <w:p w14:paraId="6CCCB50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73%</w:t>
            </w:r>
          </w:p>
        </w:tc>
        <w:tc>
          <w:tcPr>
            <w:tcW w:w="993" w:type="dxa"/>
            <w:tcBorders>
              <w:top w:val="nil"/>
              <w:left w:val="nil"/>
              <w:bottom w:val="single" w:sz="8" w:space="0" w:color="auto"/>
              <w:right w:val="single" w:sz="8" w:space="0" w:color="auto"/>
            </w:tcBorders>
            <w:shd w:val="clear" w:color="auto" w:fill="auto"/>
            <w:vAlign w:val="center"/>
            <w:hideMark/>
          </w:tcPr>
          <w:p w14:paraId="044A9C6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3D5EC57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60%</w:t>
            </w:r>
          </w:p>
        </w:tc>
        <w:tc>
          <w:tcPr>
            <w:tcW w:w="2127" w:type="dxa"/>
            <w:vMerge w:val="restart"/>
            <w:tcBorders>
              <w:top w:val="single" w:sz="8" w:space="0" w:color="auto"/>
              <w:left w:val="single" w:sz="8" w:space="0" w:color="auto"/>
              <w:bottom w:val="double" w:sz="6" w:space="0" w:color="000000"/>
              <w:right w:val="single" w:sz="8" w:space="0" w:color="000000"/>
            </w:tcBorders>
            <w:shd w:val="clear" w:color="auto" w:fill="auto"/>
            <w:vAlign w:val="center"/>
            <w:hideMark/>
          </w:tcPr>
          <w:p w14:paraId="77C9C92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Data not available for 2021, will be provided for 2022</w:t>
            </w:r>
          </w:p>
        </w:tc>
      </w:tr>
      <w:tr w:rsidR="00C311BC" w:rsidRPr="00C311BC" w14:paraId="11AB63FD"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DD9B49A"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Undeclared</w:t>
            </w:r>
          </w:p>
        </w:tc>
        <w:tc>
          <w:tcPr>
            <w:tcW w:w="963" w:type="dxa"/>
            <w:tcBorders>
              <w:top w:val="nil"/>
              <w:left w:val="nil"/>
              <w:bottom w:val="single" w:sz="8" w:space="0" w:color="auto"/>
              <w:right w:val="single" w:sz="8" w:space="0" w:color="auto"/>
            </w:tcBorders>
            <w:shd w:val="clear" w:color="auto" w:fill="auto"/>
            <w:vAlign w:val="center"/>
            <w:hideMark/>
          </w:tcPr>
          <w:p w14:paraId="63F23A0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21%</w:t>
            </w:r>
          </w:p>
        </w:tc>
        <w:tc>
          <w:tcPr>
            <w:tcW w:w="1149" w:type="dxa"/>
            <w:gridSpan w:val="2"/>
            <w:tcBorders>
              <w:top w:val="nil"/>
              <w:left w:val="nil"/>
              <w:bottom w:val="single" w:sz="8" w:space="0" w:color="auto"/>
              <w:right w:val="single" w:sz="8" w:space="0" w:color="auto"/>
            </w:tcBorders>
            <w:shd w:val="clear" w:color="auto" w:fill="auto"/>
            <w:vAlign w:val="center"/>
            <w:hideMark/>
          </w:tcPr>
          <w:p w14:paraId="5EA926B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5%</w:t>
            </w:r>
          </w:p>
        </w:tc>
        <w:tc>
          <w:tcPr>
            <w:tcW w:w="1134" w:type="dxa"/>
            <w:tcBorders>
              <w:top w:val="nil"/>
              <w:left w:val="nil"/>
              <w:bottom w:val="single" w:sz="8" w:space="0" w:color="auto"/>
              <w:right w:val="nil"/>
            </w:tcBorders>
            <w:shd w:val="clear" w:color="auto" w:fill="auto"/>
            <w:vAlign w:val="center"/>
            <w:hideMark/>
          </w:tcPr>
          <w:p w14:paraId="1A3E095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16%</w:t>
            </w:r>
          </w:p>
        </w:tc>
        <w:tc>
          <w:tcPr>
            <w:tcW w:w="993" w:type="dxa"/>
            <w:tcBorders>
              <w:top w:val="nil"/>
              <w:left w:val="nil"/>
              <w:bottom w:val="single" w:sz="8" w:space="0" w:color="auto"/>
              <w:right w:val="single" w:sz="8" w:space="0" w:color="auto"/>
            </w:tcBorders>
            <w:shd w:val="clear" w:color="auto" w:fill="auto"/>
            <w:vAlign w:val="center"/>
            <w:hideMark/>
          </w:tcPr>
          <w:p w14:paraId="58F98C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788642D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22%</w:t>
            </w:r>
          </w:p>
        </w:tc>
        <w:tc>
          <w:tcPr>
            <w:tcW w:w="2127" w:type="dxa"/>
            <w:vMerge/>
            <w:tcBorders>
              <w:top w:val="nil"/>
              <w:left w:val="nil"/>
              <w:bottom w:val="single" w:sz="8" w:space="0" w:color="auto"/>
              <w:right w:val="single" w:sz="8" w:space="0" w:color="auto"/>
            </w:tcBorders>
            <w:vAlign w:val="center"/>
            <w:hideMark/>
          </w:tcPr>
          <w:p w14:paraId="51BE6EBF"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63D64522"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727A923"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Prefer not to say</w:t>
            </w:r>
          </w:p>
        </w:tc>
        <w:tc>
          <w:tcPr>
            <w:tcW w:w="963" w:type="dxa"/>
            <w:tcBorders>
              <w:top w:val="nil"/>
              <w:left w:val="nil"/>
              <w:bottom w:val="single" w:sz="8" w:space="0" w:color="auto"/>
              <w:right w:val="single" w:sz="8" w:space="0" w:color="auto"/>
            </w:tcBorders>
            <w:shd w:val="clear" w:color="auto" w:fill="auto"/>
            <w:vAlign w:val="center"/>
            <w:hideMark/>
          </w:tcPr>
          <w:p w14:paraId="4790A7D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6%</w:t>
            </w:r>
          </w:p>
        </w:tc>
        <w:tc>
          <w:tcPr>
            <w:tcW w:w="1149" w:type="dxa"/>
            <w:gridSpan w:val="2"/>
            <w:tcBorders>
              <w:top w:val="nil"/>
              <w:left w:val="nil"/>
              <w:bottom w:val="single" w:sz="8" w:space="0" w:color="auto"/>
              <w:right w:val="single" w:sz="8" w:space="0" w:color="auto"/>
            </w:tcBorders>
            <w:shd w:val="clear" w:color="auto" w:fill="auto"/>
            <w:vAlign w:val="center"/>
            <w:hideMark/>
          </w:tcPr>
          <w:p w14:paraId="1382B965"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16%</w:t>
            </w:r>
          </w:p>
        </w:tc>
        <w:tc>
          <w:tcPr>
            <w:tcW w:w="1134" w:type="dxa"/>
            <w:tcBorders>
              <w:top w:val="nil"/>
              <w:left w:val="nil"/>
              <w:bottom w:val="single" w:sz="8" w:space="0" w:color="auto"/>
              <w:right w:val="nil"/>
            </w:tcBorders>
            <w:shd w:val="clear" w:color="auto" w:fill="auto"/>
            <w:vAlign w:val="center"/>
            <w:hideMark/>
          </w:tcPr>
          <w:p w14:paraId="190F219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11%</w:t>
            </w:r>
          </w:p>
        </w:tc>
        <w:tc>
          <w:tcPr>
            <w:tcW w:w="993" w:type="dxa"/>
            <w:tcBorders>
              <w:top w:val="nil"/>
              <w:left w:val="nil"/>
              <w:bottom w:val="single" w:sz="8" w:space="0" w:color="auto"/>
              <w:right w:val="single" w:sz="8" w:space="0" w:color="auto"/>
            </w:tcBorders>
            <w:shd w:val="clear" w:color="auto" w:fill="auto"/>
            <w:vAlign w:val="center"/>
            <w:hideMark/>
          </w:tcPr>
          <w:p w14:paraId="7487BB9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1635BDF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16%</w:t>
            </w:r>
          </w:p>
        </w:tc>
        <w:tc>
          <w:tcPr>
            <w:tcW w:w="2127" w:type="dxa"/>
            <w:vMerge/>
            <w:tcBorders>
              <w:top w:val="nil"/>
              <w:left w:val="nil"/>
              <w:bottom w:val="single" w:sz="8" w:space="0" w:color="auto"/>
              <w:right w:val="single" w:sz="8" w:space="0" w:color="auto"/>
            </w:tcBorders>
            <w:vAlign w:val="center"/>
            <w:hideMark/>
          </w:tcPr>
          <w:p w14:paraId="26C4B812"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003ED5A1"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2E2704D7"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Gay Man</w:t>
            </w:r>
          </w:p>
        </w:tc>
        <w:tc>
          <w:tcPr>
            <w:tcW w:w="963" w:type="dxa"/>
            <w:tcBorders>
              <w:top w:val="nil"/>
              <w:left w:val="nil"/>
              <w:bottom w:val="single" w:sz="8" w:space="0" w:color="auto"/>
              <w:right w:val="single" w:sz="8" w:space="0" w:color="auto"/>
            </w:tcBorders>
            <w:shd w:val="clear" w:color="auto" w:fill="auto"/>
            <w:vAlign w:val="center"/>
            <w:hideMark/>
          </w:tcPr>
          <w:p w14:paraId="29F17DA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2%</w:t>
            </w:r>
          </w:p>
        </w:tc>
        <w:tc>
          <w:tcPr>
            <w:tcW w:w="1149" w:type="dxa"/>
            <w:gridSpan w:val="2"/>
            <w:tcBorders>
              <w:top w:val="nil"/>
              <w:left w:val="nil"/>
              <w:bottom w:val="single" w:sz="8" w:space="0" w:color="auto"/>
              <w:right w:val="single" w:sz="8" w:space="0" w:color="auto"/>
            </w:tcBorders>
            <w:shd w:val="clear" w:color="auto" w:fill="auto"/>
            <w:vAlign w:val="center"/>
            <w:hideMark/>
          </w:tcPr>
          <w:p w14:paraId="306D54F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34" w:type="dxa"/>
            <w:tcBorders>
              <w:top w:val="nil"/>
              <w:left w:val="nil"/>
              <w:bottom w:val="single" w:sz="8" w:space="0" w:color="auto"/>
              <w:right w:val="nil"/>
            </w:tcBorders>
            <w:shd w:val="clear" w:color="auto" w:fill="auto"/>
            <w:vAlign w:val="center"/>
            <w:hideMark/>
          </w:tcPr>
          <w:p w14:paraId="6D607804"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8E922D2"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12E9A563"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w:t>
            </w:r>
          </w:p>
        </w:tc>
        <w:tc>
          <w:tcPr>
            <w:tcW w:w="2127" w:type="dxa"/>
            <w:vMerge/>
            <w:tcBorders>
              <w:top w:val="nil"/>
              <w:left w:val="nil"/>
              <w:bottom w:val="single" w:sz="8" w:space="0" w:color="auto"/>
              <w:right w:val="single" w:sz="8" w:space="0" w:color="auto"/>
            </w:tcBorders>
            <w:vAlign w:val="center"/>
            <w:hideMark/>
          </w:tcPr>
          <w:p w14:paraId="287A8B4D"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180F23E8"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05962E00"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Other</w:t>
            </w:r>
          </w:p>
        </w:tc>
        <w:tc>
          <w:tcPr>
            <w:tcW w:w="963" w:type="dxa"/>
            <w:tcBorders>
              <w:top w:val="nil"/>
              <w:left w:val="nil"/>
              <w:bottom w:val="single" w:sz="8" w:space="0" w:color="auto"/>
              <w:right w:val="single" w:sz="8" w:space="0" w:color="auto"/>
            </w:tcBorders>
            <w:shd w:val="clear" w:color="auto" w:fill="auto"/>
            <w:vAlign w:val="center"/>
            <w:hideMark/>
          </w:tcPr>
          <w:p w14:paraId="6D6F656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w:t>
            </w:r>
          </w:p>
        </w:tc>
        <w:tc>
          <w:tcPr>
            <w:tcW w:w="1149" w:type="dxa"/>
            <w:gridSpan w:val="2"/>
            <w:tcBorders>
              <w:top w:val="nil"/>
              <w:left w:val="nil"/>
              <w:bottom w:val="single" w:sz="8" w:space="0" w:color="auto"/>
              <w:right w:val="single" w:sz="8" w:space="0" w:color="auto"/>
            </w:tcBorders>
            <w:shd w:val="clear" w:color="auto" w:fill="auto"/>
            <w:vAlign w:val="center"/>
            <w:hideMark/>
          </w:tcPr>
          <w:p w14:paraId="65931459"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34" w:type="dxa"/>
            <w:tcBorders>
              <w:top w:val="nil"/>
              <w:left w:val="nil"/>
              <w:bottom w:val="single" w:sz="8" w:space="0" w:color="auto"/>
              <w:right w:val="nil"/>
            </w:tcBorders>
            <w:shd w:val="clear" w:color="auto" w:fill="auto"/>
            <w:vAlign w:val="center"/>
            <w:hideMark/>
          </w:tcPr>
          <w:p w14:paraId="568076DE"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993" w:type="dxa"/>
            <w:tcBorders>
              <w:top w:val="nil"/>
              <w:left w:val="nil"/>
              <w:bottom w:val="single" w:sz="8" w:space="0" w:color="auto"/>
              <w:right w:val="single" w:sz="8" w:space="0" w:color="auto"/>
            </w:tcBorders>
            <w:shd w:val="clear" w:color="auto" w:fill="auto"/>
            <w:vAlign w:val="center"/>
            <w:hideMark/>
          </w:tcPr>
          <w:p w14:paraId="195D090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212F237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w:t>
            </w:r>
          </w:p>
        </w:tc>
        <w:tc>
          <w:tcPr>
            <w:tcW w:w="2127" w:type="dxa"/>
            <w:vMerge/>
            <w:tcBorders>
              <w:top w:val="nil"/>
              <w:left w:val="nil"/>
              <w:bottom w:val="single" w:sz="8" w:space="0" w:color="auto"/>
              <w:right w:val="single" w:sz="8" w:space="0" w:color="auto"/>
            </w:tcBorders>
            <w:vAlign w:val="center"/>
            <w:hideMark/>
          </w:tcPr>
          <w:p w14:paraId="287127C3"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32549467" w14:textId="77777777" w:rsidTr="00356324">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7E13A60"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Bisexual</w:t>
            </w:r>
          </w:p>
        </w:tc>
        <w:tc>
          <w:tcPr>
            <w:tcW w:w="963" w:type="dxa"/>
            <w:tcBorders>
              <w:top w:val="nil"/>
              <w:left w:val="nil"/>
              <w:bottom w:val="single" w:sz="8" w:space="0" w:color="auto"/>
              <w:right w:val="single" w:sz="8" w:space="0" w:color="auto"/>
            </w:tcBorders>
            <w:shd w:val="clear" w:color="auto" w:fill="auto"/>
            <w:vAlign w:val="center"/>
            <w:hideMark/>
          </w:tcPr>
          <w:p w14:paraId="3689261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0.60%</w:t>
            </w:r>
          </w:p>
        </w:tc>
        <w:tc>
          <w:tcPr>
            <w:tcW w:w="1149" w:type="dxa"/>
            <w:gridSpan w:val="2"/>
            <w:tcBorders>
              <w:top w:val="nil"/>
              <w:left w:val="nil"/>
              <w:bottom w:val="single" w:sz="8" w:space="0" w:color="auto"/>
              <w:right w:val="single" w:sz="8" w:space="0" w:color="auto"/>
            </w:tcBorders>
            <w:shd w:val="clear" w:color="auto" w:fill="auto"/>
            <w:vAlign w:val="center"/>
            <w:hideMark/>
          </w:tcPr>
          <w:p w14:paraId="46879A3F"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1134" w:type="dxa"/>
            <w:tcBorders>
              <w:top w:val="nil"/>
              <w:left w:val="nil"/>
              <w:bottom w:val="single" w:sz="8" w:space="0" w:color="auto"/>
              <w:right w:val="nil"/>
            </w:tcBorders>
            <w:shd w:val="clear" w:color="auto" w:fill="auto"/>
            <w:vAlign w:val="center"/>
            <w:hideMark/>
          </w:tcPr>
          <w:p w14:paraId="5B3544D1"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59DEF47"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single" w:sz="8" w:space="0" w:color="auto"/>
              <w:right w:val="single" w:sz="8" w:space="0" w:color="auto"/>
            </w:tcBorders>
            <w:shd w:val="clear" w:color="auto" w:fill="auto"/>
            <w:noWrap/>
            <w:vAlign w:val="center"/>
            <w:hideMark/>
          </w:tcPr>
          <w:p w14:paraId="36F1391B"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1%</w:t>
            </w:r>
          </w:p>
        </w:tc>
        <w:tc>
          <w:tcPr>
            <w:tcW w:w="2127" w:type="dxa"/>
            <w:vMerge/>
            <w:tcBorders>
              <w:top w:val="nil"/>
              <w:left w:val="nil"/>
              <w:bottom w:val="single" w:sz="8" w:space="0" w:color="auto"/>
              <w:right w:val="single" w:sz="8" w:space="0" w:color="auto"/>
            </w:tcBorders>
            <w:vAlign w:val="center"/>
            <w:hideMark/>
          </w:tcPr>
          <w:p w14:paraId="5F289121"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56C7FA00" w14:textId="77777777" w:rsidTr="00356324">
        <w:trPr>
          <w:trHeight w:val="420"/>
        </w:trPr>
        <w:tc>
          <w:tcPr>
            <w:tcW w:w="1280" w:type="dxa"/>
            <w:tcBorders>
              <w:top w:val="nil"/>
              <w:left w:val="single" w:sz="8" w:space="0" w:color="auto"/>
              <w:bottom w:val="double" w:sz="6" w:space="0" w:color="auto"/>
              <w:right w:val="single" w:sz="8" w:space="0" w:color="auto"/>
            </w:tcBorders>
            <w:shd w:val="clear" w:color="auto" w:fill="auto"/>
            <w:vAlign w:val="center"/>
            <w:hideMark/>
          </w:tcPr>
          <w:p w14:paraId="71CDFF18" w14:textId="77777777" w:rsidR="00C311BC" w:rsidRPr="00C311BC" w:rsidRDefault="00C311BC" w:rsidP="00C311BC">
            <w:pPr>
              <w:spacing w:after="0" w:line="240" w:lineRule="auto"/>
              <w:jc w:val="right"/>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Gay woman/ lesbian</w:t>
            </w:r>
          </w:p>
        </w:tc>
        <w:tc>
          <w:tcPr>
            <w:tcW w:w="963" w:type="dxa"/>
            <w:tcBorders>
              <w:top w:val="nil"/>
              <w:left w:val="nil"/>
              <w:bottom w:val="double" w:sz="6" w:space="0" w:color="auto"/>
              <w:right w:val="single" w:sz="8" w:space="0" w:color="auto"/>
            </w:tcBorders>
            <w:shd w:val="clear" w:color="auto" w:fill="auto"/>
            <w:vAlign w:val="center"/>
            <w:hideMark/>
          </w:tcPr>
          <w:p w14:paraId="06C02718"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0.60%</w:t>
            </w:r>
          </w:p>
        </w:tc>
        <w:tc>
          <w:tcPr>
            <w:tcW w:w="1149" w:type="dxa"/>
            <w:gridSpan w:val="2"/>
            <w:tcBorders>
              <w:top w:val="nil"/>
              <w:left w:val="nil"/>
              <w:bottom w:val="double" w:sz="6" w:space="0" w:color="auto"/>
              <w:right w:val="single" w:sz="8" w:space="0" w:color="auto"/>
            </w:tcBorders>
            <w:shd w:val="clear" w:color="auto" w:fill="auto"/>
            <w:vAlign w:val="center"/>
            <w:hideMark/>
          </w:tcPr>
          <w:p w14:paraId="14A882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0.40%</w:t>
            </w:r>
          </w:p>
        </w:tc>
        <w:tc>
          <w:tcPr>
            <w:tcW w:w="1134" w:type="dxa"/>
            <w:tcBorders>
              <w:top w:val="nil"/>
              <w:left w:val="nil"/>
              <w:bottom w:val="double" w:sz="6" w:space="0" w:color="auto"/>
              <w:right w:val="nil"/>
            </w:tcBorders>
            <w:shd w:val="clear" w:color="auto" w:fill="auto"/>
            <w:vAlign w:val="center"/>
            <w:hideMark/>
          </w:tcPr>
          <w:p w14:paraId="1FA0B770"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993" w:type="dxa"/>
            <w:tcBorders>
              <w:top w:val="nil"/>
              <w:left w:val="nil"/>
              <w:bottom w:val="double" w:sz="6" w:space="0" w:color="auto"/>
              <w:right w:val="single" w:sz="8" w:space="0" w:color="auto"/>
            </w:tcBorders>
            <w:shd w:val="clear" w:color="auto" w:fill="auto"/>
            <w:vAlign w:val="center"/>
            <w:hideMark/>
          </w:tcPr>
          <w:p w14:paraId="73AA18BA"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 </w:t>
            </w:r>
          </w:p>
        </w:tc>
        <w:tc>
          <w:tcPr>
            <w:tcW w:w="1275" w:type="dxa"/>
            <w:tcBorders>
              <w:top w:val="nil"/>
              <w:left w:val="nil"/>
              <w:bottom w:val="double" w:sz="6" w:space="0" w:color="auto"/>
              <w:right w:val="single" w:sz="8" w:space="0" w:color="auto"/>
            </w:tcBorders>
            <w:shd w:val="clear" w:color="auto" w:fill="auto"/>
            <w:noWrap/>
            <w:vAlign w:val="center"/>
            <w:hideMark/>
          </w:tcPr>
          <w:p w14:paraId="5F839DFD" w14:textId="77777777" w:rsidR="00C311BC" w:rsidRPr="00C311BC" w:rsidRDefault="00C311BC" w:rsidP="00C311BC">
            <w:pPr>
              <w:spacing w:after="0" w:line="240" w:lineRule="auto"/>
              <w:jc w:val="center"/>
              <w:rPr>
                <w:rFonts w:ascii="Arial" w:eastAsia="Times New Roman" w:hAnsi="Arial" w:cs="Arial"/>
                <w:color w:val="000000"/>
                <w:sz w:val="16"/>
                <w:szCs w:val="16"/>
                <w:lang w:eastAsia="en-GB"/>
              </w:rPr>
            </w:pPr>
            <w:r w:rsidRPr="00C311BC">
              <w:rPr>
                <w:rFonts w:ascii="Arial" w:eastAsia="Times New Roman" w:hAnsi="Arial" w:cs="Arial"/>
                <w:color w:val="000000"/>
                <w:sz w:val="16"/>
                <w:szCs w:val="16"/>
                <w:lang w:eastAsia="en-GB"/>
              </w:rPr>
              <w:t>0%</w:t>
            </w:r>
          </w:p>
        </w:tc>
        <w:tc>
          <w:tcPr>
            <w:tcW w:w="2127" w:type="dxa"/>
            <w:vMerge/>
            <w:tcBorders>
              <w:top w:val="nil"/>
              <w:left w:val="nil"/>
              <w:bottom w:val="double" w:sz="6" w:space="0" w:color="auto"/>
              <w:right w:val="single" w:sz="8" w:space="0" w:color="auto"/>
            </w:tcBorders>
            <w:vAlign w:val="center"/>
            <w:hideMark/>
          </w:tcPr>
          <w:p w14:paraId="5750EE04" w14:textId="77777777" w:rsidR="00C311BC" w:rsidRPr="00C311BC" w:rsidRDefault="00C311BC" w:rsidP="00C311BC">
            <w:pPr>
              <w:spacing w:after="0" w:line="240" w:lineRule="auto"/>
              <w:rPr>
                <w:rFonts w:ascii="Arial" w:eastAsia="Times New Roman" w:hAnsi="Arial" w:cs="Arial"/>
                <w:color w:val="000000"/>
                <w:sz w:val="16"/>
                <w:szCs w:val="16"/>
                <w:lang w:eastAsia="en-GB"/>
              </w:rPr>
            </w:pPr>
          </w:p>
        </w:tc>
      </w:tr>
      <w:tr w:rsidR="00C311BC" w:rsidRPr="00C311BC" w14:paraId="25525561" w14:textId="77777777" w:rsidTr="00356324">
        <w:trPr>
          <w:trHeight w:val="312"/>
        </w:trPr>
        <w:tc>
          <w:tcPr>
            <w:tcW w:w="8921" w:type="dxa"/>
            <w:gridSpan w:val="8"/>
            <w:tcBorders>
              <w:top w:val="double" w:sz="6" w:space="0" w:color="auto"/>
              <w:left w:val="single" w:sz="8" w:space="0" w:color="auto"/>
              <w:bottom w:val="single" w:sz="8" w:space="0" w:color="auto"/>
              <w:right w:val="single" w:sz="8" w:space="0" w:color="000000"/>
            </w:tcBorders>
            <w:shd w:val="clear" w:color="auto" w:fill="auto"/>
            <w:vAlign w:val="center"/>
            <w:hideMark/>
          </w:tcPr>
          <w:p w14:paraId="50CEB714" w14:textId="733408E1" w:rsidR="00C311BC" w:rsidRPr="00C311BC" w:rsidRDefault="00C311BC" w:rsidP="00C311BC">
            <w:pPr>
              <w:spacing w:after="0" w:line="240" w:lineRule="auto"/>
              <w:rPr>
                <w:rFonts w:ascii="Arial" w:eastAsia="Times New Roman" w:hAnsi="Arial" w:cs="Arial"/>
                <w:b/>
                <w:bCs/>
                <w:color w:val="000000"/>
                <w:sz w:val="16"/>
                <w:szCs w:val="16"/>
                <w:lang w:eastAsia="en-GB"/>
              </w:rPr>
            </w:pPr>
            <w:r w:rsidRPr="00C311BC">
              <w:rPr>
                <w:rFonts w:ascii="Arial" w:eastAsia="Times New Roman" w:hAnsi="Arial" w:cs="Arial"/>
                <w:b/>
                <w:bCs/>
                <w:color w:val="000000"/>
                <w:sz w:val="16"/>
                <w:szCs w:val="16"/>
                <w:lang w:eastAsia="en-GB"/>
              </w:rPr>
              <w:t>Sources</w:t>
            </w:r>
            <w:r w:rsidRPr="00C311BC">
              <w:rPr>
                <w:rFonts w:ascii="Arial" w:eastAsia="Times New Roman" w:hAnsi="Arial" w:cs="Arial"/>
                <w:color w:val="000000"/>
                <w:sz w:val="16"/>
                <w:szCs w:val="16"/>
                <w:lang w:eastAsia="en-GB"/>
              </w:rPr>
              <w:t>: To 2016 TRENT People Manager; From 2017 1Oracle; From 2020 Fusion</w:t>
            </w:r>
          </w:p>
        </w:tc>
      </w:tr>
    </w:tbl>
    <w:p w14:paraId="3D92A926" w14:textId="77777777" w:rsidR="00C979BC" w:rsidRPr="00E962E1" w:rsidRDefault="00C979BC">
      <w:pPr>
        <w:rPr>
          <w:rFonts w:ascii="Arial" w:hAnsi="Arial" w:cs="Arial"/>
          <w:sz w:val="20"/>
        </w:rPr>
      </w:pPr>
      <w:r w:rsidRPr="00E962E1">
        <w:rPr>
          <w:rFonts w:ascii="Arial" w:hAnsi="Arial" w:cs="Arial"/>
          <w:sz w:val="20"/>
          <w:highlight w:val="yellow"/>
        </w:rPr>
        <w:t>*Due to a change in systems from Orac</w:t>
      </w:r>
      <w:r w:rsidR="00FB288F" w:rsidRPr="00E962E1">
        <w:rPr>
          <w:rFonts w:ascii="Arial" w:hAnsi="Arial" w:cs="Arial"/>
          <w:sz w:val="20"/>
          <w:highlight w:val="yellow"/>
        </w:rPr>
        <w:t xml:space="preserve">le to Fusion </w:t>
      </w:r>
      <w:r w:rsidRPr="00E962E1">
        <w:rPr>
          <w:rFonts w:ascii="Arial" w:hAnsi="Arial" w:cs="Arial"/>
          <w:sz w:val="20"/>
          <w:highlight w:val="yellow"/>
        </w:rPr>
        <w:t xml:space="preserve">promotions data </w:t>
      </w:r>
      <w:r w:rsidR="00FB288F" w:rsidRPr="00E962E1">
        <w:rPr>
          <w:rFonts w:ascii="Arial" w:hAnsi="Arial" w:cs="Arial"/>
          <w:sz w:val="20"/>
          <w:highlight w:val="yellow"/>
        </w:rPr>
        <w:t>is not available for 20</w:t>
      </w:r>
      <w:r w:rsidR="00DE3742" w:rsidRPr="00E962E1">
        <w:rPr>
          <w:rFonts w:ascii="Arial" w:hAnsi="Arial" w:cs="Arial"/>
          <w:sz w:val="20"/>
          <w:highlight w:val="yellow"/>
        </w:rPr>
        <w:t>21</w:t>
      </w:r>
      <w:r w:rsidR="00FB288F" w:rsidRPr="00E962E1">
        <w:rPr>
          <w:rFonts w:ascii="Arial" w:hAnsi="Arial" w:cs="Arial"/>
          <w:sz w:val="20"/>
          <w:highlight w:val="yellow"/>
        </w:rPr>
        <w:t>.</w:t>
      </w:r>
      <w:r w:rsidR="00DE3742" w:rsidRPr="00E962E1">
        <w:rPr>
          <w:rFonts w:ascii="Arial" w:hAnsi="Arial" w:cs="Arial"/>
          <w:sz w:val="20"/>
          <w:highlight w:val="yellow"/>
        </w:rPr>
        <w:t>Work is being undertaken to make this data available for future publications.</w:t>
      </w:r>
      <w:r w:rsidR="00FB288F" w:rsidRPr="00E962E1">
        <w:rPr>
          <w:rFonts w:ascii="Arial" w:hAnsi="Arial" w:cs="Arial"/>
          <w:sz w:val="20"/>
          <w:highlight w:val="yellow"/>
        </w:rPr>
        <w:t xml:space="preserve"> </w:t>
      </w:r>
      <w:r w:rsidR="00FB288F" w:rsidRPr="00E962E1">
        <w:rPr>
          <w:rFonts w:ascii="Arial" w:hAnsi="Arial" w:cs="Arial"/>
          <w:sz w:val="20"/>
        </w:rPr>
        <w:t xml:space="preserve">  </w:t>
      </w:r>
    </w:p>
    <w:p w14:paraId="3E6FFB82" w14:textId="77777777" w:rsidR="00FB288F" w:rsidRPr="00E962E1" w:rsidRDefault="00FB288F">
      <w:pPr>
        <w:rPr>
          <w:rFonts w:ascii="Arial" w:hAnsi="Arial" w:cs="Arial"/>
        </w:rPr>
      </w:pPr>
    </w:p>
    <w:p w14:paraId="691088DC" w14:textId="77777777" w:rsidR="00FB288F" w:rsidRPr="00E962E1" w:rsidRDefault="00FB288F" w:rsidP="00FB288F">
      <w:pPr>
        <w:spacing w:before="60" w:after="0" w:line="240" w:lineRule="auto"/>
        <w:rPr>
          <w:rFonts w:ascii="Arial" w:eastAsia="Times New Roman" w:hAnsi="Arial" w:cs="Arial"/>
          <w:color w:val="FF0000"/>
          <w:sz w:val="18"/>
          <w:szCs w:val="18"/>
          <w:lang w:eastAsia="en-GB"/>
        </w:rPr>
      </w:pPr>
      <w:r w:rsidRPr="00E962E1">
        <w:rPr>
          <w:rFonts w:ascii="Arial" w:eastAsia="Times New Roman" w:hAnsi="Arial" w:cs="Arial"/>
          <w:b/>
          <w:sz w:val="26"/>
          <w:szCs w:val="26"/>
          <w:lang w:eastAsia="en-GB"/>
        </w:rPr>
        <w:lastRenderedPageBreak/>
        <w:t xml:space="preserve">Would you like to find out more about the population of the London Borough of Newham? </w:t>
      </w:r>
    </w:p>
    <w:p w14:paraId="3A5F4992" w14:textId="77777777" w:rsidR="00FB288F" w:rsidRPr="00E962E1" w:rsidRDefault="00FB288F" w:rsidP="00FB288F">
      <w:pPr>
        <w:spacing w:after="0" w:line="240" w:lineRule="auto"/>
        <w:rPr>
          <w:rFonts w:ascii="Arial" w:eastAsia="Times New Roman" w:hAnsi="Arial" w:cs="Arial"/>
          <w:sz w:val="24"/>
          <w:szCs w:val="24"/>
          <w:highlight w:val="lightGray"/>
          <w:lang w:eastAsia="en-GB"/>
        </w:rPr>
      </w:pPr>
    </w:p>
    <w:p w14:paraId="74964439" w14:textId="77777777" w:rsidR="00FB288F" w:rsidRPr="00E962E1" w:rsidRDefault="00FB288F" w:rsidP="00FB288F">
      <w:pPr>
        <w:spacing w:after="0" w:line="240" w:lineRule="auto"/>
        <w:ind w:left="284"/>
        <w:rPr>
          <w:rFonts w:ascii="Arial" w:eastAsia="Times New Roman" w:hAnsi="Arial" w:cs="Arial"/>
          <w:b/>
          <w:bCs/>
          <w:sz w:val="26"/>
          <w:szCs w:val="26"/>
          <w:lang w:eastAsia="en-GB"/>
        </w:rPr>
      </w:pPr>
      <w:r w:rsidRPr="00E962E1">
        <w:rPr>
          <w:rFonts w:ascii="Arial" w:eastAsia="Times New Roman" w:hAnsi="Arial" w:cs="Arial"/>
          <w:b/>
          <w:bCs/>
          <w:sz w:val="24"/>
          <w:szCs w:val="24"/>
          <w:lang w:eastAsia="en-GB"/>
        </w:rPr>
        <w:t>Newham Info</w:t>
      </w:r>
      <w:r w:rsidRPr="00E962E1">
        <w:rPr>
          <w:rFonts w:ascii="Arial" w:eastAsia="Times New Roman" w:hAnsi="Arial" w:cs="Arial"/>
          <w:b/>
          <w:bCs/>
          <w:sz w:val="26"/>
          <w:szCs w:val="26"/>
          <w:lang w:eastAsia="en-GB"/>
        </w:rPr>
        <w:t xml:space="preserve"> </w:t>
      </w:r>
      <w:hyperlink r:id="rId7" w:history="1">
        <w:r w:rsidRPr="00E962E1">
          <w:rPr>
            <w:rFonts w:ascii="Arial" w:eastAsia="Times New Roman" w:hAnsi="Arial" w:cs="Arial"/>
            <w:color w:val="0000FF"/>
            <w:sz w:val="24"/>
            <w:szCs w:val="24"/>
            <w:u w:val="single"/>
            <w:lang w:eastAsia="en-GB"/>
          </w:rPr>
          <w:t>http://www.newham.info/</w:t>
        </w:r>
      </w:hyperlink>
    </w:p>
    <w:p w14:paraId="43C424E9"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Newham Info website provides data and information from a range of sources to support the understanding of Newham residents and local needs.  </w:t>
      </w:r>
    </w:p>
    <w:p w14:paraId="56C8CF31" w14:textId="77777777" w:rsidR="00FB288F" w:rsidRPr="00E962E1" w:rsidRDefault="00FB288F" w:rsidP="00FB288F">
      <w:pPr>
        <w:spacing w:after="0" w:line="240" w:lineRule="auto"/>
        <w:rPr>
          <w:rFonts w:ascii="Arial" w:eastAsia="Times New Roman" w:hAnsi="Arial" w:cs="Arial"/>
          <w:sz w:val="24"/>
          <w:szCs w:val="24"/>
          <w:lang w:eastAsia="en-GB"/>
        </w:rPr>
      </w:pPr>
    </w:p>
    <w:p w14:paraId="70C16EC1"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A </w:t>
      </w:r>
      <w:hyperlink r:id="rId8" w:history="1">
        <w:r w:rsidRPr="00E962E1">
          <w:rPr>
            <w:rFonts w:ascii="Arial" w:eastAsia="Times New Roman" w:hAnsi="Arial" w:cs="Arial"/>
            <w:color w:val="0000FF"/>
            <w:sz w:val="24"/>
            <w:szCs w:val="24"/>
            <w:u w:val="single"/>
            <w:lang w:eastAsia="en-GB"/>
          </w:rPr>
          <w:t>Newham Facts and Figures</w:t>
        </w:r>
      </w:hyperlink>
      <w:r w:rsidRPr="00E962E1">
        <w:rPr>
          <w:rFonts w:ascii="Arial" w:eastAsia="Times New Roman" w:hAnsi="Arial" w:cs="Arial"/>
          <w:sz w:val="24"/>
          <w:szCs w:val="24"/>
          <w:lang w:eastAsia="en-GB"/>
        </w:rPr>
        <w:t xml:space="preserve"> page can be found on Newham Info containing a wide-variety of statistics designed to give an overview of Newham. Links are provided for each statistic, allowing you to further explore the data (for example where different geographies, time periods, age bands, variables and categories are available). This page is updated regularly as new data becomes available. Whilst the 2011 Census is the most accurate snapshot of the borough population and characteristics, the Facts and Figures page includes the latest population estimates and projections. An </w:t>
      </w:r>
      <w:hyperlink r:id="rId9" w:history="1">
        <w:r w:rsidRPr="00E962E1">
          <w:rPr>
            <w:rFonts w:ascii="Arial" w:eastAsia="Times New Roman" w:hAnsi="Arial" w:cs="Arial"/>
            <w:color w:val="0000FF"/>
            <w:sz w:val="24"/>
            <w:szCs w:val="24"/>
            <w:u w:val="single"/>
            <w:lang w:eastAsia="en-GB"/>
          </w:rPr>
          <w:t>infographic</w:t>
        </w:r>
      </w:hyperlink>
      <w:r w:rsidRPr="00E962E1">
        <w:rPr>
          <w:rFonts w:ascii="Arial" w:eastAsia="Times New Roman" w:hAnsi="Arial" w:cs="Arial"/>
          <w:sz w:val="24"/>
          <w:szCs w:val="24"/>
          <w:lang w:eastAsia="en-GB"/>
        </w:rPr>
        <w:t xml:space="preserve"> is also produced and updated on a regular basis on the Newham Info website.</w:t>
      </w:r>
    </w:p>
    <w:p w14:paraId="47C2C7CA" w14:textId="77777777" w:rsidR="00FB288F" w:rsidRPr="00E962E1" w:rsidRDefault="00FB288F" w:rsidP="00FB288F">
      <w:pPr>
        <w:spacing w:after="0" w:line="240" w:lineRule="auto"/>
        <w:rPr>
          <w:rFonts w:ascii="Arial" w:eastAsia="Times New Roman" w:hAnsi="Arial" w:cs="Arial"/>
          <w:sz w:val="24"/>
          <w:szCs w:val="24"/>
          <w:lang w:eastAsia="en-GB"/>
        </w:rPr>
      </w:pPr>
    </w:p>
    <w:p w14:paraId="16777CF5"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Newham Info includes a section dedicated to </w:t>
      </w:r>
      <w:hyperlink r:id="rId10" w:history="1">
        <w:r w:rsidRPr="00E962E1">
          <w:rPr>
            <w:rFonts w:ascii="Arial" w:eastAsia="Times New Roman" w:hAnsi="Arial" w:cs="Arial"/>
            <w:color w:val="0000FF"/>
            <w:sz w:val="24"/>
            <w:szCs w:val="24"/>
            <w:u w:val="single"/>
            <w:lang w:eastAsia="en-GB"/>
          </w:rPr>
          <w:t>deprivation &amp; poverty</w:t>
        </w:r>
      </w:hyperlink>
      <w:r w:rsidRPr="00E962E1">
        <w:rPr>
          <w:rFonts w:ascii="Arial" w:eastAsia="Times New Roman" w:hAnsi="Arial" w:cs="Arial"/>
          <w:sz w:val="24"/>
          <w:szCs w:val="24"/>
          <w:lang w:eastAsia="en-GB"/>
        </w:rPr>
        <w:t xml:space="preserve"> and to the </w:t>
      </w:r>
      <w:hyperlink r:id="rId11" w:history="1">
        <w:r w:rsidRPr="00E962E1">
          <w:rPr>
            <w:rFonts w:ascii="Arial" w:eastAsia="Times New Roman" w:hAnsi="Arial" w:cs="Arial"/>
            <w:color w:val="0000FF"/>
            <w:sz w:val="24"/>
            <w:szCs w:val="24"/>
            <w:u w:val="single"/>
            <w:lang w:eastAsia="en-GB"/>
          </w:rPr>
          <w:t>Indices of Deprivation</w:t>
        </w:r>
      </w:hyperlink>
      <w:r w:rsidRPr="00E962E1">
        <w:rPr>
          <w:rFonts w:ascii="Arial" w:eastAsia="Times New Roman" w:hAnsi="Arial" w:cs="Arial"/>
          <w:b/>
          <w:sz w:val="24"/>
          <w:szCs w:val="24"/>
          <w:lang w:eastAsia="en-GB"/>
        </w:rPr>
        <w:t xml:space="preserve"> </w:t>
      </w:r>
      <w:r w:rsidRPr="00E962E1">
        <w:rPr>
          <w:rFonts w:ascii="Arial" w:eastAsia="Times New Roman" w:hAnsi="Arial" w:cs="Arial"/>
          <w:sz w:val="24"/>
          <w:szCs w:val="24"/>
          <w:lang w:eastAsia="en-GB"/>
        </w:rPr>
        <w:t>presenting data covering low income, fuel poverty and the seven domains of deprivation (income, employment, education and skills, health, crime, housing and living environment).</w:t>
      </w:r>
    </w:p>
    <w:p w14:paraId="01017E0D"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314D714B"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If you would like to further explore population data for London and Newham, the Greater London Authority produce </w:t>
      </w:r>
      <w:hyperlink r:id="rId12" w:history="1">
        <w:r w:rsidRPr="00E962E1">
          <w:rPr>
            <w:rFonts w:ascii="Arial" w:eastAsia="Times New Roman" w:hAnsi="Arial" w:cs="Arial"/>
            <w:color w:val="0000FF"/>
            <w:sz w:val="24"/>
            <w:szCs w:val="24"/>
            <w:u w:val="single"/>
            <w:lang w:eastAsia="en-GB"/>
          </w:rPr>
          <w:t>London Borough Profiles</w:t>
        </w:r>
      </w:hyperlink>
      <w:r w:rsidRPr="00E962E1">
        <w:rPr>
          <w:rFonts w:ascii="Arial" w:eastAsia="Times New Roman" w:hAnsi="Arial" w:cs="Arial"/>
          <w:sz w:val="24"/>
          <w:szCs w:val="24"/>
          <w:lang w:eastAsia="en-GB"/>
        </w:rPr>
        <w:t xml:space="preserve"> which contain a wide range of datasets in an excel spreadsheet format. In addition, the </w:t>
      </w:r>
      <w:hyperlink r:id="rId13" w:history="1">
        <w:r w:rsidRPr="00E962E1">
          <w:rPr>
            <w:rFonts w:ascii="Arial" w:eastAsia="Times New Roman" w:hAnsi="Arial" w:cs="Arial"/>
            <w:color w:val="0000FF"/>
            <w:sz w:val="24"/>
            <w:szCs w:val="24"/>
            <w:u w:val="single"/>
            <w:lang w:eastAsia="en-GB"/>
          </w:rPr>
          <w:t>London Datastore</w:t>
        </w:r>
      </w:hyperlink>
      <w:r w:rsidRPr="00E962E1">
        <w:rPr>
          <w:rFonts w:ascii="Arial" w:eastAsia="Times New Roman" w:hAnsi="Arial" w:cs="Arial"/>
          <w:sz w:val="24"/>
          <w:szCs w:val="24"/>
          <w:lang w:eastAsia="en-GB"/>
        </w:rPr>
        <w:t xml:space="preserve"> has a wide range of statistics relating to London and the London Boroughs. This includes their </w:t>
      </w:r>
      <w:hyperlink r:id="rId14" w:history="1">
        <w:r w:rsidRPr="00E962E1">
          <w:rPr>
            <w:rFonts w:ascii="Arial" w:eastAsia="Times New Roman" w:hAnsi="Arial" w:cs="Arial"/>
            <w:color w:val="0000FF"/>
            <w:sz w:val="24"/>
            <w:szCs w:val="24"/>
            <w:u w:val="single"/>
            <w:lang w:eastAsia="en-GB"/>
          </w:rPr>
          <w:t>Census Information Scheme page</w:t>
        </w:r>
      </w:hyperlink>
      <w:r w:rsidRPr="00E962E1">
        <w:rPr>
          <w:rFonts w:ascii="Arial" w:eastAsia="Times New Roman" w:hAnsi="Arial" w:cs="Arial"/>
          <w:sz w:val="24"/>
          <w:szCs w:val="24"/>
          <w:lang w:eastAsia="en-GB"/>
        </w:rPr>
        <w:t xml:space="preserve">, which includes a </w:t>
      </w:r>
      <w:hyperlink r:id="rId15" w:history="1">
        <w:r w:rsidRPr="00E962E1">
          <w:rPr>
            <w:rFonts w:ascii="Arial" w:eastAsia="Times New Roman" w:hAnsi="Arial" w:cs="Arial"/>
            <w:color w:val="0000FF"/>
            <w:sz w:val="24"/>
            <w:szCs w:val="24"/>
            <w:u w:val="single"/>
            <w:lang w:eastAsia="en-GB"/>
          </w:rPr>
          <w:t>diversity theme</w:t>
        </w:r>
      </w:hyperlink>
      <w:r w:rsidRPr="00E962E1">
        <w:rPr>
          <w:rFonts w:ascii="Arial" w:eastAsia="Times New Roman" w:hAnsi="Arial" w:cs="Arial"/>
          <w:sz w:val="24"/>
          <w:szCs w:val="24"/>
          <w:lang w:eastAsia="en-GB"/>
        </w:rPr>
        <w:t xml:space="preserve">. </w:t>
      </w:r>
      <w:hyperlink r:id="rId16" w:history="1">
        <w:r w:rsidRPr="00E962E1">
          <w:rPr>
            <w:rFonts w:ascii="Arial" w:eastAsia="Times New Roman" w:hAnsi="Arial" w:cs="Arial"/>
            <w:color w:val="0000FF"/>
            <w:sz w:val="24"/>
            <w:szCs w:val="24"/>
            <w:u w:val="single"/>
            <w:lang w:eastAsia="en-GB"/>
          </w:rPr>
          <w:t>The Office for National Statistics</w:t>
        </w:r>
      </w:hyperlink>
      <w:r w:rsidRPr="00E962E1">
        <w:rPr>
          <w:rFonts w:ascii="Arial" w:eastAsia="Times New Roman" w:hAnsi="Arial" w:cs="Arial"/>
          <w:sz w:val="24"/>
          <w:szCs w:val="24"/>
          <w:lang w:eastAsia="en-GB"/>
        </w:rPr>
        <w:t xml:space="preserve">  website is another good data source, as they are the UK's largest independent producer of official statistics and the recognised national statistical institute of the UK.</w:t>
      </w:r>
    </w:p>
    <w:p w14:paraId="03002969" w14:textId="77777777" w:rsidR="00FB288F" w:rsidRPr="00E962E1" w:rsidRDefault="00FB288F" w:rsidP="00FB288F">
      <w:pPr>
        <w:spacing w:after="0" w:line="240" w:lineRule="auto"/>
        <w:rPr>
          <w:rFonts w:ascii="Arial" w:eastAsia="Times New Roman" w:hAnsi="Arial" w:cs="Arial"/>
          <w:sz w:val="24"/>
          <w:szCs w:val="24"/>
          <w:lang w:eastAsia="en-GB"/>
        </w:rPr>
      </w:pPr>
    </w:p>
    <w:p w14:paraId="384153FC"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Data is also available by theme, for example Population, Children &amp; Young People and Health &amp; Social Care and these themes can be found on the Newham Info homepage </w:t>
      </w:r>
      <w:hyperlink r:id="rId17" w:history="1">
        <w:r w:rsidRPr="00E962E1">
          <w:rPr>
            <w:rFonts w:ascii="Arial" w:eastAsia="Times New Roman" w:hAnsi="Arial" w:cs="Arial"/>
            <w:color w:val="0000FF"/>
            <w:sz w:val="24"/>
            <w:szCs w:val="24"/>
            <w:u w:val="single"/>
            <w:lang w:eastAsia="en-GB"/>
          </w:rPr>
          <w:t>www.newham.info/</w:t>
        </w:r>
      </w:hyperlink>
      <w:r w:rsidRPr="00E962E1">
        <w:rPr>
          <w:rFonts w:ascii="Arial" w:eastAsia="Times New Roman" w:hAnsi="Arial" w:cs="Arial"/>
          <w:sz w:val="24"/>
          <w:szCs w:val="24"/>
          <w:lang w:eastAsia="en-GB"/>
        </w:rPr>
        <w:t xml:space="preserve">. Users can use the Data Explorer tool to search for specific statistics </w:t>
      </w:r>
      <w:hyperlink r:id="rId18" w:history="1">
        <w:r w:rsidRPr="00E962E1">
          <w:rPr>
            <w:rFonts w:ascii="Arial" w:eastAsia="Times New Roman" w:hAnsi="Arial" w:cs="Arial"/>
            <w:color w:val="0000FF"/>
            <w:sz w:val="24"/>
            <w:szCs w:val="24"/>
            <w:u w:val="single"/>
            <w:lang w:eastAsia="en-GB"/>
          </w:rPr>
          <w:t>https://www.newham.info/data-catalog-explorer/</w:t>
        </w:r>
      </w:hyperlink>
      <w:r w:rsidRPr="00E962E1">
        <w:rPr>
          <w:rFonts w:ascii="Arial" w:eastAsia="Times New Roman" w:hAnsi="Arial" w:cs="Arial"/>
          <w:sz w:val="24"/>
          <w:szCs w:val="24"/>
          <w:lang w:eastAsia="en-GB"/>
        </w:rPr>
        <w:t xml:space="preserve"> . </w:t>
      </w:r>
    </w:p>
    <w:p w14:paraId="3D3FBA89" w14:textId="77777777" w:rsidR="00FB288F" w:rsidRPr="00E962E1" w:rsidRDefault="00FB288F" w:rsidP="00FB288F">
      <w:pPr>
        <w:spacing w:after="0" w:line="240" w:lineRule="auto"/>
        <w:rPr>
          <w:rFonts w:ascii="Arial" w:eastAsia="Times New Roman" w:hAnsi="Arial" w:cs="Arial"/>
          <w:sz w:val="24"/>
          <w:szCs w:val="24"/>
          <w:lang w:eastAsia="en-GB"/>
        </w:rPr>
      </w:pPr>
    </w:p>
    <w:p w14:paraId="50E3F39C" w14:textId="77777777" w:rsidR="00FB288F" w:rsidRPr="00E962E1" w:rsidRDefault="00FB288F" w:rsidP="00FB288F">
      <w:pPr>
        <w:spacing w:after="0" w:line="240" w:lineRule="auto"/>
        <w:ind w:left="284"/>
        <w:rPr>
          <w:rFonts w:ascii="Arial" w:eastAsia="Times New Roman" w:hAnsi="Arial" w:cs="Arial"/>
          <w:b/>
          <w:bCs/>
          <w:sz w:val="26"/>
          <w:szCs w:val="26"/>
          <w:lang w:eastAsia="en-GB"/>
        </w:rPr>
      </w:pPr>
      <w:r w:rsidRPr="00E962E1">
        <w:rPr>
          <w:rFonts w:ascii="Arial" w:eastAsia="Times New Roman" w:hAnsi="Arial" w:cs="Arial"/>
          <w:b/>
          <w:sz w:val="26"/>
          <w:szCs w:val="26"/>
          <w:lang w:eastAsia="en-GB"/>
        </w:rPr>
        <w:t>Demographics</w:t>
      </w:r>
      <w:r w:rsidRPr="00E962E1">
        <w:rPr>
          <w:rFonts w:ascii="Arial" w:eastAsia="Times New Roman" w:hAnsi="Arial" w:cs="Arial"/>
          <w:b/>
          <w:bCs/>
          <w:sz w:val="26"/>
          <w:szCs w:val="26"/>
          <w:lang w:eastAsia="en-GB"/>
        </w:rPr>
        <w:t xml:space="preserve"> of the London Borough of Newham – the 2011 Census</w:t>
      </w:r>
    </w:p>
    <w:p w14:paraId="54057958" w14:textId="77777777" w:rsidR="00FB288F" w:rsidRPr="00E962E1" w:rsidRDefault="00FB288F" w:rsidP="00FB288F">
      <w:pPr>
        <w:spacing w:after="0" w:line="240" w:lineRule="auto"/>
        <w:ind w:left="284"/>
        <w:rPr>
          <w:rFonts w:ascii="Arial" w:eastAsia="Times New Roman" w:hAnsi="Arial" w:cs="Arial"/>
          <w:b/>
          <w:bCs/>
          <w:sz w:val="26"/>
          <w:szCs w:val="26"/>
          <w:lang w:eastAsia="en-GB"/>
        </w:rPr>
      </w:pPr>
    </w:p>
    <w:p w14:paraId="710CFE5B"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Census undertaken in 2011 provides the most detailed snapshot of the population by protected characteristics available.  A summary of the census data for Newham is provided below.  To explore the 2011 Census further, please visit </w:t>
      </w:r>
      <w:hyperlink r:id="rId19" w:history="1">
        <w:r w:rsidRPr="00E962E1">
          <w:rPr>
            <w:rFonts w:ascii="Arial" w:eastAsia="Times New Roman" w:hAnsi="Arial" w:cs="Arial"/>
            <w:color w:val="0000FF"/>
            <w:sz w:val="24"/>
            <w:szCs w:val="24"/>
            <w:u w:val="single"/>
            <w:lang w:eastAsia="en-GB"/>
          </w:rPr>
          <w:t>www.ons.gov.uk/ons/guide-method/census/2011/</w:t>
        </w:r>
      </w:hyperlink>
      <w:r w:rsidRPr="00E962E1">
        <w:rPr>
          <w:rFonts w:ascii="Arial" w:eastAsia="Times New Roman" w:hAnsi="Arial" w:cs="Arial"/>
          <w:sz w:val="24"/>
          <w:szCs w:val="24"/>
          <w:lang w:eastAsia="en-GB"/>
        </w:rPr>
        <w:t xml:space="preserve"> . Census Ward profiles are  available on Newham Info in the document library </w:t>
      </w:r>
      <w:hyperlink r:id="rId20" w:history="1">
        <w:r w:rsidRPr="00E962E1">
          <w:rPr>
            <w:rFonts w:ascii="Arial" w:eastAsia="Times New Roman" w:hAnsi="Arial" w:cs="Arial"/>
            <w:color w:val="0000FF"/>
            <w:sz w:val="24"/>
            <w:szCs w:val="24"/>
            <w:u w:val="single"/>
            <w:lang w:eastAsia="en-GB"/>
          </w:rPr>
          <w:t>https://www.newham.info/document-library/</w:t>
        </w:r>
      </w:hyperlink>
      <w:r w:rsidRPr="00E962E1">
        <w:rPr>
          <w:rFonts w:ascii="Arial" w:eastAsia="Times New Roman" w:hAnsi="Arial" w:cs="Arial"/>
          <w:sz w:val="24"/>
          <w:szCs w:val="24"/>
          <w:lang w:eastAsia="en-GB"/>
        </w:rPr>
        <w:t xml:space="preserve"> and other data from the 2011 Census can be found on the Newham Info site  </w:t>
      </w:r>
      <w:hyperlink r:id="rId21" w:history="1">
        <w:r w:rsidRPr="00E962E1">
          <w:rPr>
            <w:rFonts w:ascii="Arial" w:eastAsia="Times New Roman" w:hAnsi="Arial" w:cs="Arial"/>
            <w:color w:val="0000FF"/>
            <w:sz w:val="24"/>
            <w:szCs w:val="24"/>
            <w:u w:val="single"/>
            <w:lang w:eastAsia="en-GB"/>
          </w:rPr>
          <w:t>https://www.newham.info/</w:t>
        </w:r>
      </w:hyperlink>
      <w:r w:rsidRPr="00E962E1">
        <w:rPr>
          <w:rFonts w:ascii="Arial" w:eastAsia="Times New Roman" w:hAnsi="Arial" w:cs="Arial"/>
          <w:sz w:val="24"/>
          <w:szCs w:val="24"/>
          <w:lang w:eastAsia="en-GB"/>
        </w:rPr>
        <w:t>.</w:t>
      </w:r>
    </w:p>
    <w:p w14:paraId="1A86DDA6" w14:textId="77777777" w:rsidR="00FB288F" w:rsidRPr="00E962E1" w:rsidRDefault="00FB288F" w:rsidP="00FB288F">
      <w:pPr>
        <w:spacing w:after="0" w:line="240" w:lineRule="auto"/>
        <w:ind w:left="284"/>
        <w:rPr>
          <w:rFonts w:ascii="Arial" w:eastAsia="Times New Roman" w:hAnsi="Arial" w:cs="Arial"/>
          <w:i/>
          <w:sz w:val="24"/>
          <w:szCs w:val="24"/>
          <w:lang w:eastAsia="en-GB"/>
        </w:rPr>
      </w:pPr>
    </w:p>
    <w:p w14:paraId="42F1F50F"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Population</w:t>
      </w:r>
    </w:p>
    <w:p w14:paraId="57530C6D" w14:textId="77777777" w:rsidR="00FB288F" w:rsidRPr="00E962E1" w:rsidRDefault="00FB288F" w:rsidP="00FB288F">
      <w:pPr>
        <w:spacing w:after="0" w:line="240" w:lineRule="auto"/>
        <w:ind w:left="284"/>
        <w:rPr>
          <w:rFonts w:ascii="Arial" w:eastAsia="Times New Roman" w:hAnsi="Arial" w:cs="Arial"/>
          <w:sz w:val="24"/>
          <w:szCs w:val="24"/>
          <w:highlight w:val="yellow"/>
          <w:lang w:eastAsia="en-GB"/>
        </w:rPr>
      </w:pPr>
      <w:r w:rsidRPr="00E962E1">
        <w:rPr>
          <w:rFonts w:ascii="Arial" w:eastAsia="Times New Roman" w:hAnsi="Arial" w:cs="Arial"/>
          <w:sz w:val="24"/>
          <w:szCs w:val="24"/>
          <w:lang w:eastAsia="en-GB"/>
        </w:rPr>
        <w:t xml:space="preserve">The 2011 Census measured Newham’s population as </w:t>
      </w:r>
      <w:r w:rsidRPr="00E962E1">
        <w:rPr>
          <w:rFonts w:ascii="Arial" w:eastAsia="Times New Roman" w:hAnsi="Arial" w:cs="Arial"/>
          <w:b/>
          <w:sz w:val="24"/>
          <w:szCs w:val="24"/>
          <w:lang w:eastAsia="en-GB"/>
        </w:rPr>
        <w:t>308,000</w:t>
      </w:r>
      <w:r w:rsidRPr="00E962E1">
        <w:rPr>
          <w:rFonts w:ascii="Arial" w:eastAsia="Times New Roman" w:hAnsi="Arial" w:cs="Arial"/>
          <w:sz w:val="24"/>
          <w:szCs w:val="24"/>
          <w:lang w:eastAsia="en-GB"/>
        </w:rPr>
        <w:t xml:space="preserve"> - a rise of </w:t>
      </w:r>
      <w:r w:rsidRPr="00E962E1">
        <w:rPr>
          <w:rFonts w:ascii="Arial" w:eastAsia="Times New Roman" w:hAnsi="Arial" w:cs="Arial"/>
          <w:b/>
          <w:sz w:val="24"/>
          <w:szCs w:val="24"/>
          <w:lang w:eastAsia="en-GB"/>
        </w:rPr>
        <w:t>64,100</w:t>
      </w:r>
      <w:r w:rsidRPr="00E962E1">
        <w:rPr>
          <w:rFonts w:ascii="Arial" w:eastAsia="Times New Roman" w:hAnsi="Arial" w:cs="Arial"/>
          <w:sz w:val="24"/>
          <w:szCs w:val="24"/>
          <w:lang w:eastAsia="en-GB"/>
        </w:rPr>
        <w:t xml:space="preserve"> since the previous 2001 Census, the largest increase of all London boroughs.  Before the 2011 results were released in 2012, a number of London boroughs, including Newham, commissioned an independent study by Mayhew Harper Associates in early 2011 as they felt that their population was being under-counted using the governments projection modelling, especially the previous Office for National Statistics (ONS) model.  The result of this method estimated Newham’s population as at March 2011 to be 298,916 so the Census revealed an </w:t>
      </w:r>
      <w:r w:rsidRPr="00E962E1">
        <w:rPr>
          <w:rFonts w:ascii="Arial" w:eastAsia="Times New Roman" w:hAnsi="Arial" w:cs="Arial"/>
          <w:sz w:val="24"/>
          <w:szCs w:val="24"/>
          <w:lang w:eastAsia="en-GB"/>
        </w:rPr>
        <w:lastRenderedPageBreak/>
        <w:t xml:space="preserve">even greater population still.  ONS projects that the borough’s population will continue to rise every year. The latest </w:t>
      </w:r>
      <w:hyperlink r:id="rId22" w:history="1">
        <w:r w:rsidRPr="00E962E1">
          <w:rPr>
            <w:rFonts w:ascii="Arial" w:eastAsia="Times New Roman" w:hAnsi="Arial" w:cs="Arial"/>
            <w:color w:val="0000FF"/>
            <w:sz w:val="24"/>
            <w:szCs w:val="24"/>
            <w:u w:val="single"/>
            <w:lang w:eastAsia="en-GB"/>
          </w:rPr>
          <w:t>ONS population estimate</w:t>
        </w:r>
      </w:hyperlink>
      <w:r w:rsidRPr="00E962E1">
        <w:rPr>
          <w:rFonts w:ascii="Arial" w:eastAsia="Times New Roman" w:hAnsi="Arial" w:cs="Arial"/>
          <w:sz w:val="24"/>
          <w:szCs w:val="24"/>
          <w:lang w:eastAsia="en-GB"/>
        </w:rPr>
        <w:t xml:space="preserve"> for Newham is 364,346 (2020 mid-year estimate).</w:t>
      </w:r>
    </w:p>
    <w:p w14:paraId="2810927B"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1ED04D34"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382E9989" w14:textId="77777777" w:rsidR="00FB288F" w:rsidRPr="00E962E1" w:rsidRDefault="00FB288F" w:rsidP="00FB288F">
      <w:pPr>
        <w:spacing w:after="0" w:line="240" w:lineRule="auto"/>
        <w:ind w:left="284"/>
        <w:rPr>
          <w:rFonts w:ascii="Arial" w:eastAsia="Times New Roman" w:hAnsi="Arial" w:cs="Arial"/>
          <w:b/>
          <w:sz w:val="24"/>
          <w:szCs w:val="24"/>
          <w:lang w:eastAsia="en-GB"/>
        </w:rPr>
      </w:pPr>
      <w:r w:rsidRPr="00E962E1">
        <w:rPr>
          <w:rFonts w:ascii="Arial" w:eastAsia="Times New Roman" w:hAnsi="Arial" w:cs="Arial"/>
          <w:sz w:val="24"/>
          <w:szCs w:val="24"/>
          <w:lang w:eastAsia="en-GB"/>
        </w:rPr>
        <w:t xml:space="preserve">The number of households in Newham was estimated by the Census to be </w:t>
      </w:r>
      <w:r w:rsidRPr="00E962E1">
        <w:rPr>
          <w:rFonts w:ascii="Arial" w:eastAsia="Times New Roman" w:hAnsi="Arial" w:cs="Arial"/>
          <w:b/>
          <w:sz w:val="24"/>
          <w:szCs w:val="24"/>
          <w:lang w:eastAsia="en-GB"/>
        </w:rPr>
        <w:t xml:space="preserve">101,500 </w:t>
      </w:r>
      <w:r w:rsidRPr="00E962E1">
        <w:rPr>
          <w:rFonts w:ascii="Arial" w:eastAsia="Times New Roman" w:hAnsi="Arial" w:cs="Arial"/>
          <w:sz w:val="24"/>
          <w:szCs w:val="24"/>
          <w:lang w:eastAsia="en-GB"/>
        </w:rPr>
        <w:t xml:space="preserve">– this was lower than the Mayhew 2011 estimate of 104,909.  Based on the Census figures, Newham had the largest average household size in England &amp; Wales in 2011 – </w:t>
      </w:r>
      <w:r w:rsidRPr="00E962E1">
        <w:rPr>
          <w:rFonts w:ascii="Arial" w:eastAsia="Times New Roman" w:hAnsi="Arial" w:cs="Arial"/>
          <w:b/>
          <w:sz w:val="24"/>
          <w:szCs w:val="24"/>
          <w:lang w:eastAsia="en-GB"/>
        </w:rPr>
        <w:t>3.01</w:t>
      </w:r>
      <w:r w:rsidRPr="00E962E1">
        <w:rPr>
          <w:rFonts w:ascii="Arial" w:eastAsia="Times New Roman" w:hAnsi="Arial" w:cs="Arial"/>
          <w:sz w:val="24"/>
          <w:szCs w:val="24"/>
          <w:lang w:eastAsia="en-GB"/>
        </w:rPr>
        <w:t xml:space="preserve"> </w:t>
      </w:r>
      <w:r w:rsidRPr="00E962E1">
        <w:rPr>
          <w:rFonts w:ascii="Arial" w:eastAsia="Times New Roman" w:hAnsi="Arial" w:cs="Arial"/>
          <w:b/>
          <w:sz w:val="24"/>
          <w:szCs w:val="24"/>
          <w:lang w:eastAsia="en-GB"/>
        </w:rPr>
        <w:t xml:space="preserve">persons.  </w:t>
      </w:r>
      <w:r w:rsidRPr="00E962E1">
        <w:rPr>
          <w:rFonts w:ascii="Arial" w:eastAsia="Times New Roman" w:hAnsi="Arial" w:cs="Arial"/>
          <w:sz w:val="24"/>
          <w:szCs w:val="24"/>
          <w:lang w:eastAsia="en-GB"/>
        </w:rPr>
        <w:t xml:space="preserve">Based on rooms and bedrooms per household, the borough ranks highest in country in terms of overcrowding. The </w:t>
      </w:r>
      <w:hyperlink r:id="rId23" w:history="1">
        <w:r w:rsidRPr="00E962E1">
          <w:rPr>
            <w:rFonts w:ascii="Arial" w:eastAsia="Times New Roman" w:hAnsi="Arial" w:cs="Arial"/>
            <w:color w:val="0000FF"/>
            <w:sz w:val="24"/>
            <w:szCs w:val="24"/>
            <w:u w:val="single"/>
            <w:lang w:eastAsia="en-GB"/>
          </w:rPr>
          <w:t>ONS 2016 based household projections</w:t>
        </w:r>
      </w:hyperlink>
      <w:r w:rsidRPr="00E962E1">
        <w:rPr>
          <w:rFonts w:ascii="Arial" w:eastAsia="Times New Roman" w:hAnsi="Arial" w:cs="Arial"/>
          <w:sz w:val="24"/>
          <w:szCs w:val="24"/>
          <w:lang w:eastAsia="en-GB"/>
        </w:rPr>
        <w:t>, projected that the number of households in Newham had risen to 113,000 by mid-year 2018, (rounded to the nearest thousand).</w:t>
      </w:r>
    </w:p>
    <w:p w14:paraId="6EC4E7D8" w14:textId="77777777" w:rsidR="00FB288F" w:rsidRPr="00E962E1" w:rsidRDefault="00FB288F" w:rsidP="00FB288F">
      <w:pPr>
        <w:spacing w:after="0" w:line="240" w:lineRule="auto"/>
        <w:rPr>
          <w:rFonts w:ascii="Arial" w:eastAsia="Times New Roman" w:hAnsi="Arial" w:cs="Arial"/>
          <w:sz w:val="24"/>
          <w:szCs w:val="24"/>
          <w:highlight w:val="lightGray"/>
          <w:lang w:eastAsia="en-GB"/>
        </w:rPr>
      </w:pPr>
    </w:p>
    <w:p w14:paraId="12FF49D3"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Age</w:t>
      </w:r>
    </w:p>
    <w:p w14:paraId="66BFDCF8" w14:textId="77777777" w:rsidR="00FB288F" w:rsidRPr="00E962E1" w:rsidRDefault="00FB288F" w:rsidP="00FB288F">
      <w:pPr>
        <w:spacing w:after="0" w:line="240" w:lineRule="auto"/>
        <w:ind w:left="284"/>
        <w:rPr>
          <w:rFonts w:ascii="Arial" w:eastAsia="Times New Roman" w:hAnsi="Arial" w:cs="Arial"/>
          <w:sz w:val="24"/>
          <w:szCs w:val="24"/>
          <w:highlight w:val="yellow"/>
          <w:lang w:eastAsia="en-GB"/>
        </w:rPr>
      </w:pPr>
      <w:r w:rsidRPr="00E962E1">
        <w:rPr>
          <w:rFonts w:ascii="Arial" w:eastAsia="Times New Roman" w:hAnsi="Arial" w:cs="Arial"/>
          <w:sz w:val="24"/>
          <w:szCs w:val="24"/>
          <w:lang w:eastAsia="en-GB"/>
        </w:rPr>
        <w:t>Newham is a young borough.  The Census showed that 39% of Newham’s population were aged under 24, the highest proportion of all London boroughs.  The average across London was 31%.  The Office for National Statistics projects that the number of young people (24 years and under) in Newham will decline slightly over the next five years; as a proportion this age group will consistently account for between 34% and 35% of Newham’s total population. The population aged 25-64 years and aged 65 years and over are also projected to increase over the next five years; and remain consistent in the proportion they account for. The biggest differences compared to the London and England averages is the proportion of people over 65 years; Newham has around 8-9% within that age group, compared to 12-13% in London and 19-20% for England.</w:t>
      </w:r>
    </w:p>
    <w:p w14:paraId="698D1492" w14:textId="77777777" w:rsidR="00FB288F" w:rsidRPr="00E962E1" w:rsidRDefault="00FB288F" w:rsidP="00FB288F">
      <w:pPr>
        <w:spacing w:after="0" w:line="240" w:lineRule="auto"/>
        <w:rPr>
          <w:rFonts w:ascii="Arial" w:eastAsia="Times New Roman" w:hAnsi="Arial" w:cs="Arial"/>
          <w:i/>
          <w:sz w:val="24"/>
          <w:szCs w:val="24"/>
          <w:lang w:eastAsia="en-GB"/>
        </w:rPr>
      </w:pPr>
    </w:p>
    <w:p w14:paraId="645B1641"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Ethnicity</w:t>
      </w:r>
    </w:p>
    <w:p w14:paraId="1571A710"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Newham is one of the most ethnicity diverse places in UK with a wide variety of languages spoken. According to data from the 2011 UK Census, 17% of Newham’s residents described their ethnic group as White British; this is the smallest proportion of any local authority in England and Wales. The London average being 45% and the national figure being 81%; it is worth noting however that this was still the largest ethnic group in Newham. People of Indian background represented 14%, the largest group after White British. 12% of the population identified themselves as Bangladeshi, the second largest percentage in England and Wales after Tower Hamlets. 12% of residents also identified with being African and 11% White Other. You can explore this data further using </w:t>
      </w:r>
      <w:hyperlink r:id="rId24" w:history="1">
        <w:r w:rsidRPr="00E962E1">
          <w:rPr>
            <w:rFonts w:ascii="Arial" w:eastAsia="Times New Roman" w:hAnsi="Arial" w:cs="Arial"/>
            <w:color w:val="0000FF"/>
            <w:sz w:val="24"/>
            <w:szCs w:val="24"/>
            <w:u w:val="single"/>
            <w:lang w:eastAsia="en-GB"/>
          </w:rPr>
          <w:t>Newham Info</w:t>
        </w:r>
      </w:hyperlink>
      <w:r w:rsidRPr="00E962E1">
        <w:rPr>
          <w:rFonts w:ascii="Arial" w:eastAsia="Times New Roman" w:hAnsi="Arial" w:cs="Arial"/>
          <w:sz w:val="24"/>
          <w:szCs w:val="24"/>
          <w:lang w:eastAsia="en-GB"/>
        </w:rPr>
        <w:t xml:space="preserve"> and the </w:t>
      </w:r>
      <w:hyperlink r:id="rId25" w:history="1">
        <w:r w:rsidRPr="00E962E1">
          <w:rPr>
            <w:rFonts w:ascii="Arial" w:eastAsia="Times New Roman" w:hAnsi="Arial" w:cs="Arial"/>
            <w:color w:val="0000FF"/>
            <w:sz w:val="24"/>
            <w:szCs w:val="24"/>
            <w:u w:val="single"/>
            <w:lang w:eastAsia="en-GB"/>
          </w:rPr>
          <w:t>Greater London Authority</w:t>
        </w:r>
      </w:hyperlink>
      <w:r w:rsidRPr="00E962E1">
        <w:rPr>
          <w:rFonts w:ascii="Arial" w:eastAsia="Times New Roman" w:hAnsi="Arial" w:cs="Arial"/>
          <w:sz w:val="24"/>
          <w:szCs w:val="24"/>
          <w:lang w:eastAsia="en-GB"/>
        </w:rPr>
        <w:t xml:space="preserve"> produce ethnic group projections based on the UK Census.</w:t>
      </w:r>
    </w:p>
    <w:p w14:paraId="4422D66C" w14:textId="77777777" w:rsidR="00FB288F" w:rsidRPr="00E962E1" w:rsidRDefault="00FB288F" w:rsidP="00FB288F">
      <w:pPr>
        <w:spacing w:after="0" w:line="240" w:lineRule="auto"/>
        <w:ind w:left="284"/>
        <w:rPr>
          <w:rFonts w:ascii="Arial" w:eastAsia="Times New Roman" w:hAnsi="Arial" w:cs="Arial"/>
          <w:i/>
          <w:sz w:val="24"/>
          <w:szCs w:val="24"/>
          <w:lang w:eastAsia="en-GB"/>
        </w:rPr>
      </w:pPr>
    </w:p>
    <w:p w14:paraId="0788BD43"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Religion</w:t>
      </w:r>
    </w:p>
    <w:p w14:paraId="23D16685"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In the 2011 Census, 40% of Newham’s population identified themselves as Christian – down from 47% in 2001.  32% are Muslim, up from 24% in 2001 – the second highest rate in England and Wales after Tower Hamlets.  9% are Hindu, and 2% are Sikh.  Newham also has the lowest proportion of the population claiming No Religion.</w:t>
      </w:r>
    </w:p>
    <w:p w14:paraId="3356B21E" w14:textId="77777777" w:rsidR="00FB288F" w:rsidRPr="00E962E1" w:rsidRDefault="00FB288F" w:rsidP="00FB288F">
      <w:pPr>
        <w:spacing w:after="0" w:line="240" w:lineRule="auto"/>
        <w:ind w:left="284"/>
        <w:rPr>
          <w:rFonts w:ascii="Arial" w:eastAsia="Times New Roman" w:hAnsi="Arial" w:cs="Arial"/>
          <w:i/>
          <w:sz w:val="24"/>
          <w:szCs w:val="24"/>
          <w:lang w:eastAsia="en-GB"/>
        </w:rPr>
      </w:pPr>
    </w:p>
    <w:p w14:paraId="1FFBEC69"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Disability</w:t>
      </w:r>
    </w:p>
    <w:p w14:paraId="1EA944E0"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In the 2011 Census, 14% of Newham’s population said that they have a disability or long-term illness that limited their day-to-day activities a lot or a little.  This compares to 14% in London and 18% in England and Wales.</w:t>
      </w:r>
    </w:p>
    <w:p w14:paraId="5EC3F8D9" w14:textId="77777777" w:rsidR="00FB288F" w:rsidRPr="00E962E1" w:rsidRDefault="00FB288F" w:rsidP="00FB288F">
      <w:pPr>
        <w:spacing w:after="0" w:line="240" w:lineRule="auto"/>
        <w:ind w:left="284"/>
        <w:rPr>
          <w:rFonts w:ascii="Arial" w:eastAsia="Times New Roman" w:hAnsi="Arial" w:cs="Arial"/>
          <w:sz w:val="24"/>
          <w:szCs w:val="24"/>
          <w:highlight w:val="lightGray"/>
          <w:lang w:eastAsia="en-GB"/>
        </w:rPr>
      </w:pPr>
    </w:p>
    <w:p w14:paraId="1F2E94DF" w14:textId="77777777" w:rsidR="00FB288F" w:rsidRPr="00E962E1" w:rsidRDefault="00FB288F" w:rsidP="00FB288F">
      <w:pPr>
        <w:spacing w:after="0" w:line="240" w:lineRule="auto"/>
        <w:ind w:left="284"/>
        <w:rPr>
          <w:rFonts w:ascii="Arial" w:eastAsia="Times New Roman" w:hAnsi="Arial" w:cs="Arial"/>
          <w:i/>
          <w:sz w:val="24"/>
          <w:szCs w:val="24"/>
          <w:lang w:eastAsia="en-GB"/>
        </w:rPr>
      </w:pPr>
      <w:r w:rsidRPr="00E962E1">
        <w:rPr>
          <w:rFonts w:ascii="Arial" w:eastAsia="Times New Roman" w:hAnsi="Arial" w:cs="Arial"/>
          <w:i/>
          <w:sz w:val="24"/>
          <w:szCs w:val="24"/>
          <w:lang w:eastAsia="en-GB"/>
        </w:rPr>
        <w:t>Sexual identity</w:t>
      </w:r>
    </w:p>
    <w:p w14:paraId="5911E209"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lastRenderedPageBreak/>
        <w:t>There is no comprehensive data source to identify either the sexual orientation or proportion of transgender people within Newham’s population and there are no questions on the Census that directly ask about this. This will change as the 2021 Census will contain questions on sexual orientation and gender identity, however these questions will be voluntary. The 2011 Census recorded 2,671 persons (over 16 years) who were living in a couple: either in a registered civil partnership or cohabiting (same-sex).</w:t>
      </w:r>
    </w:p>
    <w:p w14:paraId="1E1967DC"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4FB22EAC"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Office for National Statistics (ONS) have published </w:t>
      </w:r>
      <w:hyperlink r:id="rId26" w:history="1">
        <w:r w:rsidRPr="00E962E1">
          <w:rPr>
            <w:rFonts w:ascii="Arial" w:eastAsia="Times New Roman" w:hAnsi="Arial" w:cs="Arial"/>
            <w:color w:val="0000FF"/>
            <w:sz w:val="24"/>
            <w:szCs w:val="24"/>
            <w:u w:val="single"/>
            <w:lang w:eastAsia="en-GB"/>
          </w:rPr>
          <w:t>sexual orientation estimates for local authorities</w:t>
        </w:r>
      </w:hyperlink>
      <w:r w:rsidRPr="00E962E1">
        <w:rPr>
          <w:rFonts w:ascii="Arial" w:eastAsia="Times New Roman" w:hAnsi="Arial" w:cs="Arial"/>
          <w:sz w:val="24"/>
          <w:szCs w:val="24"/>
          <w:lang w:eastAsia="en-GB"/>
        </w:rPr>
        <w:t xml:space="preserve">. Please note that these statistics have not been through a formal assessment process for National Statistics status nor are they standard published experimental statistics. 95.1% of Newham resident who responded to this survey identified as heterosexual/straight. </w:t>
      </w:r>
    </w:p>
    <w:p w14:paraId="01B56ED4"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b/>
          <w:sz w:val="26"/>
          <w:szCs w:val="26"/>
          <w:lang w:eastAsia="en-GB"/>
        </w:rPr>
        <w:t>Do you want to find out how the residents of Newham and their household circumstances have changed over time?</w:t>
      </w:r>
    </w:p>
    <w:p w14:paraId="28697589" w14:textId="77777777" w:rsidR="00FB288F" w:rsidRPr="00E962E1" w:rsidRDefault="00FB288F" w:rsidP="00FB288F">
      <w:pPr>
        <w:spacing w:after="0" w:line="240" w:lineRule="auto"/>
        <w:rPr>
          <w:rFonts w:ascii="Arial" w:eastAsia="Times New Roman" w:hAnsi="Arial" w:cs="Arial"/>
          <w:sz w:val="24"/>
          <w:szCs w:val="24"/>
          <w:lang w:eastAsia="en-GB"/>
        </w:rPr>
      </w:pPr>
    </w:p>
    <w:p w14:paraId="70CEDD4A" w14:textId="77777777" w:rsidR="00FB288F" w:rsidRPr="00E962E1" w:rsidRDefault="00FB288F" w:rsidP="00FB288F">
      <w:pPr>
        <w:spacing w:after="0" w:line="240" w:lineRule="auto"/>
        <w:ind w:left="284"/>
        <w:rPr>
          <w:rFonts w:ascii="Arial" w:eastAsia="Times New Roman" w:hAnsi="Arial" w:cs="Arial"/>
          <w:b/>
          <w:bCs/>
          <w:sz w:val="24"/>
          <w:szCs w:val="24"/>
          <w:lang w:eastAsia="en-GB"/>
        </w:rPr>
      </w:pPr>
      <w:r w:rsidRPr="00E962E1">
        <w:rPr>
          <w:rFonts w:ascii="Arial" w:eastAsia="Times New Roman" w:hAnsi="Arial" w:cs="Arial"/>
          <w:b/>
          <w:bCs/>
          <w:sz w:val="24"/>
          <w:szCs w:val="24"/>
          <w:lang w:eastAsia="en-GB"/>
        </w:rPr>
        <w:t>Newham Household Panel Survey</w:t>
      </w:r>
    </w:p>
    <w:p w14:paraId="4B0C4C87" w14:textId="77777777" w:rsidR="00FB288F" w:rsidRPr="00E962E1" w:rsidRDefault="00FB288F" w:rsidP="00FB288F">
      <w:pPr>
        <w:autoSpaceDE w:val="0"/>
        <w:autoSpaceDN w:val="0"/>
        <w:adjustRightInd w:val="0"/>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The Newham Household Panel Survey (NHPS) is a longitudinal panel survey commissioned by the London Borough of Newham and conducted by independent researchers Ipsos MORI.  The survey aims to provide an understanding of our residents, their household circumstances and changes in resident population of the Borough over time. </w:t>
      </w:r>
    </w:p>
    <w:p w14:paraId="31E0BF92" w14:textId="77777777" w:rsidR="00FB288F" w:rsidRPr="00E962E1" w:rsidRDefault="00FB288F" w:rsidP="00FB288F">
      <w:pPr>
        <w:autoSpaceDE w:val="0"/>
        <w:autoSpaceDN w:val="0"/>
        <w:adjustRightInd w:val="0"/>
        <w:spacing w:after="0" w:line="240" w:lineRule="auto"/>
        <w:ind w:left="284"/>
        <w:rPr>
          <w:rFonts w:ascii="Arial" w:eastAsia="Times New Roman" w:hAnsi="Arial" w:cs="Arial"/>
          <w:sz w:val="24"/>
          <w:szCs w:val="24"/>
          <w:lang w:eastAsia="en-GB"/>
        </w:rPr>
      </w:pPr>
    </w:p>
    <w:p w14:paraId="1622066E" w14:textId="77777777" w:rsidR="00FB288F" w:rsidRPr="00E962E1" w:rsidRDefault="00FB288F" w:rsidP="00FB288F">
      <w:pPr>
        <w:autoSpaceDE w:val="0"/>
        <w:autoSpaceDN w:val="0"/>
        <w:adjustRightInd w:val="0"/>
        <w:spacing w:after="0" w:line="240" w:lineRule="auto"/>
        <w:ind w:left="284"/>
        <w:rPr>
          <w:rFonts w:ascii="Arial" w:eastAsia="Times New Roman" w:hAnsi="Arial" w:cs="Arial"/>
          <w:bCs/>
          <w:color w:val="000000"/>
          <w:sz w:val="24"/>
          <w:szCs w:val="24"/>
          <w:lang w:eastAsia="en-GB"/>
        </w:rPr>
      </w:pPr>
      <w:r w:rsidRPr="00E962E1">
        <w:rPr>
          <w:rFonts w:ascii="Arial" w:eastAsia="Times New Roman" w:hAnsi="Arial" w:cs="Arial"/>
          <w:bCs/>
          <w:color w:val="000000"/>
          <w:sz w:val="24"/>
          <w:szCs w:val="24"/>
          <w:lang w:eastAsia="en-GB"/>
        </w:rPr>
        <w:t xml:space="preserve">NHPS findings are available on the Research page found on the Newham Website. </w:t>
      </w:r>
    </w:p>
    <w:p w14:paraId="325D5AE4" w14:textId="77777777" w:rsidR="00FB288F" w:rsidRPr="00E962E1" w:rsidRDefault="00C311BC" w:rsidP="00FB288F">
      <w:pPr>
        <w:autoSpaceDE w:val="0"/>
        <w:autoSpaceDN w:val="0"/>
        <w:adjustRightInd w:val="0"/>
        <w:spacing w:after="0" w:line="240" w:lineRule="auto"/>
        <w:ind w:left="284"/>
        <w:rPr>
          <w:rFonts w:ascii="Arial" w:eastAsia="Times New Roman" w:hAnsi="Arial" w:cs="Arial"/>
          <w:sz w:val="24"/>
          <w:szCs w:val="24"/>
          <w:lang w:eastAsia="en-GB"/>
        </w:rPr>
      </w:pPr>
      <w:hyperlink r:id="rId27" w:history="1">
        <w:r w:rsidR="00FB288F" w:rsidRPr="00E962E1">
          <w:rPr>
            <w:rFonts w:ascii="Arial" w:eastAsia="Times New Roman" w:hAnsi="Arial" w:cs="Arial"/>
            <w:color w:val="0000FF"/>
            <w:sz w:val="24"/>
            <w:szCs w:val="24"/>
            <w:u w:val="single"/>
            <w:lang w:eastAsia="en-GB"/>
          </w:rPr>
          <w:t>https://www.newham.gov.uk/Pages/Services/Our-research.aspx</w:t>
        </w:r>
      </w:hyperlink>
    </w:p>
    <w:p w14:paraId="4274A7C2" w14:textId="77777777" w:rsidR="00FB288F" w:rsidRPr="00E962E1" w:rsidRDefault="00FB288F" w:rsidP="00FB288F">
      <w:pPr>
        <w:autoSpaceDE w:val="0"/>
        <w:autoSpaceDN w:val="0"/>
        <w:adjustRightInd w:val="0"/>
        <w:spacing w:after="0" w:line="240" w:lineRule="auto"/>
        <w:rPr>
          <w:rFonts w:ascii="Arial" w:eastAsia="Times New Roman" w:hAnsi="Arial" w:cs="Arial"/>
          <w:sz w:val="24"/>
          <w:szCs w:val="24"/>
          <w:lang w:eastAsia="en-GB"/>
        </w:rPr>
      </w:pPr>
    </w:p>
    <w:p w14:paraId="10548988" w14:textId="77777777" w:rsidR="00FB288F" w:rsidRPr="00E962E1" w:rsidRDefault="00FB288F" w:rsidP="00FB288F">
      <w:pPr>
        <w:autoSpaceDE w:val="0"/>
        <w:autoSpaceDN w:val="0"/>
        <w:adjustRightInd w:val="0"/>
        <w:spacing w:after="0" w:line="240" w:lineRule="auto"/>
        <w:rPr>
          <w:rFonts w:ascii="Arial" w:eastAsia="Times New Roman" w:hAnsi="Arial" w:cs="Arial"/>
          <w:b/>
          <w:sz w:val="26"/>
          <w:szCs w:val="26"/>
          <w:lang w:eastAsia="en-GB"/>
        </w:rPr>
      </w:pPr>
    </w:p>
    <w:p w14:paraId="162CE7E5" w14:textId="77777777" w:rsidR="00FB288F" w:rsidRPr="00E962E1" w:rsidRDefault="00FB288F" w:rsidP="00FB288F">
      <w:pPr>
        <w:autoSpaceDE w:val="0"/>
        <w:autoSpaceDN w:val="0"/>
        <w:adjustRightInd w:val="0"/>
        <w:spacing w:after="0" w:line="240" w:lineRule="auto"/>
        <w:rPr>
          <w:rFonts w:ascii="Arial" w:eastAsia="Times New Roman" w:hAnsi="Arial" w:cs="Arial"/>
          <w:b/>
          <w:sz w:val="26"/>
          <w:szCs w:val="26"/>
          <w:lang w:eastAsia="en-GB"/>
        </w:rPr>
      </w:pPr>
      <w:r w:rsidRPr="00E962E1">
        <w:rPr>
          <w:rFonts w:ascii="Arial" w:eastAsia="Times New Roman" w:hAnsi="Arial" w:cs="Arial"/>
          <w:b/>
          <w:sz w:val="26"/>
          <w:szCs w:val="26"/>
          <w:lang w:eastAsia="en-GB"/>
        </w:rPr>
        <w:t xml:space="preserve">Would you like to find out more about how the London Borough of Newham considers equality, social inclusion and community cohesion issues? </w:t>
      </w:r>
    </w:p>
    <w:p w14:paraId="53C90C97" w14:textId="77777777" w:rsidR="00FB288F" w:rsidRPr="00E962E1" w:rsidRDefault="00FB288F" w:rsidP="00FB288F">
      <w:pPr>
        <w:spacing w:after="0" w:line="240" w:lineRule="auto"/>
        <w:rPr>
          <w:rFonts w:ascii="Arial" w:eastAsia="Times New Roman" w:hAnsi="Arial" w:cs="Arial"/>
          <w:sz w:val="24"/>
          <w:szCs w:val="24"/>
          <w:lang w:eastAsia="en-GB"/>
        </w:rPr>
      </w:pPr>
    </w:p>
    <w:p w14:paraId="62F4D2DF" w14:textId="77777777" w:rsidR="00FB288F" w:rsidRPr="00E962E1" w:rsidRDefault="00FB288F" w:rsidP="00FB288F">
      <w:pPr>
        <w:spacing w:after="0" w:line="240" w:lineRule="auto"/>
        <w:ind w:left="284"/>
        <w:rPr>
          <w:rFonts w:ascii="Arial" w:eastAsia="Times New Roman" w:hAnsi="Arial" w:cs="Arial"/>
          <w:b/>
          <w:bCs/>
          <w:sz w:val="24"/>
          <w:szCs w:val="24"/>
          <w:lang w:eastAsia="en-GB"/>
        </w:rPr>
      </w:pPr>
      <w:r w:rsidRPr="00E962E1">
        <w:rPr>
          <w:rFonts w:ascii="Arial" w:eastAsia="Times New Roman" w:hAnsi="Arial" w:cs="Arial"/>
          <w:b/>
          <w:bCs/>
          <w:sz w:val="24"/>
          <w:szCs w:val="24"/>
          <w:lang w:eastAsia="en-GB"/>
        </w:rPr>
        <w:t>Equality Impact Assessments (EQIAs)</w:t>
      </w:r>
    </w:p>
    <w:p w14:paraId="654AA2EE"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Details of EQIAs carried out by the London Borough of Newham are available online at </w:t>
      </w:r>
      <w:hyperlink r:id="rId28" w:history="1">
        <w:r w:rsidRPr="00E962E1">
          <w:rPr>
            <w:rFonts w:ascii="Arial" w:eastAsia="Times New Roman" w:hAnsi="Arial" w:cs="Arial"/>
            <w:color w:val="0000FF"/>
            <w:sz w:val="24"/>
            <w:szCs w:val="24"/>
            <w:u w:val="single"/>
            <w:lang w:eastAsia="en-GB"/>
          </w:rPr>
          <w:t>http://www.newham.gov.uk/Pages/Services/Equalities-assessment-and-consultation.aspx</w:t>
        </w:r>
      </w:hyperlink>
    </w:p>
    <w:p w14:paraId="7B597034" w14:textId="77777777" w:rsidR="00FB288F" w:rsidRPr="00E962E1" w:rsidRDefault="00FB288F" w:rsidP="00FB288F">
      <w:pPr>
        <w:spacing w:after="0" w:line="240" w:lineRule="auto"/>
        <w:rPr>
          <w:rFonts w:ascii="Arial" w:eastAsia="Times New Roman" w:hAnsi="Arial" w:cs="Arial"/>
          <w:sz w:val="24"/>
          <w:szCs w:val="24"/>
          <w:lang w:eastAsia="en-GB"/>
        </w:rPr>
      </w:pPr>
    </w:p>
    <w:p w14:paraId="313282BD" w14:textId="77777777" w:rsidR="00FB288F" w:rsidRPr="00E962E1" w:rsidRDefault="00FB288F" w:rsidP="00FB288F">
      <w:pPr>
        <w:spacing w:after="0" w:line="240" w:lineRule="auto"/>
        <w:rPr>
          <w:rFonts w:ascii="Arial" w:eastAsia="Times New Roman" w:hAnsi="Arial" w:cs="Arial"/>
          <w:sz w:val="24"/>
          <w:szCs w:val="24"/>
          <w:lang w:eastAsia="en-GB"/>
        </w:rPr>
      </w:pPr>
    </w:p>
    <w:p w14:paraId="79CE4C45" w14:textId="77777777" w:rsidR="00FB288F" w:rsidRPr="00E962E1" w:rsidRDefault="00FB288F" w:rsidP="00FB288F">
      <w:pPr>
        <w:spacing w:after="0" w:line="240" w:lineRule="auto"/>
        <w:rPr>
          <w:rFonts w:ascii="Arial" w:eastAsia="Times New Roman" w:hAnsi="Arial" w:cs="Arial"/>
          <w:bCs/>
          <w:sz w:val="26"/>
          <w:szCs w:val="26"/>
          <w:lang w:eastAsia="en-GB"/>
        </w:rPr>
      </w:pPr>
      <w:r w:rsidRPr="00E962E1">
        <w:rPr>
          <w:rFonts w:ascii="Arial" w:eastAsia="Times New Roman" w:hAnsi="Arial" w:cs="Arial"/>
          <w:b/>
          <w:bCs/>
          <w:sz w:val="26"/>
          <w:szCs w:val="26"/>
          <w:lang w:eastAsia="en-GB"/>
        </w:rPr>
        <w:t>Would you like to read further Council Research reports</w:t>
      </w:r>
      <w:r w:rsidRPr="00E962E1">
        <w:rPr>
          <w:rFonts w:ascii="Arial" w:eastAsia="Times New Roman" w:hAnsi="Arial" w:cs="Arial"/>
          <w:bCs/>
          <w:sz w:val="26"/>
          <w:szCs w:val="26"/>
          <w:lang w:eastAsia="en-GB"/>
        </w:rPr>
        <w:t>?</w:t>
      </w:r>
    </w:p>
    <w:p w14:paraId="7A50FB6F" w14:textId="77777777" w:rsidR="00FB288F" w:rsidRPr="00E962E1" w:rsidRDefault="00FB288F" w:rsidP="00FB288F">
      <w:pPr>
        <w:spacing w:after="0" w:line="240" w:lineRule="auto"/>
        <w:ind w:left="284"/>
        <w:rPr>
          <w:rFonts w:ascii="Arial" w:eastAsia="Times New Roman" w:hAnsi="Arial" w:cs="Arial"/>
          <w:bCs/>
          <w:sz w:val="10"/>
          <w:szCs w:val="10"/>
          <w:lang w:eastAsia="en-GB"/>
        </w:rPr>
      </w:pPr>
    </w:p>
    <w:p w14:paraId="0FCAC1A5" w14:textId="77777777" w:rsidR="00FB288F" w:rsidRPr="00E962E1" w:rsidRDefault="00FB288F" w:rsidP="00FB288F">
      <w:pPr>
        <w:spacing w:after="0" w:line="240" w:lineRule="auto"/>
        <w:ind w:left="284"/>
        <w:rPr>
          <w:rFonts w:ascii="Arial" w:eastAsia="Times New Roman" w:hAnsi="Arial" w:cs="Arial"/>
          <w:bCs/>
          <w:sz w:val="26"/>
          <w:szCs w:val="26"/>
          <w:lang w:eastAsia="en-GB"/>
        </w:rPr>
      </w:pPr>
      <w:r w:rsidRPr="00E962E1">
        <w:rPr>
          <w:rFonts w:ascii="Arial" w:eastAsia="Times New Roman" w:hAnsi="Arial" w:cs="Arial"/>
          <w:bCs/>
          <w:sz w:val="24"/>
          <w:szCs w:val="24"/>
          <w:lang w:eastAsia="en-GB"/>
        </w:rPr>
        <w:t xml:space="preserve">These are published on the Newham Council website and can be found at </w:t>
      </w:r>
      <w:hyperlink r:id="rId29" w:history="1">
        <w:r w:rsidRPr="00E962E1">
          <w:rPr>
            <w:rFonts w:ascii="Arial" w:eastAsia="Times New Roman" w:hAnsi="Arial" w:cs="Arial"/>
            <w:bCs/>
            <w:color w:val="0000FF"/>
            <w:sz w:val="24"/>
            <w:szCs w:val="24"/>
            <w:u w:val="single"/>
            <w:lang w:eastAsia="en-GB"/>
          </w:rPr>
          <w:t>www.newham.gov.uk/Pages/Services/Our-research.aspx</w:t>
        </w:r>
      </w:hyperlink>
    </w:p>
    <w:p w14:paraId="70739534" w14:textId="77777777" w:rsidR="00FB288F" w:rsidRPr="00E962E1" w:rsidRDefault="00FB288F" w:rsidP="00FB288F">
      <w:pPr>
        <w:spacing w:after="0" w:line="240" w:lineRule="auto"/>
        <w:rPr>
          <w:rFonts w:ascii="Arial" w:eastAsia="Times New Roman" w:hAnsi="Arial" w:cs="Arial"/>
          <w:b/>
          <w:sz w:val="26"/>
          <w:szCs w:val="26"/>
          <w:lang w:eastAsia="en-GB"/>
        </w:rPr>
      </w:pPr>
    </w:p>
    <w:p w14:paraId="1D2FE9EC" w14:textId="77777777" w:rsidR="00FB288F" w:rsidRPr="00E962E1" w:rsidRDefault="00FB288F" w:rsidP="00FB288F">
      <w:pPr>
        <w:spacing w:after="0" w:line="240" w:lineRule="auto"/>
        <w:rPr>
          <w:rFonts w:ascii="Arial" w:eastAsia="Times New Roman" w:hAnsi="Arial" w:cs="Arial"/>
          <w:b/>
          <w:sz w:val="26"/>
          <w:szCs w:val="26"/>
          <w:lang w:eastAsia="en-GB"/>
        </w:rPr>
      </w:pPr>
    </w:p>
    <w:p w14:paraId="522DCA4A" w14:textId="77777777" w:rsidR="00FB288F" w:rsidRPr="00E962E1" w:rsidRDefault="00FB288F" w:rsidP="00FB288F">
      <w:pPr>
        <w:spacing w:after="0" w:line="240" w:lineRule="auto"/>
        <w:rPr>
          <w:rFonts w:ascii="Arial" w:eastAsia="Times New Roman" w:hAnsi="Arial" w:cs="Arial"/>
          <w:b/>
          <w:sz w:val="26"/>
          <w:szCs w:val="26"/>
          <w:lang w:eastAsia="en-GB"/>
        </w:rPr>
      </w:pPr>
      <w:r w:rsidRPr="00E962E1">
        <w:rPr>
          <w:rFonts w:ascii="Arial" w:eastAsia="Times New Roman" w:hAnsi="Arial" w:cs="Arial"/>
          <w:b/>
          <w:sz w:val="26"/>
          <w:szCs w:val="26"/>
          <w:lang w:eastAsia="en-GB"/>
        </w:rPr>
        <w:t>Would you like to explore further data sources providing equalities data used by the London Borough of Newham to help inform our commissioning processes?</w:t>
      </w:r>
    </w:p>
    <w:p w14:paraId="41B664A1" w14:textId="77777777" w:rsidR="00FB288F" w:rsidRPr="00E962E1" w:rsidRDefault="00FB288F" w:rsidP="00FB288F">
      <w:pPr>
        <w:spacing w:after="0" w:line="240" w:lineRule="auto"/>
        <w:rPr>
          <w:rFonts w:ascii="Arial" w:eastAsia="Times New Roman" w:hAnsi="Arial" w:cs="Arial"/>
          <w:b/>
          <w:lang w:eastAsia="en-GB"/>
        </w:rPr>
      </w:pPr>
    </w:p>
    <w:p w14:paraId="0D3F55F9" w14:textId="77777777" w:rsidR="00FB288F" w:rsidRPr="00E962E1" w:rsidRDefault="00FB288F" w:rsidP="00FB288F">
      <w:pPr>
        <w:spacing w:after="0" w:line="240" w:lineRule="auto"/>
        <w:ind w:left="284"/>
        <w:rPr>
          <w:rFonts w:ascii="Arial" w:eastAsia="Times New Roman" w:hAnsi="Arial" w:cs="Arial"/>
          <w:b/>
          <w:sz w:val="24"/>
          <w:szCs w:val="24"/>
          <w:lang w:eastAsia="en-GB"/>
        </w:rPr>
      </w:pPr>
      <w:r w:rsidRPr="00E962E1">
        <w:rPr>
          <w:rFonts w:ascii="Arial" w:eastAsia="Times New Roman" w:hAnsi="Arial" w:cs="Arial"/>
          <w:sz w:val="24"/>
          <w:szCs w:val="24"/>
          <w:lang w:eastAsia="en-GB"/>
        </w:rPr>
        <w:t xml:space="preserve">Below are links to published data which the London Borough of Newham uses to help us to understand and identify key equality issues relating to our residents and the services we commission. </w:t>
      </w:r>
    </w:p>
    <w:p w14:paraId="51D1F0FF" w14:textId="77777777" w:rsidR="00FB288F" w:rsidRPr="00E962E1" w:rsidRDefault="00FB288F" w:rsidP="00FB288F">
      <w:pPr>
        <w:spacing w:after="0" w:line="240" w:lineRule="auto"/>
        <w:rPr>
          <w:rFonts w:ascii="Arial" w:eastAsia="Times New Roman" w:hAnsi="Arial" w:cs="Arial"/>
          <w:b/>
          <w:sz w:val="24"/>
          <w:szCs w:val="24"/>
          <w:lang w:eastAsia="en-GB"/>
        </w:rPr>
      </w:pPr>
    </w:p>
    <w:p w14:paraId="7E1741AC"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u w:val="single"/>
          <w:lang w:eastAsia="en-GB"/>
        </w:rPr>
        <w:t xml:space="preserve">Educational attainment </w:t>
      </w:r>
    </w:p>
    <w:p w14:paraId="5D3F57EC"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lastRenderedPageBreak/>
        <w:t xml:space="preserve">Educational attainment at Key Stage 2 and Key Stage 4 (GCSE results) broken down by the proportions of young people with different protected characteristics are published by the Department of Education and are available at: </w:t>
      </w:r>
    </w:p>
    <w:p w14:paraId="621CDD10" w14:textId="77777777" w:rsidR="00FB288F" w:rsidRPr="00E962E1" w:rsidRDefault="00C311BC" w:rsidP="00FB288F">
      <w:pPr>
        <w:spacing w:after="0" w:line="240" w:lineRule="auto"/>
        <w:ind w:left="284"/>
        <w:rPr>
          <w:rFonts w:ascii="Arial" w:eastAsia="Times New Roman" w:hAnsi="Arial" w:cs="Arial"/>
          <w:sz w:val="24"/>
          <w:szCs w:val="24"/>
          <w:lang w:eastAsia="en-GB"/>
        </w:rPr>
      </w:pPr>
      <w:hyperlink r:id="rId30" w:history="1">
        <w:r w:rsidR="00FB288F" w:rsidRPr="00E962E1">
          <w:rPr>
            <w:rFonts w:ascii="Arial" w:eastAsia="Times New Roman" w:hAnsi="Arial" w:cs="Arial"/>
            <w:color w:val="0000FF"/>
            <w:sz w:val="24"/>
            <w:szCs w:val="24"/>
            <w:u w:val="single"/>
            <w:lang w:eastAsia="en-GB"/>
          </w:rPr>
          <w:t>https://www.gov.uk/government/collections/statistics-key-stage-2</w:t>
        </w:r>
      </w:hyperlink>
    </w:p>
    <w:p w14:paraId="085990F9" w14:textId="77777777" w:rsidR="00FB288F" w:rsidRPr="00E962E1" w:rsidRDefault="00C311BC" w:rsidP="00FB288F">
      <w:pPr>
        <w:spacing w:after="0" w:line="240" w:lineRule="auto"/>
        <w:ind w:left="284"/>
        <w:rPr>
          <w:rFonts w:ascii="Arial" w:eastAsia="Times New Roman" w:hAnsi="Arial" w:cs="Arial"/>
          <w:sz w:val="24"/>
          <w:szCs w:val="24"/>
          <w:lang w:eastAsia="en-GB"/>
        </w:rPr>
      </w:pPr>
      <w:hyperlink r:id="rId31" w:history="1">
        <w:r w:rsidR="00FB288F" w:rsidRPr="00E962E1">
          <w:rPr>
            <w:rFonts w:ascii="Arial" w:eastAsia="Times New Roman" w:hAnsi="Arial" w:cs="Arial"/>
            <w:color w:val="0000FF"/>
            <w:sz w:val="24"/>
            <w:szCs w:val="24"/>
            <w:u w:val="single"/>
            <w:lang w:eastAsia="en-GB"/>
          </w:rPr>
          <w:t>https://www.gov.uk/government/collections/statistics-gcses-key-stage-4</w:t>
        </w:r>
      </w:hyperlink>
    </w:p>
    <w:p w14:paraId="6F1B51FB" w14:textId="77777777" w:rsidR="00FB288F" w:rsidRPr="00E962E1" w:rsidRDefault="00FB288F" w:rsidP="00FB288F">
      <w:pPr>
        <w:spacing w:after="0" w:line="240" w:lineRule="auto"/>
        <w:rPr>
          <w:rFonts w:ascii="Arial" w:eastAsia="Times New Roman" w:hAnsi="Arial" w:cs="Arial"/>
          <w:sz w:val="24"/>
          <w:szCs w:val="24"/>
          <w:u w:val="single"/>
          <w:lang w:eastAsia="en-GB"/>
        </w:rPr>
      </w:pPr>
    </w:p>
    <w:p w14:paraId="06250CDD" w14:textId="77777777" w:rsidR="00FB288F" w:rsidRPr="00E962E1" w:rsidRDefault="00FB288F" w:rsidP="00FB288F">
      <w:pPr>
        <w:spacing w:after="0" w:line="240" w:lineRule="auto"/>
        <w:ind w:left="284"/>
        <w:rPr>
          <w:rFonts w:ascii="Arial" w:eastAsia="Times New Roman" w:hAnsi="Arial" w:cs="Arial"/>
          <w:sz w:val="24"/>
          <w:szCs w:val="24"/>
          <w:u w:val="single"/>
          <w:lang w:eastAsia="en-GB"/>
        </w:rPr>
      </w:pPr>
      <w:r w:rsidRPr="00E962E1">
        <w:rPr>
          <w:rFonts w:ascii="Arial" w:eastAsia="Times New Roman" w:hAnsi="Arial" w:cs="Arial"/>
          <w:sz w:val="24"/>
          <w:szCs w:val="24"/>
          <w:u w:val="single"/>
          <w:lang w:eastAsia="en-GB"/>
        </w:rPr>
        <w:t>Adult Social care</w:t>
      </w:r>
    </w:p>
    <w:p w14:paraId="566B255E"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NHS Digital collect a range of data from local authorities relating to Adult Social Care services and users.  Details of publications and data available can be found on the NHS digital website </w:t>
      </w:r>
      <w:hyperlink r:id="rId32" w:history="1">
        <w:r w:rsidRPr="00E962E1">
          <w:rPr>
            <w:rFonts w:ascii="Arial" w:eastAsia="Times New Roman" w:hAnsi="Arial" w:cs="Arial"/>
            <w:color w:val="0000FF"/>
            <w:sz w:val="24"/>
            <w:szCs w:val="24"/>
            <w:u w:val="single"/>
            <w:lang w:eastAsia="en-GB"/>
          </w:rPr>
          <w:t>https://digital.nhs.uk/data-and-information/data-collections-and-data-sets/data-collections/social-care-collections</w:t>
        </w:r>
      </w:hyperlink>
      <w:r w:rsidRPr="00E962E1">
        <w:rPr>
          <w:rFonts w:ascii="Arial" w:eastAsia="Times New Roman" w:hAnsi="Arial" w:cs="Arial"/>
          <w:color w:val="0000FF"/>
          <w:sz w:val="24"/>
          <w:szCs w:val="24"/>
          <w:lang w:eastAsia="en-GB"/>
        </w:rPr>
        <w:t>.</w:t>
      </w:r>
    </w:p>
    <w:p w14:paraId="678571FE" w14:textId="77777777" w:rsidR="00FB288F" w:rsidRPr="00E962E1" w:rsidRDefault="00FB288F" w:rsidP="00FB288F">
      <w:pPr>
        <w:spacing w:after="0" w:line="240" w:lineRule="auto"/>
        <w:rPr>
          <w:rFonts w:ascii="Arial" w:eastAsia="Times New Roman" w:hAnsi="Arial" w:cs="Arial"/>
          <w:sz w:val="24"/>
          <w:szCs w:val="24"/>
          <w:u w:val="single"/>
          <w:lang w:eastAsia="en-GB"/>
        </w:rPr>
      </w:pPr>
    </w:p>
    <w:p w14:paraId="05731E3B" w14:textId="77777777" w:rsidR="00FB288F" w:rsidRPr="00E962E1" w:rsidRDefault="00FB288F" w:rsidP="00FB288F">
      <w:pPr>
        <w:spacing w:after="0" w:line="240" w:lineRule="auto"/>
        <w:ind w:left="284"/>
        <w:rPr>
          <w:rFonts w:ascii="Arial" w:eastAsia="Times New Roman" w:hAnsi="Arial" w:cs="Arial"/>
          <w:sz w:val="24"/>
          <w:szCs w:val="24"/>
          <w:u w:val="single"/>
          <w:lang w:eastAsia="en-GB"/>
        </w:rPr>
      </w:pPr>
      <w:r w:rsidRPr="00E962E1">
        <w:rPr>
          <w:rFonts w:ascii="Arial" w:eastAsia="Times New Roman" w:hAnsi="Arial" w:cs="Arial"/>
          <w:sz w:val="24"/>
          <w:szCs w:val="24"/>
          <w:u w:val="single"/>
          <w:lang w:eastAsia="en-GB"/>
        </w:rPr>
        <w:t>Labour Market</w:t>
      </w:r>
    </w:p>
    <w:p w14:paraId="2C5B61B3" w14:textId="77777777" w:rsidR="00FB288F" w:rsidRPr="00E962E1" w:rsidRDefault="00FB288F" w:rsidP="00FB288F">
      <w:pPr>
        <w:spacing w:after="0" w:line="240" w:lineRule="auto"/>
        <w:ind w:left="284"/>
        <w:rPr>
          <w:rFonts w:ascii="Arial" w:eastAsia="Times New Roman" w:hAnsi="Arial" w:cs="Arial"/>
          <w:sz w:val="24"/>
          <w:szCs w:val="24"/>
          <w:u w:val="single"/>
          <w:lang w:eastAsia="en-GB"/>
        </w:rPr>
      </w:pPr>
      <w:r w:rsidRPr="00E962E1">
        <w:rPr>
          <w:rFonts w:ascii="Arial" w:eastAsia="Times New Roman" w:hAnsi="Arial" w:cs="Arial"/>
          <w:sz w:val="24"/>
          <w:szCs w:val="24"/>
          <w:lang w:eastAsia="en-GB"/>
        </w:rPr>
        <w:t xml:space="preserve">Official Labour Market Statistics, including Employment rates for Newham are published by the Office for National Statistics (ONS) online at </w:t>
      </w:r>
      <w:hyperlink r:id="rId33" w:history="1">
        <w:r w:rsidRPr="00E962E1">
          <w:rPr>
            <w:rFonts w:ascii="Arial" w:eastAsia="Times New Roman" w:hAnsi="Arial" w:cs="Arial"/>
            <w:color w:val="0000FF"/>
            <w:sz w:val="24"/>
            <w:szCs w:val="24"/>
            <w:u w:val="single"/>
            <w:lang w:eastAsia="en-GB"/>
          </w:rPr>
          <w:t>www.nomisweb.co.uk</w:t>
        </w:r>
      </w:hyperlink>
      <w:r w:rsidRPr="00E962E1">
        <w:rPr>
          <w:rFonts w:ascii="Arial" w:eastAsia="Times New Roman" w:hAnsi="Arial" w:cs="Arial"/>
          <w:sz w:val="24"/>
          <w:szCs w:val="24"/>
          <w:lang w:eastAsia="en-GB"/>
        </w:rPr>
        <w:t>.</w:t>
      </w:r>
    </w:p>
    <w:p w14:paraId="48BFE692" w14:textId="77777777" w:rsidR="00FB288F" w:rsidRPr="00E962E1" w:rsidRDefault="00FB288F" w:rsidP="00FB288F">
      <w:pPr>
        <w:spacing w:after="0" w:line="240" w:lineRule="auto"/>
        <w:rPr>
          <w:rFonts w:ascii="Arial" w:eastAsia="Times New Roman" w:hAnsi="Arial" w:cs="Arial"/>
          <w:sz w:val="24"/>
          <w:szCs w:val="24"/>
          <w:u w:val="single"/>
          <w:lang w:eastAsia="en-GB"/>
        </w:rPr>
      </w:pPr>
    </w:p>
    <w:p w14:paraId="04FD4104" w14:textId="77777777" w:rsidR="00FB288F" w:rsidRPr="00E962E1" w:rsidRDefault="00FB288F" w:rsidP="00FB288F">
      <w:pPr>
        <w:spacing w:after="0" w:line="240" w:lineRule="auto"/>
        <w:ind w:left="284"/>
        <w:rPr>
          <w:rFonts w:ascii="Arial" w:eastAsia="Times New Roman" w:hAnsi="Arial" w:cs="Arial"/>
          <w:sz w:val="24"/>
          <w:szCs w:val="24"/>
          <w:u w:val="single"/>
          <w:lang w:eastAsia="en-GB"/>
        </w:rPr>
      </w:pPr>
      <w:r w:rsidRPr="00E962E1">
        <w:rPr>
          <w:rFonts w:ascii="Arial" w:eastAsia="Times New Roman" w:hAnsi="Arial" w:cs="Arial"/>
          <w:sz w:val="24"/>
          <w:szCs w:val="24"/>
          <w:u w:val="single"/>
          <w:lang w:eastAsia="en-GB"/>
        </w:rPr>
        <w:t>Crime</w:t>
      </w:r>
    </w:p>
    <w:p w14:paraId="02B3DEFE" w14:textId="77777777" w:rsidR="00FB288F" w:rsidRPr="00E962E1" w:rsidRDefault="00FB288F" w:rsidP="00FB288F">
      <w:pPr>
        <w:spacing w:after="0" w:line="240" w:lineRule="auto"/>
        <w:ind w:left="284"/>
        <w:rPr>
          <w:rFonts w:ascii="Arial" w:eastAsia="Times New Roman" w:hAnsi="Arial" w:cs="Arial"/>
          <w:sz w:val="24"/>
          <w:szCs w:val="24"/>
          <w:lang w:eastAsia="en-GB"/>
        </w:rPr>
      </w:pPr>
      <w:r w:rsidRPr="00E962E1">
        <w:rPr>
          <w:rFonts w:ascii="Arial" w:eastAsia="Times New Roman" w:hAnsi="Arial" w:cs="Arial"/>
          <w:sz w:val="24"/>
          <w:szCs w:val="24"/>
          <w:lang w:eastAsia="en-GB"/>
        </w:rPr>
        <w:t xml:space="preserve">Ward based and Local Authority level crime statistics are published by the Metropolitan police online at </w:t>
      </w:r>
      <w:hyperlink r:id="rId34" w:history="1">
        <w:r w:rsidRPr="00E962E1">
          <w:rPr>
            <w:rFonts w:ascii="Arial" w:eastAsia="Times New Roman" w:hAnsi="Arial" w:cs="Arial"/>
            <w:color w:val="0000FF"/>
            <w:sz w:val="24"/>
            <w:szCs w:val="24"/>
            <w:u w:val="single"/>
            <w:lang w:eastAsia="en-GB"/>
          </w:rPr>
          <w:t>https://www.met.police.uk/stats-and-data/</w:t>
        </w:r>
      </w:hyperlink>
      <w:r w:rsidRPr="00E962E1">
        <w:rPr>
          <w:rFonts w:ascii="Arial" w:eastAsia="Times New Roman" w:hAnsi="Arial" w:cs="Arial"/>
          <w:sz w:val="24"/>
          <w:szCs w:val="24"/>
          <w:lang w:eastAsia="en-GB"/>
        </w:rPr>
        <w:t xml:space="preserve">, other dashboards such as Hate Crime, Weapon-enabled and Domestic &amp; Sexual Violence are also available here: </w:t>
      </w:r>
      <w:hyperlink r:id="rId35" w:history="1">
        <w:r w:rsidRPr="00E962E1">
          <w:rPr>
            <w:rFonts w:ascii="Arial" w:eastAsia="Times New Roman" w:hAnsi="Arial" w:cs="Arial"/>
            <w:color w:val="0000FF"/>
            <w:sz w:val="24"/>
            <w:szCs w:val="24"/>
            <w:u w:val="single"/>
            <w:lang w:eastAsia="en-GB"/>
          </w:rPr>
          <w:t>https://www.london.gov.uk/what-we-do/mayors-office-policing-and-crime-mopac/data-and-statistics/crime-data</w:t>
        </w:r>
      </w:hyperlink>
    </w:p>
    <w:p w14:paraId="497E7404" w14:textId="77777777" w:rsidR="00FB288F" w:rsidRPr="00E962E1" w:rsidRDefault="00FB288F" w:rsidP="00FB288F">
      <w:pPr>
        <w:spacing w:after="0" w:line="240" w:lineRule="auto"/>
        <w:ind w:left="284"/>
        <w:rPr>
          <w:rFonts w:ascii="Arial" w:eastAsia="Times New Roman" w:hAnsi="Arial" w:cs="Arial"/>
          <w:sz w:val="24"/>
          <w:szCs w:val="24"/>
          <w:lang w:eastAsia="en-GB"/>
        </w:rPr>
      </w:pPr>
    </w:p>
    <w:p w14:paraId="13358AB6" w14:textId="77777777" w:rsidR="00FB288F" w:rsidRPr="00E962E1" w:rsidRDefault="00FB288F" w:rsidP="00FB288F">
      <w:pPr>
        <w:rPr>
          <w:rFonts w:ascii="Arial" w:hAnsi="Arial" w:cs="Arial"/>
        </w:rPr>
      </w:pPr>
      <w:r w:rsidRPr="00E962E1">
        <w:rPr>
          <w:rFonts w:ascii="Arial" w:eastAsia="Times New Roman" w:hAnsi="Arial" w:cs="Arial"/>
          <w:sz w:val="24"/>
          <w:szCs w:val="24"/>
          <w:lang w:eastAsia="en-GB"/>
        </w:rPr>
        <w:t xml:space="preserve">Crime and Community Safety data for the borough can also be found on the Newham Info website at </w:t>
      </w:r>
      <w:hyperlink r:id="rId36" w:history="1">
        <w:r w:rsidRPr="00E962E1">
          <w:rPr>
            <w:rFonts w:ascii="Arial" w:eastAsia="Times New Roman" w:hAnsi="Arial" w:cs="Arial"/>
            <w:color w:val="0000FF"/>
            <w:sz w:val="24"/>
            <w:szCs w:val="24"/>
            <w:u w:val="single"/>
            <w:lang w:eastAsia="en-GB"/>
          </w:rPr>
          <w:t>https://www.newham.info/crime-and-community-safety/</w:t>
        </w:r>
      </w:hyperlink>
    </w:p>
    <w:p w14:paraId="081716A7" w14:textId="77777777" w:rsidR="00FB288F" w:rsidRPr="00E962E1" w:rsidRDefault="00FB288F">
      <w:pPr>
        <w:rPr>
          <w:rFonts w:ascii="Arial" w:hAnsi="Arial" w:cs="Arial"/>
        </w:rPr>
      </w:pPr>
    </w:p>
    <w:sectPr w:rsidR="00FB288F" w:rsidRPr="00E962E1" w:rsidSect="00C979BC">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BC"/>
    <w:rsid w:val="001C0BDB"/>
    <w:rsid w:val="001C6135"/>
    <w:rsid w:val="00356324"/>
    <w:rsid w:val="005D0A43"/>
    <w:rsid w:val="00664DE1"/>
    <w:rsid w:val="008862C3"/>
    <w:rsid w:val="008A5BBE"/>
    <w:rsid w:val="009E31DF"/>
    <w:rsid w:val="00A870F7"/>
    <w:rsid w:val="00C311BC"/>
    <w:rsid w:val="00C979BC"/>
    <w:rsid w:val="00DE3742"/>
    <w:rsid w:val="00E962E1"/>
    <w:rsid w:val="00EF1E54"/>
    <w:rsid w:val="00FB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226F"/>
  <w15:chartTrackingRefBased/>
  <w15:docId w15:val="{B8819B7A-F4DF-4D4D-A5F6-785013B2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0080">
      <w:bodyDiv w:val="1"/>
      <w:marLeft w:val="0"/>
      <w:marRight w:val="0"/>
      <w:marTop w:val="0"/>
      <w:marBottom w:val="0"/>
      <w:divBdr>
        <w:top w:val="none" w:sz="0" w:space="0" w:color="auto"/>
        <w:left w:val="none" w:sz="0" w:space="0" w:color="auto"/>
        <w:bottom w:val="none" w:sz="0" w:space="0" w:color="auto"/>
        <w:right w:val="none" w:sz="0" w:space="0" w:color="auto"/>
      </w:divBdr>
    </w:div>
    <w:div w:id="492835397">
      <w:bodyDiv w:val="1"/>
      <w:marLeft w:val="0"/>
      <w:marRight w:val="0"/>
      <w:marTop w:val="0"/>
      <w:marBottom w:val="0"/>
      <w:divBdr>
        <w:top w:val="none" w:sz="0" w:space="0" w:color="auto"/>
        <w:left w:val="none" w:sz="0" w:space="0" w:color="auto"/>
        <w:bottom w:val="none" w:sz="0" w:space="0" w:color="auto"/>
        <w:right w:val="none" w:sz="0" w:space="0" w:color="auto"/>
      </w:divBdr>
    </w:div>
    <w:div w:id="1105882261">
      <w:bodyDiv w:val="1"/>
      <w:marLeft w:val="0"/>
      <w:marRight w:val="0"/>
      <w:marTop w:val="0"/>
      <w:marBottom w:val="0"/>
      <w:divBdr>
        <w:top w:val="none" w:sz="0" w:space="0" w:color="auto"/>
        <w:left w:val="none" w:sz="0" w:space="0" w:color="auto"/>
        <w:bottom w:val="none" w:sz="0" w:space="0" w:color="auto"/>
        <w:right w:val="none" w:sz="0" w:space="0" w:color="auto"/>
      </w:divBdr>
    </w:div>
    <w:div w:id="1163744745">
      <w:bodyDiv w:val="1"/>
      <w:marLeft w:val="0"/>
      <w:marRight w:val="0"/>
      <w:marTop w:val="0"/>
      <w:marBottom w:val="0"/>
      <w:divBdr>
        <w:top w:val="none" w:sz="0" w:space="0" w:color="auto"/>
        <w:left w:val="none" w:sz="0" w:space="0" w:color="auto"/>
        <w:bottom w:val="none" w:sz="0" w:space="0" w:color="auto"/>
        <w:right w:val="none" w:sz="0" w:space="0" w:color="auto"/>
      </w:divBdr>
    </w:div>
    <w:div w:id="1561675461">
      <w:bodyDiv w:val="1"/>
      <w:marLeft w:val="0"/>
      <w:marRight w:val="0"/>
      <w:marTop w:val="0"/>
      <w:marBottom w:val="0"/>
      <w:divBdr>
        <w:top w:val="none" w:sz="0" w:space="0" w:color="auto"/>
        <w:left w:val="none" w:sz="0" w:space="0" w:color="auto"/>
        <w:bottom w:val="none" w:sz="0" w:space="0" w:color="auto"/>
        <w:right w:val="none" w:sz="0" w:space="0" w:color="auto"/>
      </w:divBdr>
    </w:div>
    <w:div w:id="1719236132">
      <w:bodyDiv w:val="1"/>
      <w:marLeft w:val="0"/>
      <w:marRight w:val="0"/>
      <w:marTop w:val="0"/>
      <w:marBottom w:val="0"/>
      <w:divBdr>
        <w:top w:val="none" w:sz="0" w:space="0" w:color="auto"/>
        <w:left w:val="none" w:sz="0" w:space="0" w:color="auto"/>
        <w:bottom w:val="none" w:sz="0" w:space="0" w:color="auto"/>
        <w:right w:val="none" w:sz="0" w:space="0" w:color="auto"/>
      </w:divBdr>
    </w:div>
    <w:div w:id="2057317985">
      <w:bodyDiv w:val="1"/>
      <w:marLeft w:val="0"/>
      <w:marRight w:val="0"/>
      <w:marTop w:val="0"/>
      <w:marBottom w:val="0"/>
      <w:divBdr>
        <w:top w:val="none" w:sz="0" w:space="0" w:color="auto"/>
        <w:left w:val="none" w:sz="0" w:space="0" w:color="auto"/>
        <w:bottom w:val="none" w:sz="0" w:space="0" w:color="auto"/>
        <w:right w:val="none" w:sz="0" w:space="0" w:color="auto"/>
      </w:divBdr>
    </w:div>
    <w:div w:id="21031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ham.info/newham-facts-and-figures/" TargetMode="External"/><Relationship Id="rId13" Type="http://schemas.openxmlformats.org/officeDocument/2006/relationships/hyperlink" Target="http://data.london.gov.uk/" TargetMode="External"/><Relationship Id="rId18" Type="http://schemas.openxmlformats.org/officeDocument/2006/relationships/hyperlink" Target="https://www.newham.info/data-catalog-explorer/" TargetMode="External"/><Relationship Id="rId26" Type="http://schemas.openxmlformats.org/officeDocument/2006/relationships/hyperlink" Target="https://www.ons.gov.uk/peoplepopulationandcommunity/culturalidentity/sexuality/articles/subnationalsexualidentityestimates/uk2013to2015" TargetMode="External"/><Relationship Id="rId3" Type="http://schemas.openxmlformats.org/officeDocument/2006/relationships/customXml" Target="../customXml/item3.xml"/><Relationship Id="rId21" Type="http://schemas.openxmlformats.org/officeDocument/2006/relationships/hyperlink" Target="https://www.newham.info/%20" TargetMode="External"/><Relationship Id="rId34" Type="http://schemas.openxmlformats.org/officeDocument/2006/relationships/hyperlink" Target="https://www.met.police.uk/stats-and-data/" TargetMode="External"/><Relationship Id="rId7" Type="http://schemas.openxmlformats.org/officeDocument/2006/relationships/hyperlink" Target="http://www.newham.info/" TargetMode="External"/><Relationship Id="rId12" Type="http://schemas.openxmlformats.org/officeDocument/2006/relationships/hyperlink" Target="http://data.london.gov.uk/dataset/london-borough-profiles" TargetMode="External"/><Relationship Id="rId17" Type="http://schemas.openxmlformats.org/officeDocument/2006/relationships/hyperlink" Target="http://www.newham.info/" TargetMode="External"/><Relationship Id="rId25" Type="http://schemas.openxmlformats.org/officeDocument/2006/relationships/hyperlink" Target="https://data.london.gov.uk/demography/" TargetMode="External"/><Relationship Id="rId33" Type="http://schemas.openxmlformats.org/officeDocument/2006/relationships/hyperlink" Target="https://www.nomisweb.co.uk/default.as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s.gov.uk/" TargetMode="External"/><Relationship Id="rId20" Type="http://schemas.openxmlformats.org/officeDocument/2006/relationships/hyperlink" Target="https://www.newham.info/document-library/" TargetMode="External"/><Relationship Id="rId29" Type="http://schemas.openxmlformats.org/officeDocument/2006/relationships/hyperlink" Target="http://www.newham.gov.uk/Pages/Services/Our-research.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wham.info/indices-of-deprivation/" TargetMode="External"/><Relationship Id="rId24" Type="http://schemas.openxmlformats.org/officeDocument/2006/relationships/hyperlink" Target="https://www.newham.info/census/2011-uk-census/" TargetMode="External"/><Relationship Id="rId32" Type="http://schemas.openxmlformats.org/officeDocument/2006/relationships/hyperlink" Target="https://digital.nhs.uk/data-and-information/data-collections-and-data-sets/data-collections/social-care-collection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ata.london.gov.uk/census/themes/diversity/" TargetMode="External"/><Relationship Id="rId23" Type="http://schemas.openxmlformats.org/officeDocument/2006/relationships/hyperlink" Target="https://www.ons.gov.uk/peoplepopulationandcommunity/populationandmigration/populationprojections/bulletins/2016basedhouseholdprojectionsinengland/2016basedhouseholdprojectionsinengland" TargetMode="External"/><Relationship Id="rId28" Type="http://schemas.openxmlformats.org/officeDocument/2006/relationships/hyperlink" Target="http://www.newham.gov.uk/Pages/Services/Equalities-assessment-and-consultation.aspx" TargetMode="External"/><Relationship Id="rId36" Type="http://schemas.openxmlformats.org/officeDocument/2006/relationships/hyperlink" Target="https://www.newham.info/crime-and-community-safety/" TargetMode="External"/><Relationship Id="rId10" Type="http://schemas.openxmlformats.org/officeDocument/2006/relationships/hyperlink" Target="https://www.newham.info/deprivation/" TargetMode="External"/><Relationship Id="rId19" Type="http://schemas.openxmlformats.org/officeDocument/2006/relationships/hyperlink" Target="http://www.ons.gov.uk/ons/guide-method/census/2011/index.html" TargetMode="External"/><Relationship Id="rId31" Type="http://schemas.openxmlformats.org/officeDocument/2006/relationships/hyperlink" Target="https://www.gov.uk/government/collections/statistics-gcses-key-stage-4" TargetMode="External"/><Relationship Id="rId4" Type="http://schemas.openxmlformats.org/officeDocument/2006/relationships/styles" Target="styles.xml"/><Relationship Id="rId9" Type="http://schemas.openxmlformats.org/officeDocument/2006/relationships/hyperlink" Target="https://www.newham.info/infographic-october-2020/" TargetMode="External"/><Relationship Id="rId14" Type="http://schemas.openxmlformats.org/officeDocument/2006/relationships/hyperlink" Target="http://data.london.gov.uk/census/" TargetMode="External"/><Relationship Id="rId22" Type="http://schemas.openxmlformats.org/officeDocument/2006/relationships/hyperlink" Target="http://www.ons.gov.uk/ons/taxonomy/index.html?nscl=Population+Estimates" TargetMode="External"/><Relationship Id="rId27" Type="http://schemas.openxmlformats.org/officeDocument/2006/relationships/hyperlink" Target="https://www.newham.gov.uk/Pages/Services/Our-research.aspx" TargetMode="External"/><Relationship Id="rId30" Type="http://schemas.openxmlformats.org/officeDocument/2006/relationships/hyperlink" Target="https://www.gov.uk/government/collections/statistics-key-stage-2" TargetMode="External"/><Relationship Id="rId35" Type="http://schemas.openxmlformats.org/officeDocument/2006/relationships/hyperlink" Target="https://www.london.gov.uk/what-we-do/mayors-office-policing-and-crime-mopac/data-and-statistics/crim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9D69EEA86D94DBAFDA04F87449157" ma:contentTypeVersion="10" ma:contentTypeDescription="Create a new document." ma:contentTypeScope="" ma:versionID="cc2a33c7f9d5dcb6e489c78a8f237e9d">
  <xsd:schema xmlns:xsd="http://www.w3.org/2001/XMLSchema" xmlns:xs="http://www.w3.org/2001/XMLSchema" xmlns:p="http://schemas.microsoft.com/office/2006/metadata/properties" xmlns:ns3="1534d1e6-4820-4e85-b343-f5cdec711c0c" targetNamespace="http://schemas.microsoft.com/office/2006/metadata/properties" ma:root="true" ma:fieldsID="b720ca6e0e79e135284a26990a4330ca" ns3:_="">
    <xsd:import namespace="1534d1e6-4820-4e85-b343-f5cdec71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d1e6-4820-4e85-b343-f5cdec71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7A7DD-DDE1-4D3B-A317-44A67699859E}">
  <ds:schemaRefs>
    <ds:schemaRef ds:uri="http://purl.org/dc/elements/1.1/"/>
    <ds:schemaRef ds:uri="http://schemas.microsoft.com/office/2006/metadata/properties"/>
    <ds:schemaRef ds:uri="1534d1e6-4820-4e85-b343-f5cdec711c0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864C08-D43B-4947-8171-3DCB0085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4d1e6-4820-4e85-b343-f5cdec71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35DBC-6A5F-4C83-9A44-1C181D46E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Avtar Kalsi</dc:creator>
  <cp:keywords/>
  <dc:description/>
  <cp:lastModifiedBy>Avtar Kalsi</cp:lastModifiedBy>
  <cp:revision>3</cp:revision>
  <dcterms:created xsi:type="dcterms:W3CDTF">2021-12-16T12:56:00Z</dcterms:created>
  <dcterms:modified xsi:type="dcterms:W3CDTF">2021-12-16T13:08:00Z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0x010100AE69D69EEA86D94DBAFDA04F87449157</vt:lpwstr>
  </property>
</Properties>
</file>