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49D" w:rsidRDefault="009A749D" w:rsidP="009A749D">
      <w:pPr>
        <w:jc w:val="right"/>
        <w:rPr>
          <w:rFonts w:ascii="Arial" w:hAnsi="Arial" w:cs="Arial"/>
          <w:sz w:val="44"/>
          <w:szCs w:val="44"/>
        </w:rPr>
      </w:pPr>
    </w:p>
    <w:p w:rsidR="009A749D" w:rsidRDefault="009A749D">
      <w:pPr>
        <w:rPr>
          <w:rFonts w:ascii="Arial" w:hAnsi="Arial" w:cs="Arial"/>
          <w:sz w:val="44"/>
          <w:szCs w:val="44"/>
        </w:rPr>
      </w:pPr>
    </w:p>
    <w:p w:rsidR="00DD74BF" w:rsidRPr="00845BD2" w:rsidRDefault="00DD74BF" w:rsidP="00845BD2">
      <w:pPr>
        <w:spacing w:after="0"/>
        <w:rPr>
          <w:rFonts w:ascii="Arial" w:hAnsi="Arial" w:cs="Arial"/>
          <w:b/>
          <w:color w:val="D60093"/>
          <w:sz w:val="44"/>
          <w:szCs w:val="44"/>
        </w:rPr>
      </w:pPr>
      <w:r w:rsidRPr="00845BD2">
        <w:rPr>
          <w:rFonts w:ascii="Arial" w:hAnsi="Arial" w:cs="Arial"/>
          <w:b/>
          <w:color w:val="D60093"/>
          <w:sz w:val="44"/>
          <w:szCs w:val="44"/>
        </w:rPr>
        <w:t xml:space="preserve">Equality Impact Assessment </w:t>
      </w:r>
    </w:p>
    <w:p w:rsidR="009A749D" w:rsidRPr="00845BD2" w:rsidRDefault="00DD74BF" w:rsidP="00845BD2">
      <w:pPr>
        <w:spacing w:after="0"/>
        <w:rPr>
          <w:rFonts w:ascii="Arial" w:hAnsi="Arial" w:cs="Arial"/>
          <w:b/>
          <w:color w:val="D60093"/>
          <w:sz w:val="44"/>
          <w:szCs w:val="44"/>
        </w:rPr>
      </w:pPr>
      <w:r w:rsidRPr="00845BD2">
        <w:rPr>
          <w:rFonts w:ascii="Arial" w:hAnsi="Arial" w:cs="Arial"/>
          <w:b/>
          <w:color w:val="D60093"/>
          <w:sz w:val="44"/>
          <w:szCs w:val="44"/>
        </w:rPr>
        <w:t xml:space="preserve">Stratford Gyratory Scheme </w:t>
      </w:r>
    </w:p>
    <w:p w:rsidR="00DD74BF" w:rsidRDefault="00DD74BF">
      <w:pPr>
        <w:rPr>
          <w:rFonts w:ascii="Arial" w:hAnsi="Arial" w:cs="Arial"/>
          <w:b/>
          <w:i/>
          <w:sz w:val="24"/>
          <w:szCs w:val="24"/>
        </w:rPr>
      </w:pPr>
    </w:p>
    <w:tbl>
      <w:tblPr>
        <w:tblStyle w:val="TableGrid1"/>
        <w:tblW w:w="0" w:type="auto"/>
        <w:tblInd w:w="108" w:type="dxa"/>
        <w:tblLook w:val="01E0" w:firstRow="1" w:lastRow="1" w:firstColumn="1" w:lastColumn="1" w:noHBand="0" w:noVBand="0"/>
      </w:tblPr>
      <w:tblGrid>
        <w:gridCol w:w="2410"/>
        <w:gridCol w:w="4394"/>
      </w:tblGrid>
      <w:tr w:rsidR="00E61B00" w:rsidRPr="00E61B00" w:rsidTr="00E61B00">
        <w:tc>
          <w:tcPr>
            <w:tcW w:w="2410" w:type="dxa"/>
            <w:vAlign w:val="center"/>
          </w:tcPr>
          <w:p w:rsidR="00E61B00" w:rsidRPr="00E61B00" w:rsidRDefault="00E61B00" w:rsidP="00E61B00">
            <w:pPr>
              <w:rPr>
                <w:rFonts w:ascii="Arial" w:hAnsi="Arial" w:cs="Arial"/>
                <w:sz w:val="23"/>
                <w:szCs w:val="23"/>
              </w:rPr>
            </w:pPr>
            <w:r w:rsidRPr="00E61B00">
              <w:rPr>
                <w:rFonts w:ascii="Arial" w:hAnsi="Arial" w:cs="Arial"/>
                <w:sz w:val="23"/>
                <w:szCs w:val="23"/>
              </w:rPr>
              <w:t xml:space="preserve">Version number </w:t>
            </w:r>
          </w:p>
        </w:tc>
        <w:tc>
          <w:tcPr>
            <w:tcW w:w="4394" w:type="dxa"/>
            <w:vAlign w:val="center"/>
          </w:tcPr>
          <w:p w:rsidR="00E61B00" w:rsidRPr="00E61B00" w:rsidRDefault="006A1191" w:rsidP="00E61B00">
            <w:pPr>
              <w:rPr>
                <w:rFonts w:ascii="Arial" w:hAnsi="Arial" w:cs="Arial"/>
                <w:sz w:val="23"/>
                <w:szCs w:val="23"/>
              </w:rPr>
            </w:pPr>
            <w:r>
              <w:rPr>
                <w:rFonts w:ascii="Arial" w:hAnsi="Arial" w:cs="Arial"/>
                <w:sz w:val="23"/>
                <w:szCs w:val="23"/>
              </w:rPr>
              <w:t>7</w:t>
            </w:r>
          </w:p>
        </w:tc>
      </w:tr>
      <w:tr w:rsidR="00E61B00" w:rsidRPr="00E61B00" w:rsidTr="00E61B00">
        <w:tc>
          <w:tcPr>
            <w:tcW w:w="2410" w:type="dxa"/>
            <w:vAlign w:val="center"/>
          </w:tcPr>
          <w:p w:rsidR="00E61B00" w:rsidRPr="00E61B00" w:rsidRDefault="00E61B00" w:rsidP="00E61B00">
            <w:pPr>
              <w:rPr>
                <w:rFonts w:ascii="Arial" w:hAnsi="Arial" w:cs="Arial"/>
                <w:sz w:val="23"/>
                <w:szCs w:val="23"/>
              </w:rPr>
            </w:pPr>
            <w:r w:rsidRPr="00E61B00">
              <w:rPr>
                <w:rFonts w:ascii="Arial" w:hAnsi="Arial" w:cs="Arial"/>
                <w:sz w:val="23"/>
                <w:szCs w:val="23"/>
              </w:rPr>
              <w:t>Date last reviewed:</w:t>
            </w:r>
          </w:p>
        </w:tc>
        <w:tc>
          <w:tcPr>
            <w:tcW w:w="4394" w:type="dxa"/>
            <w:vAlign w:val="center"/>
          </w:tcPr>
          <w:p w:rsidR="00E61B00" w:rsidRPr="00E61B00" w:rsidRDefault="00E61B00" w:rsidP="00E61B00">
            <w:pPr>
              <w:rPr>
                <w:rFonts w:ascii="Arial" w:hAnsi="Arial" w:cs="Arial"/>
                <w:sz w:val="23"/>
                <w:szCs w:val="23"/>
              </w:rPr>
            </w:pPr>
            <w:r>
              <w:rPr>
                <w:rFonts w:ascii="Arial" w:hAnsi="Arial" w:cs="Arial"/>
                <w:sz w:val="23"/>
                <w:szCs w:val="23"/>
              </w:rPr>
              <w:t>1</w:t>
            </w:r>
            <w:r w:rsidR="006A1191">
              <w:rPr>
                <w:rFonts w:ascii="Arial" w:hAnsi="Arial" w:cs="Arial"/>
                <w:sz w:val="23"/>
                <w:szCs w:val="23"/>
              </w:rPr>
              <w:t>7</w:t>
            </w:r>
            <w:r w:rsidR="00BC5CD1">
              <w:rPr>
                <w:rFonts w:ascii="Arial" w:hAnsi="Arial" w:cs="Arial"/>
                <w:sz w:val="23"/>
                <w:szCs w:val="23"/>
              </w:rPr>
              <w:t xml:space="preserve"> </w:t>
            </w:r>
            <w:r w:rsidR="00EC2797">
              <w:rPr>
                <w:rFonts w:ascii="Arial" w:hAnsi="Arial" w:cs="Arial"/>
                <w:sz w:val="23"/>
                <w:szCs w:val="23"/>
              </w:rPr>
              <w:t>May</w:t>
            </w:r>
            <w:r>
              <w:rPr>
                <w:rFonts w:ascii="Arial" w:hAnsi="Arial" w:cs="Arial"/>
                <w:sz w:val="23"/>
                <w:szCs w:val="23"/>
              </w:rPr>
              <w:t xml:space="preserve"> 2016</w:t>
            </w:r>
          </w:p>
        </w:tc>
      </w:tr>
      <w:tr w:rsidR="00E61B00" w:rsidRPr="00E61B00" w:rsidTr="00E61B00">
        <w:tc>
          <w:tcPr>
            <w:tcW w:w="2410" w:type="dxa"/>
            <w:vAlign w:val="center"/>
          </w:tcPr>
          <w:p w:rsidR="00E61B00" w:rsidRPr="00E61B00" w:rsidRDefault="00E61B00" w:rsidP="00E61B00">
            <w:pPr>
              <w:rPr>
                <w:rFonts w:ascii="Arial" w:hAnsi="Arial" w:cs="Arial"/>
                <w:sz w:val="23"/>
                <w:szCs w:val="23"/>
              </w:rPr>
            </w:pPr>
            <w:r w:rsidRPr="00E61B00">
              <w:rPr>
                <w:rFonts w:ascii="Arial" w:hAnsi="Arial" w:cs="Arial"/>
                <w:sz w:val="23"/>
                <w:szCs w:val="23"/>
              </w:rPr>
              <w:t>Approved by:</w:t>
            </w:r>
          </w:p>
        </w:tc>
        <w:tc>
          <w:tcPr>
            <w:tcW w:w="4394" w:type="dxa"/>
            <w:vAlign w:val="center"/>
          </w:tcPr>
          <w:p w:rsidR="00E61B00" w:rsidRPr="00E61B00" w:rsidRDefault="00E61B00" w:rsidP="00E61B00">
            <w:pPr>
              <w:rPr>
                <w:rFonts w:ascii="Arial" w:hAnsi="Arial" w:cs="Arial"/>
                <w:sz w:val="23"/>
                <w:szCs w:val="23"/>
              </w:rPr>
            </w:pPr>
          </w:p>
        </w:tc>
      </w:tr>
      <w:tr w:rsidR="00E61B00" w:rsidRPr="00E61B00" w:rsidTr="00E61B00">
        <w:tc>
          <w:tcPr>
            <w:tcW w:w="2410" w:type="dxa"/>
            <w:vAlign w:val="center"/>
          </w:tcPr>
          <w:p w:rsidR="00E61B00" w:rsidRPr="00E61B00" w:rsidRDefault="00E61B00" w:rsidP="00E61B00">
            <w:pPr>
              <w:rPr>
                <w:rFonts w:ascii="Arial" w:hAnsi="Arial" w:cs="Arial"/>
                <w:sz w:val="23"/>
                <w:szCs w:val="23"/>
              </w:rPr>
            </w:pPr>
            <w:r w:rsidRPr="00E61B00">
              <w:rPr>
                <w:rFonts w:ascii="Arial" w:hAnsi="Arial" w:cs="Arial"/>
                <w:sz w:val="23"/>
                <w:szCs w:val="23"/>
              </w:rPr>
              <w:t>Date approved:</w:t>
            </w:r>
          </w:p>
        </w:tc>
        <w:tc>
          <w:tcPr>
            <w:tcW w:w="4394" w:type="dxa"/>
            <w:vAlign w:val="center"/>
          </w:tcPr>
          <w:p w:rsidR="00E61B00" w:rsidRPr="00E61B00" w:rsidRDefault="00542349" w:rsidP="00E61B00">
            <w:pPr>
              <w:rPr>
                <w:rFonts w:ascii="Arial" w:hAnsi="Arial" w:cs="Arial"/>
                <w:sz w:val="23"/>
                <w:szCs w:val="23"/>
              </w:rPr>
            </w:pPr>
            <w:r>
              <w:rPr>
                <w:rFonts w:ascii="Arial" w:hAnsi="Arial" w:cs="Arial"/>
                <w:sz w:val="23"/>
                <w:szCs w:val="23"/>
              </w:rPr>
              <w:t>17 May 2016</w:t>
            </w:r>
          </w:p>
        </w:tc>
      </w:tr>
      <w:tr w:rsidR="00E61B00" w:rsidRPr="00E61B00" w:rsidTr="00E61B00">
        <w:tc>
          <w:tcPr>
            <w:tcW w:w="2410" w:type="dxa"/>
            <w:vAlign w:val="center"/>
          </w:tcPr>
          <w:p w:rsidR="00E61B00" w:rsidRPr="00E61B00" w:rsidRDefault="00E61B00" w:rsidP="00E61B00">
            <w:pPr>
              <w:rPr>
                <w:rFonts w:ascii="Arial" w:hAnsi="Arial" w:cs="Arial"/>
                <w:sz w:val="23"/>
                <w:szCs w:val="23"/>
              </w:rPr>
            </w:pPr>
            <w:r w:rsidRPr="00E61B00">
              <w:rPr>
                <w:rFonts w:ascii="Arial" w:hAnsi="Arial" w:cs="Arial"/>
                <w:sz w:val="23"/>
                <w:szCs w:val="23"/>
              </w:rPr>
              <w:t>Next review date:</w:t>
            </w:r>
          </w:p>
        </w:tc>
        <w:tc>
          <w:tcPr>
            <w:tcW w:w="4394" w:type="dxa"/>
            <w:vAlign w:val="center"/>
          </w:tcPr>
          <w:p w:rsidR="00E61B00" w:rsidRPr="00E61B00" w:rsidRDefault="00FD2145" w:rsidP="00E61B00">
            <w:pPr>
              <w:rPr>
                <w:rFonts w:ascii="Arial" w:hAnsi="Arial" w:cs="Arial"/>
                <w:sz w:val="23"/>
                <w:szCs w:val="23"/>
              </w:rPr>
            </w:pPr>
            <w:r>
              <w:rPr>
                <w:rFonts w:ascii="Arial" w:hAnsi="Arial" w:cs="Arial"/>
                <w:sz w:val="23"/>
                <w:szCs w:val="23"/>
              </w:rPr>
              <w:t>September 2016</w:t>
            </w:r>
          </w:p>
        </w:tc>
      </w:tr>
      <w:tr w:rsidR="00E61B00" w:rsidRPr="00E61B00" w:rsidTr="00E61B00">
        <w:tc>
          <w:tcPr>
            <w:tcW w:w="2410" w:type="dxa"/>
            <w:vAlign w:val="center"/>
          </w:tcPr>
          <w:p w:rsidR="00E61B00" w:rsidRPr="00E61B00" w:rsidRDefault="00E61B00" w:rsidP="00E61B00">
            <w:pPr>
              <w:rPr>
                <w:rFonts w:ascii="Arial" w:hAnsi="Arial" w:cs="Arial"/>
                <w:sz w:val="23"/>
                <w:szCs w:val="23"/>
              </w:rPr>
            </w:pPr>
            <w:r>
              <w:rPr>
                <w:rFonts w:ascii="Arial" w:hAnsi="Arial" w:cs="Arial"/>
                <w:sz w:val="23"/>
                <w:szCs w:val="23"/>
              </w:rPr>
              <w:t>Author</w:t>
            </w:r>
            <w:r w:rsidRPr="00E61B00">
              <w:rPr>
                <w:rFonts w:ascii="Arial" w:hAnsi="Arial" w:cs="Arial"/>
                <w:sz w:val="23"/>
                <w:szCs w:val="23"/>
              </w:rPr>
              <w:t>:</w:t>
            </w:r>
          </w:p>
        </w:tc>
        <w:tc>
          <w:tcPr>
            <w:tcW w:w="4394" w:type="dxa"/>
            <w:vAlign w:val="center"/>
          </w:tcPr>
          <w:p w:rsidR="00E61B00" w:rsidRPr="00E61B00" w:rsidRDefault="00E61B00" w:rsidP="00E61B00">
            <w:pPr>
              <w:rPr>
                <w:rFonts w:ascii="Arial" w:hAnsi="Arial" w:cs="Arial"/>
                <w:sz w:val="23"/>
                <w:szCs w:val="23"/>
              </w:rPr>
            </w:pPr>
            <w:r>
              <w:rPr>
                <w:rFonts w:ascii="Arial" w:hAnsi="Arial" w:cs="Arial"/>
                <w:sz w:val="23"/>
                <w:szCs w:val="23"/>
              </w:rPr>
              <w:t>Smitha Sujith – Asst. Project Manager</w:t>
            </w:r>
          </w:p>
        </w:tc>
      </w:tr>
    </w:tbl>
    <w:p w:rsidR="009A749D" w:rsidRPr="006E1D2C" w:rsidRDefault="009A749D">
      <w:pPr>
        <w:rPr>
          <w:rFonts w:ascii="Arial" w:hAnsi="Arial" w:cs="Arial"/>
          <w:b/>
          <w:i/>
          <w:sz w:val="24"/>
          <w:szCs w:val="24"/>
        </w:rPr>
      </w:pPr>
      <w:r>
        <w:rPr>
          <w:rFonts w:ascii="Arial" w:hAnsi="Arial" w:cs="Arial"/>
          <w:sz w:val="44"/>
          <w:szCs w:val="44"/>
        </w:rPr>
        <w:br w:type="page"/>
      </w:r>
    </w:p>
    <w:p w:rsidR="00DD74BF" w:rsidRPr="002E0D55" w:rsidRDefault="00DD74BF" w:rsidP="00DF4D7C">
      <w:pPr>
        <w:pStyle w:val="TOC1"/>
      </w:pPr>
      <w:r w:rsidRPr="002E0D55">
        <w:lastRenderedPageBreak/>
        <w:t>Table of Contents</w:t>
      </w:r>
    </w:p>
    <w:p w:rsidR="00403A95" w:rsidRDefault="00DF4D7C">
      <w:pPr>
        <w:pStyle w:val="TOC1"/>
        <w:rPr>
          <w:rFonts w:asciiTheme="minorHAnsi" w:eastAsiaTheme="minorEastAsia" w:hAnsiTheme="minorHAnsi"/>
          <w:b w:val="0"/>
          <w:bCs w:val="0"/>
          <w:noProof/>
          <w:lang w:eastAsia="en-GB"/>
        </w:rPr>
      </w:pPr>
      <w:r>
        <w:rPr>
          <w:rFonts w:cs="Arial"/>
          <w:caps/>
        </w:rPr>
        <w:fldChar w:fldCharType="begin"/>
      </w:r>
      <w:r>
        <w:rPr>
          <w:rFonts w:cs="Arial"/>
          <w:caps/>
        </w:rPr>
        <w:instrText xml:space="preserve"> TOC \o "1-3" \h \z \u </w:instrText>
      </w:r>
      <w:r>
        <w:rPr>
          <w:rFonts w:cs="Arial"/>
          <w:caps/>
        </w:rPr>
        <w:fldChar w:fldCharType="separate"/>
      </w:r>
      <w:hyperlink w:anchor="_Toc450656679" w:history="1">
        <w:r w:rsidR="00403A95" w:rsidRPr="00864CC1">
          <w:rPr>
            <w:rStyle w:val="Hyperlink"/>
            <w:rFonts w:cs="Arial"/>
            <w:noProof/>
          </w:rPr>
          <w:t>Document Change Control</w:t>
        </w:r>
        <w:r w:rsidR="00403A95">
          <w:rPr>
            <w:noProof/>
            <w:webHidden/>
          </w:rPr>
          <w:tab/>
        </w:r>
        <w:r w:rsidR="00403A95">
          <w:rPr>
            <w:noProof/>
            <w:webHidden/>
          </w:rPr>
          <w:fldChar w:fldCharType="begin"/>
        </w:r>
        <w:r w:rsidR="00403A95">
          <w:rPr>
            <w:noProof/>
            <w:webHidden/>
          </w:rPr>
          <w:instrText xml:space="preserve"> PAGEREF _Toc450656679 \h </w:instrText>
        </w:r>
        <w:r w:rsidR="00403A95">
          <w:rPr>
            <w:noProof/>
            <w:webHidden/>
          </w:rPr>
        </w:r>
        <w:r w:rsidR="00403A95">
          <w:rPr>
            <w:noProof/>
            <w:webHidden/>
          </w:rPr>
          <w:fldChar w:fldCharType="separate"/>
        </w:r>
        <w:r w:rsidR="00CD40BC">
          <w:rPr>
            <w:noProof/>
            <w:webHidden/>
          </w:rPr>
          <w:t>3</w:t>
        </w:r>
        <w:r w:rsidR="00403A95">
          <w:rPr>
            <w:noProof/>
            <w:webHidden/>
          </w:rPr>
          <w:fldChar w:fldCharType="end"/>
        </w:r>
      </w:hyperlink>
    </w:p>
    <w:p w:rsidR="00403A95" w:rsidRDefault="00C22BC9">
      <w:pPr>
        <w:pStyle w:val="TOC1"/>
        <w:rPr>
          <w:rFonts w:asciiTheme="minorHAnsi" w:eastAsiaTheme="minorEastAsia" w:hAnsiTheme="minorHAnsi"/>
          <w:b w:val="0"/>
          <w:bCs w:val="0"/>
          <w:noProof/>
          <w:lang w:eastAsia="en-GB"/>
        </w:rPr>
      </w:pPr>
      <w:hyperlink w:anchor="_Toc450656680" w:history="1">
        <w:r w:rsidR="00403A95" w:rsidRPr="00864CC1">
          <w:rPr>
            <w:rStyle w:val="Hyperlink"/>
            <w:rFonts w:cs="Arial"/>
            <w:noProof/>
          </w:rPr>
          <w:t>1.</w:t>
        </w:r>
        <w:r w:rsidR="00403A95">
          <w:rPr>
            <w:rFonts w:asciiTheme="minorHAnsi" w:eastAsiaTheme="minorEastAsia" w:hAnsiTheme="minorHAnsi"/>
            <w:b w:val="0"/>
            <w:bCs w:val="0"/>
            <w:noProof/>
            <w:lang w:eastAsia="en-GB"/>
          </w:rPr>
          <w:tab/>
        </w:r>
        <w:r w:rsidR="00403A95" w:rsidRPr="00864CC1">
          <w:rPr>
            <w:rStyle w:val="Hyperlink"/>
            <w:rFonts w:cs="Arial"/>
            <w:noProof/>
          </w:rPr>
          <w:t>Introduction</w:t>
        </w:r>
        <w:r w:rsidR="00403A95">
          <w:rPr>
            <w:noProof/>
            <w:webHidden/>
          </w:rPr>
          <w:tab/>
        </w:r>
        <w:r w:rsidR="00403A95">
          <w:rPr>
            <w:noProof/>
            <w:webHidden/>
          </w:rPr>
          <w:fldChar w:fldCharType="begin"/>
        </w:r>
        <w:r w:rsidR="00403A95">
          <w:rPr>
            <w:noProof/>
            <w:webHidden/>
          </w:rPr>
          <w:instrText xml:space="preserve"> PAGEREF _Toc450656680 \h </w:instrText>
        </w:r>
        <w:r w:rsidR="00403A95">
          <w:rPr>
            <w:noProof/>
            <w:webHidden/>
          </w:rPr>
        </w:r>
        <w:r w:rsidR="00403A95">
          <w:rPr>
            <w:noProof/>
            <w:webHidden/>
          </w:rPr>
          <w:fldChar w:fldCharType="separate"/>
        </w:r>
        <w:r w:rsidR="00CD40BC">
          <w:rPr>
            <w:noProof/>
            <w:webHidden/>
          </w:rPr>
          <w:t>4</w:t>
        </w:r>
        <w:r w:rsidR="00403A95">
          <w:rPr>
            <w:noProof/>
            <w:webHidden/>
          </w:rPr>
          <w:fldChar w:fldCharType="end"/>
        </w:r>
      </w:hyperlink>
    </w:p>
    <w:p w:rsidR="00403A95" w:rsidRDefault="00C22BC9">
      <w:pPr>
        <w:pStyle w:val="TOC2"/>
        <w:tabs>
          <w:tab w:val="right" w:leader="dot" w:pos="9016"/>
        </w:tabs>
        <w:rPr>
          <w:rFonts w:asciiTheme="minorHAnsi" w:eastAsiaTheme="minorEastAsia" w:hAnsiTheme="minorHAnsi"/>
          <w:bCs w:val="0"/>
          <w:noProof/>
          <w:sz w:val="22"/>
          <w:lang w:eastAsia="en-GB"/>
        </w:rPr>
      </w:pPr>
      <w:hyperlink w:anchor="_Toc450656681" w:history="1">
        <w:r w:rsidR="00403A95" w:rsidRPr="00864CC1">
          <w:rPr>
            <w:rStyle w:val="Hyperlink"/>
            <w:rFonts w:cs="Arial"/>
            <w:noProof/>
          </w:rPr>
          <w:t>1.0 EqIA Scope and Focus</w:t>
        </w:r>
        <w:r w:rsidR="00403A95">
          <w:rPr>
            <w:noProof/>
            <w:webHidden/>
          </w:rPr>
          <w:tab/>
        </w:r>
        <w:r w:rsidR="00403A95">
          <w:rPr>
            <w:noProof/>
            <w:webHidden/>
          </w:rPr>
          <w:fldChar w:fldCharType="begin"/>
        </w:r>
        <w:r w:rsidR="00403A95">
          <w:rPr>
            <w:noProof/>
            <w:webHidden/>
          </w:rPr>
          <w:instrText xml:space="preserve"> PAGEREF _Toc450656681 \h </w:instrText>
        </w:r>
        <w:r w:rsidR="00403A95">
          <w:rPr>
            <w:noProof/>
            <w:webHidden/>
          </w:rPr>
        </w:r>
        <w:r w:rsidR="00403A95">
          <w:rPr>
            <w:noProof/>
            <w:webHidden/>
          </w:rPr>
          <w:fldChar w:fldCharType="separate"/>
        </w:r>
        <w:r w:rsidR="00CD40BC">
          <w:rPr>
            <w:noProof/>
            <w:webHidden/>
          </w:rPr>
          <w:t>4</w:t>
        </w:r>
        <w:r w:rsidR="00403A95">
          <w:rPr>
            <w:noProof/>
            <w:webHidden/>
          </w:rPr>
          <w:fldChar w:fldCharType="end"/>
        </w:r>
      </w:hyperlink>
    </w:p>
    <w:p w:rsidR="00403A95" w:rsidRDefault="00C22BC9">
      <w:pPr>
        <w:pStyle w:val="TOC2"/>
        <w:tabs>
          <w:tab w:val="right" w:leader="dot" w:pos="9016"/>
        </w:tabs>
        <w:rPr>
          <w:rFonts w:asciiTheme="minorHAnsi" w:eastAsiaTheme="minorEastAsia" w:hAnsiTheme="minorHAnsi"/>
          <w:bCs w:val="0"/>
          <w:noProof/>
          <w:sz w:val="22"/>
          <w:lang w:eastAsia="en-GB"/>
        </w:rPr>
      </w:pPr>
      <w:hyperlink w:anchor="_Toc450656682" w:history="1">
        <w:r w:rsidR="00403A95" w:rsidRPr="00864CC1">
          <w:rPr>
            <w:rStyle w:val="Hyperlink"/>
            <w:rFonts w:cs="Arial"/>
            <w:noProof/>
          </w:rPr>
          <w:t>2.0 Project background</w:t>
        </w:r>
        <w:r w:rsidR="00403A95">
          <w:rPr>
            <w:noProof/>
            <w:webHidden/>
          </w:rPr>
          <w:tab/>
        </w:r>
        <w:r w:rsidR="00403A95">
          <w:rPr>
            <w:noProof/>
            <w:webHidden/>
          </w:rPr>
          <w:fldChar w:fldCharType="begin"/>
        </w:r>
        <w:r w:rsidR="00403A95">
          <w:rPr>
            <w:noProof/>
            <w:webHidden/>
          </w:rPr>
          <w:instrText xml:space="preserve"> PAGEREF _Toc450656682 \h </w:instrText>
        </w:r>
        <w:r w:rsidR="00403A95">
          <w:rPr>
            <w:noProof/>
            <w:webHidden/>
          </w:rPr>
        </w:r>
        <w:r w:rsidR="00403A95">
          <w:rPr>
            <w:noProof/>
            <w:webHidden/>
          </w:rPr>
          <w:fldChar w:fldCharType="separate"/>
        </w:r>
        <w:r w:rsidR="00CD40BC">
          <w:rPr>
            <w:noProof/>
            <w:webHidden/>
          </w:rPr>
          <w:t>5</w:t>
        </w:r>
        <w:r w:rsidR="00403A95">
          <w:rPr>
            <w:noProof/>
            <w:webHidden/>
          </w:rPr>
          <w:fldChar w:fldCharType="end"/>
        </w:r>
      </w:hyperlink>
    </w:p>
    <w:p w:rsidR="00403A95" w:rsidRDefault="00C22BC9">
      <w:pPr>
        <w:pStyle w:val="TOC2"/>
        <w:tabs>
          <w:tab w:val="right" w:leader="dot" w:pos="9016"/>
        </w:tabs>
        <w:rPr>
          <w:rFonts w:asciiTheme="minorHAnsi" w:eastAsiaTheme="minorEastAsia" w:hAnsiTheme="minorHAnsi"/>
          <w:bCs w:val="0"/>
          <w:noProof/>
          <w:sz w:val="22"/>
          <w:lang w:eastAsia="en-GB"/>
        </w:rPr>
      </w:pPr>
      <w:hyperlink w:anchor="_Toc450656683" w:history="1">
        <w:r w:rsidR="00403A95" w:rsidRPr="00864CC1">
          <w:rPr>
            <w:rStyle w:val="Hyperlink"/>
            <w:rFonts w:cs="Arial"/>
            <w:noProof/>
          </w:rPr>
          <w:t>3.0 Assessment of relevance</w:t>
        </w:r>
        <w:r w:rsidR="00403A95">
          <w:rPr>
            <w:noProof/>
            <w:webHidden/>
          </w:rPr>
          <w:tab/>
        </w:r>
        <w:r w:rsidR="00403A95">
          <w:rPr>
            <w:noProof/>
            <w:webHidden/>
          </w:rPr>
          <w:fldChar w:fldCharType="begin"/>
        </w:r>
        <w:r w:rsidR="00403A95">
          <w:rPr>
            <w:noProof/>
            <w:webHidden/>
          </w:rPr>
          <w:instrText xml:space="preserve"> PAGEREF _Toc450656683 \h </w:instrText>
        </w:r>
        <w:r w:rsidR="00403A95">
          <w:rPr>
            <w:noProof/>
            <w:webHidden/>
          </w:rPr>
        </w:r>
        <w:r w:rsidR="00403A95">
          <w:rPr>
            <w:noProof/>
            <w:webHidden/>
          </w:rPr>
          <w:fldChar w:fldCharType="separate"/>
        </w:r>
        <w:r w:rsidR="00CD40BC">
          <w:rPr>
            <w:noProof/>
            <w:webHidden/>
          </w:rPr>
          <w:t>9</w:t>
        </w:r>
        <w:r w:rsidR="00403A95">
          <w:rPr>
            <w:noProof/>
            <w:webHidden/>
          </w:rPr>
          <w:fldChar w:fldCharType="end"/>
        </w:r>
      </w:hyperlink>
    </w:p>
    <w:p w:rsidR="00403A95" w:rsidRDefault="00C22BC9">
      <w:pPr>
        <w:pStyle w:val="TOC1"/>
        <w:rPr>
          <w:rFonts w:asciiTheme="minorHAnsi" w:eastAsiaTheme="minorEastAsia" w:hAnsiTheme="minorHAnsi"/>
          <w:b w:val="0"/>
          <w:bCs w:val="0"/>
          <w:noProof/>
          <w:lang w:eastAsia="en-GB"/>
        </w:rPr>
      </w:pPr>
      <w:hyperlink w:anchor="_Toc450656684" w:history="1">
        <w:r w:rsidR="00403A95" w:rsidRPr="00864CC1">
          <w:rPr>
            <w:rStyle w:val="Hyperlink"/>
            <w:rFonts w:cs="Arial"/>
            <w:noProof/>
          </w:rPr>
          <w:t>4. Assessment of impact and outcomes of the Stratford Gyratory Project</w:t>
        </w:r>
        <w:r w:rsidR="00403A95">
          <w:rPr>
            <w:noProof/>
            <w:webHidden/>
          </w:rPr>
          <w:tab/>
        </w:r>
        <w:r w:rsidR="00403A95">
          <w:rPr>
            <w:noProof/>
            <w:webHidden/>
          </w:rPr>
          <w:fldChar w:fldCharType="begin"/>
        </w:r>
        <w:r w:rsidR="00403A95">
          <w:rPr>
            <w:noProof/>
            <w:webHidden/>
          </w:rPr>
          <w:instrText xml:space="preserve"> PAGEREF _Toc450656684 \h </w:instrText>
        </w:r>
        <w:r w:rsidR="00403A95">
          <w:rPr>
            <w:noProof/>
            <w:webHidden/>
          </w:rPr>
        </w:r>
        <w:r w:rsidR="00403A95">
          <w:rPr>
            <w:noProof/>
            <w:webHidden/>
          </w:rPr>
          <w:fldChar w:fldCharType="separate"/>
        </w:r>
        <w:r w:rsidR="00CD40BC">
          <w:rPr>
            <w:noProof/>
            <w:webHidden/>
          </w:rPr>
          <w:t>11</w:t>
        </w:r>
        <w:r w:rsidR="00403A95">
          <w:rPr>
            <w:noProof/>
            <w:webHidden/>
          </w:rPr>
          <w:fldChar w:fldCharType="end"/>
        </w:r>
      </w:hyperlink>
    </w:p>
    <w:p w:rsidR="00403A95" w:rsidRDefault="00C22BC9">
      <w:pPr>
        <w:pStyle w:val="TOC1"/>
        <w:rPr>
          <w:rFonts w:asciiTheme="minorHAnsi" w:eastAsiaTheme="minorEastAsia" w:hAnsiTheme="minorHAnsi"/>
          <w:b w:val="0"/>
          <w:bCs w:val="0"/>
          <w:noProof/>
          <w:lang w:eastAsia="en-GB"/>
        </w:rPr>
      </w:pPr>
      <w:hyperlink w:anchor="_Toc450656685" w:history="1">
        <w:r w:rsidR="00403A95" w:rsidRPr="00864CC1">
          <w:rPr>
            <w:rStyle w:val="Hyperlink"/>
            <w:rFonts w:cs="Arial"/>
            <w:noProof/>
          </w:rPr>
          <w:t>5. Consultation</w:t>
        </w:r>
        <w:r w:rsidR="00403A95">
          <w:rPr>
            <w:noProof/>
            <w:webHidden/>
          </w:rPr>
          <w:tab/>
        </w:r>
        <w:r w:rsidR="00403A95">
          <w:rPr>
            <w:noProof/>
            <w:webHidden/>
          </w:rPr>
          <w:fldChar w:fldCharType="begin"/>
        </w:r>
        <w:r w:rsidR="00403A95">
          <w:rPr>
            <w:noProof/>
            <w:webHidden/>
          </w:rPr>
          <w:instrText xml:space="preserve"> PAGEREF _Toc450656685 \h </w:instrText>
        </w:r>
        <w:r w:rsidR="00403A95">
          <w:rPr>
            <w:noProof/>
            <w:webHidden/>
          </w:rPr>
        </w:r>
        <w:r w:rsidR="00403A95">
          <w:rPr>
            <w:noProof/>
            <w:webHidden/>
          </w:rPr>
          <w:fldChar w:fldCharType="separate"/>
        </w:r>
        <w:r w:rsidR="00CD40BC">
          <w:rPr>
            <w:noProof/>
            <w:webHidden/>
          </w:rPr>
          <w:t>14</w:t>
        </w:r>
        <w:r w:rsidR="00403A95">
          <w:rPr>
            <w:noProof/>
            <w:webHidden/>
          </w:rPr>
          <w:fldChar w:fldCharType="end"/>
        </w:r>
      </w:hyperlink>
    </w:p>
    <w:p w:rsidR="00403A95" w:rsidRDefault="00C22BC9">
      <w:pPr>
        <w:pStyle w:val="TOC1"/>
        <w:rPr>
          <w:rFonts w:asciiTheme="minorHAnsi" w:eastAsiaTheme="minorEastAsia" w:hAnsiTheme="minorHAnsi"/>
          <w:b w:val="0"/>
          <w:bCs w:val="0"/>
          <w:noProof/>
          <w:lang w:eastAsia="en-GB"/>
        </w:rPr>
      </w:pPr>
      <w:hyperlink w:anchor="_Toc450656686" w:history="1">
        <w:r w:rsidR="00403A95" w:rsidRPr="00864CC1">
          <w:rPr>
            <w:rStyle w:val="Hyperlink"/>
            <w:rFonts w:cs="Arial"/>
            <w:noProof/>
          </w:rPr>
          <w:t>6.  Construction Phase</w:t>
        </w:r>
        <w:r w:rsidR="00403A95">
          <w:rPr>
            <w:noProof/>
            <w:webHidden/>
          </w:rPr>
          <w:tab/>
        </w:r>
        <w:r w:rsidR="00403A95">
          <w:rPr>
            <w:noProof/>
            <w:webHidden/>
          </w:rPr>
          <w:fldChar w:fldCharType="begin"/>
        </w:r>
        <w:r w:rsidR="00403A95">
          <w:rPr>
            <w:noProof/>
            <w:webHidden/>
          </w:rPr>
          <w:instrText xml:space="preserve"> PAGEREF _Toc450656686 \h </w:instrText>
        </w:r>
        <w:r w:rsidR="00403A95">
          <w:rPr>
            <w:noProof/>
            <w:webHidden/>
          </w:rPr>
        </w:r>
        <w:r w:rsidR="00403A95">
          <w:rPr>
            <w:noProof/>
            <w:webHidden/>
          </w:rPr>
          <w:fldChar w:fldCharType="separate"/>
        </w:r>
        <w:r w:rsidR="00CD40BC">
          <w:rPr>
            <w:noProof/>
            <w:webHidden/>
          </w:rPr>
          <w:t>15</w:t>
        </w:r>
        <w:r w:rsidR="00403A95">
          <w:rPr>
            <w:noProof/>
            <w:webHidden/>
          </w:rPr>
          <w:fldChar w:fldCharType="end"/>
        </w:r>
      </w:hyperlink>
    </w:p>
    <w:p w:rsidR="00403A95" w:rsidRDefault="00C22BC9">
      <w:pPr>
        <w:pStyle w:val="TOC1"/>
        <w:rPr>
          <w:rFonts w:asciiTheme="minorHAnsi" w:eastAsiaTheme="minorEastAsia" w:hAnsiTheme="minorHAnsi"/>
          <w:b w:val="0"/>
          <w:bCs w:val="0"/>
          <w:noProof/>
          <w:lang w:eastAsia="en-GB"/>
        </w:rPr>
      </w:pPr>
      <w:hyperlink w:anchor="_Toc450656687" w:history="1">
        <w:r w:rsidR="00403A95" w:rsidRPr="00864CC1">
          <w:rPr>
            <w:rStyle w:val="Hyperlink"/>
            <w:rFonts w:cs="Arial"/>
            <w:noProof/>
          </w:rPr>
          <w:t>7. Project Programme</w:t>
        </w:r>
        <w:r w:rsidR="00403A95">
          <w:rPr>
            <w:noProof/>
            <w:webHidden/>
          </w:rPr>
          <w:tab/>
        </w:r>
        <w:r w:rsidR="00403A95">
          <w:rPr>
            <w:noProof/>
            <w:webHidden/>
          </w:rPr>
          <w:fldChar w:fldCharType="begin"/>
        </w:r>
        <w:r w:rsidR="00403A95">
          <w:rPr>
            <w:noProof/>
            <w:webHidden/>
          </w:rPr>
          <w:instrText xml:space="preserve"> PAGEREF _Toc450656687 \h </w:instrText>
        </w:r>
        <w:r w:rsidR="00403A95">
          <w:rPr>
            <w:noProof/>
            <w:webHidden/>
          </w:rPr>
        </w:r>
        <w:r w:rsidR="00403A95">
          <w:rPr>
            <w:noProof/>
            <w:webHidden/>
          </w:rPr>
          <w:fldChar w:fldCharType="separate"/>
        </w:r>
        <w:r w:rsidR="00CD40BC">
          <w:rPr>
            <w:noProof/>
            <w:webHidden/>
          </w:rPr>
          <w:t>16</w:t>
        </w:r>
        <w:r w:rsidR="00403A95">
          <w:rPr>
            <w:noProof/>
            <w:webHidden/>
          </w:rPr>
          <w:fldChar w:fldCharType="end"/>
        </w:r>
      </w:hyperlink>
    </w:p>
    <w:p w:rsidR="00403A95" w:rsidRDefault="00C22BC9">
      <w:pPr>
        <w:pStyle w:val="TOC1"/>
        <w:rPr>
          <w:rFonts w:asciiTheme="minorHAnsi" w:eastAsiaTheme="minorEastAsia" w:hAnsiTheme="minorHAnsi"/>
          <w:b w:val="0"/>
          <w:bCs w:val="0"/>
          <w:noProof/>
          <w:lang w:eastAsia="en-GB"/>
        </w:rPr>
      </w:pPr>
      <w:hyperlink w:anchor="_Toc450656688" w:history="1">
        <w:r w:rsidR="00403A95" w:rsidRPr="00864CC1">
          <w:rPr>
            <w:rStyle w:val="Hyperlink"/>
            <w:rFonts w:cs="Arial"/>
            <w:noProof/>
          </w:rPr>
          <w:t>8. Conclusion and Recommendations</w:t>
        </w:r>
        <w:r w:rsidR="00403A95">
          <w:rPr>
            <w:noProof/>
            <w:webHidden/>
          </w:rPr>
          <w:tab/>
        </w:r>
        <w:r w:rsidR="00403A95">
          <w:rPr>
            <w:noProof/>
            <w:webHidden/>
          </w:rPr>
          <w:fldChar w:fldCharType="begin"/>
        </w:r>
        <w:r w:rsidR="00403A95">
          <w:rPr>
            <w:noProof/>
            <w:webHidden/>
          </w:rPr>
          <w:instrText xml:space="preserve"> PAGEREF _Toc450656688 \h </w:instrText>
        </w:r>
        <w:r w:rsidR="00403A95">
          <w:rPr>
            <w:noProof/>
            <w:webHidden/>
          </w:rPr>
        </w:r>
        <w:r w:rsidR="00403A95">
          <w:rPr>
            <w:noProof/>
            <w:webHidden/>
          </w:rPr>
          <w:fldChar w:fldCharType="separate"/>
        </w:r>
        <w:r w:rsidR="00CD40BC">
          <w:rPr>
            <w:noProof/>
            <w:webHidden/>
          </w:rPr>
          <w:t>17</w:t>
        </w:r>
        <w:r w:rsidR="00403A95">
          <w:rPr>
            <w:noProof/>
            <w:webHidden/>
          </w:rPr>
          <w:fldChar w:fldCharType="end"/>
        </w:r>
      </w:hyperlink>
    </w:p>
    <w:p w:rsidR="00AD0C9F" w:rsidRPr="00752665" w:rsidRDefault="00DF4D7C" w:rsidP="00AD0C9F">
      <w:pPr>
        <w:pStyle w:val="Heading1"/>
        <w:rPr>
          <w:rFonts w:ascii="Arial" w:hAnsi="Arial" w:cs="Arial"/>
          <w:b w:val="0"/>
          <w:color w:val="auto"/>
          <w:sz w:val="24"/>
          <w:szCs w:val="24"/>
        </w:rPr>
      </w:pPr>
      <w:r>
        <w:rPr>
          <w:rFonts w:cs="Arial"/>
          <w:caps/>
        </w:rPr>
        <w:fldChar w:fldCharType="end"/>
      </w:r>
      <w:bookmarkStart w:id="0" w:name="_Toc428519720"/>
    </w:p>
    <w:p w:rsidR="00752665" w:rsidRDefault="00855FF4">
      <w:pPr>
        <w:pStyle w:val="TableofFigures"/>
        <w:tabs>
          <w:tab w:val="right" w:leader="dot" w:pos="9016"/>
        </w:tabs>
        <w:rPr>
          <w:rFonts w:eastAsiaTheme="minorEastAsia"/>
          <w:noProof/>
          <w:lang w:eastAsia="en-GB"/>
        </w:rPr>
      </w:pPr>
      <w:r w:rsidRPr="00752665">
        <w:rPr>
          <w:rFonts w:ascii="Arial" w:hAnsi="Arial" w:cs="Arial"/>
          <w:sz w:val="24"/>
          <w:szCs w:val="24"/>
        </w:rPr>
        <w:fldChar w:fldCharType="begin"/>
      </w:r>
      <w:r w:rsidRPr="00752665">
        <w:rPr>
          <w:rFonts w:ascii="Arial" w:hAnsi="Arial" w:cs="Arial"/>
          <w:sz w:val="24"/>
          <w:szCs w:val="24"/>
        </w:rPr>
        <w:instrText xml:space="preserve"> TOC \h \z \c "Table" </w:instrText>
      </w:r>
      <w:r w:rsidRPr="00752665">
        <w:rPr>
          <w:rFonts w:ascii="Arial" w:hAnsi="Arial" w:cs="Arial"/>
          <w:sz w:val="24"/>
          <w:szCs w:val="24"/>
        </w:rPr>
        <w:fldChar w:fldCharType="separate"/>
      </w:r>
      <w:hyperlink w:anchor="_Toc451266927" w:history="1">
        <w:r w:rsidR="00752665" w:rsidRPr="00106211">
          <w:rPr>
            <w:rStyle w:val="Hyperlink"/>
            <w:rFonts w:ascii="Arial" w:hAnsi="Arial" w:cs="Arial"/>
            <w:noProof/>
          </w:rPr>
          <w:t>Table 1 EqIA weighting for Stratford Gyratory scheme</w:t>
        </w:r>
        <w:r w:rsidR="00752665">
          <w:rPr>
            <w:noProof/>
            <w:webHidden/>
          </w:rPr>
          <w:tab/>
        </w:r>
        <w:r w:rsidR="00752665">
          <w:rPr>
            <w:noProof/>
            <w:webHidden/>
          </w:rPr>
          <w:fldChar w:fldCharType="begin"/>
        </w:r>
        <w:r w:rsidR="00752665">
          <w:rPr>
            <w:noProof/>
            <w:webHidden/>
          </w:rPr>
          <w:instrText xml:space="preserve"> PAGEREF _Toc451266927 \h </w:instrText>
        </w:r>
        <w:r w:rsidR="00752665">
          <w:rPr>
            <w:noProof/>
            <w:webHidden/>
          </w:rPr>
        </w:r>
        <w:r w:rsidR="00752665">
          <w:rPr>
            <w:noProof/>
            <w:webHidden/>
          </w:rPr>
          <w:fldChar w:fldCharType="separate"/>
        </w:r>
        <w:r w:rsidR="00752665">
          <w:rPr>
            <w:noProof/>
            <w:webHidden/>
          </w:rPr>
          <w:t>10</w:t>
        </w:r>
        <w:r w:rsidR="00752665">
          <w:rPr>
            <w:noProof/>
            <w:webHidden/>
          </w:rPr>
          <w:fldChar w:fldCharType="end"/>
        </w:r>
      </w:hyperlink>
    </w:p>
    <w:p w:rsidR="00752665" w:rsidRDefault="00C22BC9">
      <w:pPr>
        <w:pStyle w:val="TableofFigures"/>
        <w:tabs>
          <w:tab w:val="right" w:leader="dot" w:pos="9016"/>
        </w:tabs>
        <w:rPr>
          <w:rFonts w:eastAsiaTheme="minorEastAsia"/>
          <w:noProof/>
          <w:lang w:eastAsia="en-GB"/>
        </w:rPr>
      </w:pPr>
      <w:hyperlink w:anchor="_Toc451266928" w:history="1">
        <w:r w:rsidR="00752665" w:rsidRPr="00106211">
          <w:rPr>
            <w:rStyle w:val="Hyperlink"/>
            <w:rFonts w:ascii="Arial" w:hAnsi="Arial" w:cs="Arial"/>
            <w:noProof/>
          </w:rPr>
          <w:t>Table 2 EqIA Assessment of the Stratford Gyratory Scheme Delivery</w:t>
        </w:r>
        <w:r w:rsidR="00752665">
          <w:rPr>
            <w:noProof/>
            <w:webHidden/>
          </w:rPr>
          <w:tab/>
        </w:r>
        <w:r w:rsidR="00752665">
          <w:rPr>
            <w:noProof/>
            <w:webHidden/>
          </w:rPr>
          <w:fldChar w:fldCharType="begin"/>
        </w:r>
        <w:r w:rsidR="00752665">
          <w:rPr>
            <w:noProof/>
            <w:webHidden/>
          </w:rPr>
          <w:instrText xml:space="preserve"> PAGEREF _Toc451266928 \h </w:instrText>
        </w:r>
        <w:r w:rsidR="00752665">
          <w:rPr>
            <w:noProof/>
            <w:webHidden/>
          </w:rPr>
        </w:r>
        <w:r w:rsidR="00752665">
          <w:rPr>
            <w:noProof/>
            <w:webHidden/>
          </w:rPr>
          <w:fldChar w:fldCharType="separate"/>
        </w:r>
        <w:r w:rsidR="00752665">
          <w:rPr>
            <w:noProof/>
            <w:webHidden/>
          </w:rPr>
          <w:t>13</w:t>
        </w:r>
        <w:r w:rsidR="00752665">
          <w:rPr>
            <w:noProof/>
            <w:webHidden/>
          </w:rPr>
          <w:fldChar w:fldCharType="end"/>
        </w:r>
      </w:hyperlink>
    </w:p>
    <w:p w:rsidR="00752665" w:rsidRDefault="00C22BC9">
      <w:pPr>
        <w:pStyle w:val="TableofFigures"/>
        <w:tabs>
          <w:tab w:val="right" w:leader="dot" w:pos="9016"/>
        </w:tabs>
        <w:rPr>
          <w:rFonts w:eastAsiaTheme="minorEastAsia"/>
          <w:noProof/>
          <w:lang w:eastAsia="en-GB"/>
        </w:rPr>
      </w:pPr>
      <w:hyperlink w:anchor="_Toc451266929" w:history="1">
        <w:r w:rsidR="00752665" w:rsidRPr="00106211">
          <w:rPr>
            <w:rStyle w:val="Hyperlink"/>
            <w:rFonts w:ascii="Arial" w:hAnsi="Arial" w:cs="Arial"/>
            <w:noProof/>
          </w:rPr>
          <w:t>Table 3 Construction Impact Assessment</w:t>
        </w:r>
        <w:r w:rsidR="00752665">
          <w:rPr>
            <w:noProof/>
            <w:webHidden/>
          </w:rPr>
          <w:tab/>
        </w:r>
        <w:r w:rsidR="00752665">
          <w:rPr>
            <w:noProof/>
            <w:webHidden/>
          </w:rPr>
          <w:fldChar w:fldCharType="begin"/>
        </w:r>
        <w:r w:rsidR="00752665">
          <w:rPr>
            <w:noProof/>
            <w:webHidden/>
          </w:rPr>
          <w:instrText xml:space="preserve"> PAGEREF _Toc451266929 \h </w:instrText>
        </w:r>
        <w:r w:rsidR="00752665">
          <w:rPr>
            <w:noProof/>
            <w:webHidden/>
          </w:rPr>
        </w:r>
        <w:r w:rsidR="00752665">
          <w:rPr>
            <w:noProof/>
            <w:webHidden/>
          </w:rPr>
          <w:fldChar w:fldCharType="separate"/>
        </w:r>
        <w:r w:rsidR="00752665">
          <w:rPr>
            <w:noProof/>
            <w:webHidden/>
          </w:rPr>
          <w:t>15</w:t>
        </w:r>
        <w:r w:rsidR="00752665">
          <w:rPr>
            <w:noProof/>
            <w:webHidden/>
          </w:rPr>
          <w:fldChar w:fldCharType="end"/>
        </w:r>
      </w:hyperlink>
    </w:p>
    <w:p w:rsidR="004C28BF" w:rsidRPr="00752665" w:rsidRDefault="00855FF4">
      <w:pPr>
        <w:rPr>
          <w:rFonts w:asciiTheme="majorHAnsi" w:eastAsiaTheme="majorEastAsia" w:hAnsiTheme="majorHAnsi" w:cstheme="majorBidi"/>
          <w:b/>
          <w:bCs/>
          <w:sz w:val="28"/>
          <w:szCs w:val="28"/>
        </w:rPr>
      </w:pPr>
      <w:r w:rsidRPr="00752665">
        <w:rPr>
          <w:rFonts w:ascii="Arial" w:hAnsi="Arial" w:cs="Arial"/>
          <w:sz w:val="24"/>
          <w:szCs w:val="24"/>
        </w:rPr>
        <w:fldChar w:fldCharType="end"/>
      </w:r>
      <w:r w:rsidR="004C28BF" w:rsidRPr="00752665">
        <w:br w:type="page"/>
      </w:r>
    </w:p>
    <w:p w:rsidR="003D0683" w:rsidRPr="00DF4D7C" w:rsidRDefault="003D0683" w:rsidP="000E7D2F">
      <w:pPr>
        <w:pStyle w:val="Heading1"/>
        <w:rPr>
          <w:rFonts w:ascii="Arial" w:hAnsi="Arial" w:cs="Arial"/>
          <w:color w:val="auto"/>
          <w:sz w:val="24"/>
          <w:szCs w:val="24"/>
        </w:rPr>
      </w:pPr>
      <w:bookmarkStart w:id="1" w:name="_Toc450656679"/>
      <w:r w:rsidRPr="00DF4D7C">
        <w:rPr>
          <w:rFonts w:ascii="Arial" w:hAnsi="Arial" w:cs="Arial"/>
          <w:color w:val="auto"/>
          <w:sz w:val="24"/>
          <w:szCs w:val="24"/>
        </w:rPr>
        <w:lastRenderedPageBreak/>
        <w:t>Document Change Control</w:t>
      </w:r>
      <w:bookmarkEnd w:id="1"/>
      <w:r w:rsidRPr="00DF4D7C">
        <w:rPr>
          <w:rFonts w:ascii="Arial" w:hAnsi="Arial" w:cs="Arial"/>
          <w:color w:val="auto"/>
          <w:sz w:val="24"/>
          <w:szCs w:val="24"/>
        </w:rPr>
        <w:t xml:space="preserve"> </w:t>
      </w:r>
    </w:p>
    <w:p w:rsidR="003D0683" w:rsidRPr="00DF4D7C" w:rsidRDefault="003D0683" w:rsidP="003D0683">
      <w:pPr>
        <w:spacing w:line="360" w:lineRule="auto"/>
        <w:rPr>
          <w:rFonts w:ascii="Arial" w:hAnsi="Arial" w:cs="Arial"/>
        </w:rPr>
      </w:pPr>
    </w:p>
    <w:tbl>
      <w:tblPr>
        <w:tblStyle w:val="TableGrid"/>
        <w:tblW w:w="0" w:type="auto"/>
        <w:tblLook w:val="04A0" w:firstRow="1" w:lastRow="0" w:firstColumn="1" w:lastColumn="0" w:noHBand="0" w:noVBand="1"/>
      </w:tblPr>
      <w:tblGrid>
        <w:gridCol w:w="1790"/>
        <w:gridCol w:w="1388"/>
        <w:gridCol w:w="1060"/>
        <w:gridCol w:w="4965"/>
      </w:tblGrid>
      <w:tr w:rsidR="00DF4D7C" w:rsidRPr="00DF4D7C" w:rsidTr="00AA650D">
        <w:tc>
          <w:tcPr>
            <w:tcW w:w="1790" w:type="dxa"/>
          </w:tcPr>
          <w:p w:rsidR="003D0683" w:rsidRPr="00DF4D7C" w:rsidRDefault="003D0683" w:rsidP="00286B58">
            <w:pPr>
              <w:rPr>
                <w:rFonts w:ascii="Arial" w:hAnsi="Arial" w:cs="Arial"/>
                <w:b/>
              </w:rPr>
            </w:pPr>
            <w:r w:rsidRPr="00DF4D7C">
              <w:rPr>
                <w:rFonts w:ascii="Arial" w:hAnsi="Arial" w:cs="Arial"/>
                <w:b/>
              </w:rPr>
              <w:t>Version Number</w:t>
            </w:r>
          </w:p>
        </w:tc>
        <w:tc>
          <w:tcPr>
            <w:tcW w:w="1388" w:type="dxa"/>
          </w:tcPr>
          <w:p w:rsidR="003D0683" w:rsidRPr="00DF4D7C" w:rsidRDefault="003D0683" w:rsidP="00286B58">
            <w:pPr>
              <w:rPr>
                <w:rFonts w:ascii="Arial" w:hAnsi="Arial" w:cs="Arial"/>
                <w:b/>
              </w:rPr>
            </w:pPr>
            <w:r w:rsidRPr="00DF4D7C">
              <w:rPr>
                <w:rFonts w:ascii="Arial" w:hAnsi="Arial" w:cs="Arial"/>
                <w:b/>
              </w:rPr>
              <w:t>Issue date</w:t>
            </w:r>
          </w:p>
        </w:tc>
        <w:tc>
          <w:tcPr>
            <w:tcW w:w="1060" w:type="dxa"/>
          </w:tcPr>
          <w:p w:rsidR="003D0683" w:rsidRPr="00DF4D7C" w:rsidRDefault="003D0683" w:rsidP="00286B58">
            <w:pPr>
              <w:rPr>
                <w:rFonts w:ascii="Arial" w:hAnsi="Arial" w:cs="Arial"/>
                <w:b/>
              </w:rPr>
            </w:pPr>
            <w:r w:rsidRPr="00DF4D7C">
              <w:rPr>
                <w:rFonts w:ascii="Arial" w:hAnsi="Arial" w:cs="Arial"/>
                <w:b/>
              </w:rPr>
              <w:t>Authors</w:t>
            </w:r>
          </w:p>
        </w:tc>
        <w:tc>
          <w:tcPr>
            <w:tcW w:w="4965" w:type="dxa"/>
          </w:tcPr>
          <w:p w:rsidR="003D0683" w:rsidRPr="00DF4D7C" w:rsidRDefault="003D0683" w:rsidP="00286B58">
            <w:pPr>
              <w:rPr>
                <w:rFonts w:ascii="Arial" w:hAnsi="Arial" w:cs="Arial"/>
                <w:b/>
              </w:rPr>
            </w:pPr>
            <w:r w:rsidRPr="00DF4D7C">
              <w:rPr>
                <w:rFonts w:ascii="Arial" w:hAnsi="Arial" w:cs="Arial"/>
                <w:b/>
              </w:rPr>
              <w:t>Description of change</w:t>
            </w:r>
          </w:p>
        </w:tc>
      </w:tr>
      <w:tr w:rsidR="00DF4D7C" w:rsidRPr="00DF4D7C" w:rsidTr="00AA650D">
        <w:tc>
          <w:tcPr>
            <w:tcW w:w="1790" w:type="dxa"/>
          </w:tcPr>
          <w:p w:rsidR="003D0683" w:rsidRPr="00DF4D7C" w:rsidRDefault="003D0683" w:rsidP="00EA04DC">
            <w:pPr>
              <w:spacing w:line="360" w:lineRule="auto"/>
              <w:rPr>
                <w:rFonts w:ascii="Arial" w:hAnsi="Arial" w:cs="Arial"/>
              </w:rPr>
            </w:pPr>
            <w:r w:rsidRPr="00DF4D7C">
              <w:rPr>
                <w:rFonts w:ascii="Arial" w:hAnsi="Arial" w:cs="Arial"/>
              </w:rPr>
              <w:t>V0.</w:t>
            </w:r>
            <w:r w:rsidR="00EA04DC" w:rsidRPr="00DF4D7C">
              <w:rPr>
                <w:rFonts w:ascii="Arial" w:hAnsi="Arial" w:cs="Arial"/>
              </w:rPr>
              <w:t>2</w:t>
            </w:r>
          </w:p>
        </w:tc>
        <w:tc>
          <w:tcPr>
            <w:tcW w:w="1388" w:type="dxa"/>
          </w:tcPr>
          <w:p w:rsidR="003D0683" w:rsidRPr="00DF4D7C" w:rsidRDefault="00EA04DC" w:rsidP="003D0683">
            <w:pPr>
              <w:spacing w:line="360" w:lineRule="auto"/>
              <w:rPr>
                <w:rFonts w:ascii="Arial" w:hAnsi="Arial" w:cs="Arial"/>
              </w:rPr>
            </w:pPr>
            <w:r w:rsidRPr="00DF4D7C">
              <w:rPr>
                <w:rFonts w:ascii="Arial" w:hAnsi="Arial" w:cs="Arial"/>
              </w:rPr>
              <w:t>25/09/2015</w:t>
            </w:r>
          </w:p>
        </w:tc>
        <w:tc>
          <w:tcPr>
            <w:tcW w:w="1060" w:type="dxa"/>
          </w:tcPr>
          <w:p w:rsidR="003D0683" w:rsidRPr="00DF4D7C" w:rsidRDefault="003D0683" w:rsidP="003D0683">
            <w:pPr>
              <w:spacing w:line="360" w:lineRule="auto"/>
              <w:rPr>
                <w:rFonts w:ascii="Arial" w:hAnsi="Arial" w:cs="Arial"/>
              </w:rPr>
            </w:pPr>
            <w:r w:rsidRPr="00DF4D7C">
              <w:rPr>
                <w:rFonts w:ascii="Arial" w:hAnsi="Arial" w:cs="Arial"/>
              </w:rPr>
              <w:t>SS</w:t>
            </w:r>
          </w:p>
        </w:tc>
        <w:tc>
          <w:tcPr>
            <w:tcW w:w="4965" w:type="dxa"/>
          </w:tcPr>
          <w:p w:rsidR="003D0683" w:rsidRPr="00DF4D7C" w:rsidRDefault="00EA04DC" w:rsidP="00286B58">
            <w:pPr>
              <w:spacing w:line="276" w:lineRule="auto"/>
              <w:rPr>
                <w:rFonts w:ascii="Arial" w:hAnsi="Arial" w:cs="Arial"/>
              </w:rPr>
            </w:pPr>
            <w:r w:rsidRPr="00DF4D7C">
              <w:rPr>
                <w:rFonts w:ascii="Arial" w:hAnsi="Arial" w:cs="Arial"/>
                <w:i/>
              </w:rPr>
              <w:t xml:space="preserve">Section </w:t>
            </w:r>
            <w:r w:rsidR="000F1995" w:rsidRPr="00DF4D7C">
              <w:rPr>
                <w:rFonts w:ascii="Arial" w:hAnsi="Arial" w:cs="Arial"/>
                <w:i/>
              </w:rPr>
              <w:t>3.0 Assessment of Relevance</w:t>
            </w:r>
            <w:r w:rsidR="000F1995" w:rsidRPr="00DF4D7C">
              <w:rPr>
                <w:rFonts w:ascii="Arial" w:hAnsi="Arial" w:cs="Arial"/>
              </w:rPr>
              <w:t xml:space="preserve"> was changed following comments from Strategic Business Planning Officers.</w:t>
            </w:r>
          </w:p>
        </w:tc>
      </w:tr>
      <w:tr w:rsidR="00DF4D7C" w:rsidRPr="00DF4D7C" w:rsidTr="00AA650D">
        <w:tc>
          <w:tcPr>
            <w:tcW w:w="1790" w:type="dxa"/>
          </w:tcPr>
          <w:p w:rsidR="003D0683" w:rsidRPr="00DF4D7C" w:rsidRDefault="000F1995" w:rsidP="003D0683">
            <w:pPr>
              <w:spacing w:line="360" w:lineRule="auto"/>
              <w:rPr>
                <w:rFonts w:ascii="Arial" w:hAnsi="Arial" w:cs="Arial"/>
              </w:rPr>
            </w:pPr>
            <w:r w:rsidRPr="00DF4D7C">
              <w:rPr>
                <w:rFonts w:ascii="Arial" w:hAnsi="Arial" w:cs="Arial"/>
              </w:rPr>
              <w:t>V0.3</w:t>
            </w:r>
          </w:p>
        </w:tc>
        <w:tc>
          <w:tcPr>
            <w:tcW w:w="1388" w:type="dxa"/>
          </w:tcPr>
          <w:p w:rsidR="003D0683" w:rsidRPr="00DF4D7C" w:rsidRDefault="000F1995" w:rsidP="003D0683">
            <w:pPr>
              <w:spacing w:line="360" w:lineRule="auto"/>
              <w:rPr>
                <w:rFonts w:ascii="Arial" w:hAnsi="Arial" w:cs="Arial"/>
              </w:rPr>
            </w:pPr>
            <w:r w:rsidRPr="00DF4D7C">
              <w:rPr>
                <w:rFonts w:ascii="Arial" w:hAnsi="Arial" w:cs="Arial"/>
              </w:rPr>
              <w:t>12/10/2015</w:t>
            </w:r>
          </w:p>
        </w:tc>
        <w:tc>
          <w:tcPr>
            <w:tcW w:w="1060" w:type="dxa"/>
          </w:tcPr>
          <w:p w:rsidR="003D0683" w:rsidRPr="00DF4D7C" w:rsidRDefault="000E7D2F" w:rsidP="003D0683">
            <w:pPr>
              <w:spacing w:line="360" w:lineRule="auto"/>
              <w:rPr>
                <w:rFonts w:ascii="Arial" w:hAnsi="Arial" w:cs="Arial"/>
              </w:rPr>
            </w:pPr>
            <w:r w:rsidRPr="00DF4D7C">
              <w:rPr>
                <w:rFonts w:ascii="Arial" w:hAnsi="Arial" w:cs="Arial"/>
              </w:rPr>
              <w:t>SS</w:t>
            </w:r>
          </w:p>
        </w:tc>
        <w:tc>
          <w:tcPr>
            <w:tcW w:w="4965" w:type="dxa"/>
          </w:tcPr>
          <w:p w:rsidR="003D0683" w:rsidRPr="00DF4D7C" w:rsidRDefault="000F1995" w:rsidP="00286B58">
            <w:pPr>
              <w:spacing w:line="276" w:lineRule="auto"/>
              <w:rPr>
                <w:rFonts w:ascii="Arial" w:hAnsi="Arial" w:cs="Arial"/>
              </w:rPr>
            </w:pPr>
            <w:r w:rsidRPr="00DF4D7C">
              <w:rPr>
                <w:rFonts w:ascii="Arial" w:hAnsi="Arial" w:cs="Arial"/>
                <w:i/>
              </w:rPr>
              <w:t xml:space="preserve">Section 3 Scope/Focus, Section 4 Assessment of Stratford Gyratory Project and Section 5 Consultation </w:t>
            </w:r>
            <w:r w:rsidRPr="00DF4D7C">
              <w:rPr>
                <w:rFonts w:ascii="Arial" w:hAnsi="Arial" w:cs="Arial"/>
              </w:rPr>
              <w:t>changed to reflect comments received from Strategic Business Planning Officers.</w:t>
            </w:r>
          </w:p>
        </w:tc>
      </w:tr>
      <w:tr w:rsidR="00DF4D7C" w:rsidRPr="00DF4D7C" w:rsidTr="00AA650D">
        <w:tc>
          <w:tcPr>
            <w:tcW w:w="1790" w:type="dxa"/>
          </w:tcPr>
          <w:p w:rsidR="003D0683" w:rsidRPr="00DF4D7C" w:rsidRDefault="000E7D2F" w:rsidP="003D0683">
            <w:pPr>
              <w:spacing w:line="360" w:lineRule="auto"/>
              <w:rPr>
                <w:rFonts w:ascii="Arial" w:hAnsi="Arial" w:cs="Arial"/>
              </w:rPr>
            </w:pPr>
            <w:r w:rsidRPr="00DF4D7C">
              <w:rPr>
                <w:rFonts w:ascii="Arial" w:hAnsi="Arial" w:cs="Arial"/>
              </w:rPr>
              <w:t>V0.4</w:t>
            </w:r>
          </w:p>
        </w:tc>
        <w:tc>
          <w:tcPr>
            <w:tcW w:w="1388" w:type="dxa"/>
          </w:tcPr>
          <w:p w:rsidR="003D0683" w:rsidRPr="00DF4D7C" w:rsidRDefault="000F1995" w:rsidP="003D0683">
            <w:pPr>
              <w:spacing w:line="360" w:lineRule="auto"/>
              <w:rPr>
                <w:rFonts w:ascii="Arial" w:hAnsi="Arial" w:cs="Arial"/>
              </w:rPr>
            </w:pPr>
            <w:r w:rsidRPr="00DF4D7C">
              <w:rPr>
                <w:rFonts w:ascii="Arial" w:hAnsi="Arial" w:cs="Arial"/>
              </w:rPr>
              <w:t>01/11/2015</w:t>
            </w:r>
          </w:p>
        </w:tc>
        <w:tc>
          <w:tcPr>
            <w:tcW w:w="1060" w:type="dxa"/>
          </w:tcPr>
          <w:p w:rsidR="003D0683" w:rsidRPr="00DF4D7C" w:rsidRDefault="000E7D2F" w:rsidP="003D0683">
            <w:pPr>
              <w:spacing w:line="360" w:lineRule="auto"/>
              <w:rPr>
                <w:rFonts w:ascii="Arial" w:hAnsi="Arial" w:cs="Arial"/>
              </w:rPr>
            </w:pPr>
            <w:r w:rsidRPr="00DF4D7C">
              <w:rPr>
                <w:rFonts w:ascii="Arial" w:hAnsi="Arial" w:cs="Arial"/>
              </w:rPr>
              <w:t>SS</w:t>
            </w:r>
          </w:p>
        </w:tc>
        <w:tc>
          <w:tcPr>
            <w:tcW w:w="4965" w:type="dxa"/>
          </w:tcPr>
          <w:p w:rsidR="003D0683" w:rsidRPr="00DF4D7C" w:rsidRDefault="000F1995" w:rsidP="00286B58">
            <w:pPr>
              <w:spacing w:line="276" w:lineRule="auto"/>
              <w:rPr>
                <w:rFonts w:ascii="Arial" w:hAnsi="Arial" w:cs="Arial"/>
              </w:rPr>
            </w:pPr>
            <w:r w:rsidRPr="00DF4D7C">
              <w:rPr>
                <w:rFonts w:ascii="Arial" w:hAnsi="Arial" w:cs="Arial"/>
              </w:rPr>
              <w:t xml:space="preserve">Updated </w:t>
            </w:r>
            <w:r w:rsidRPr="00DF4D7C">
              <w:rPr>
                <w:rFonts w:ascii="Arial" w:hAnsi="Arial" w:cs="Arial"/>
                <w:i/>
              </w:rPr>
              <w:t xml:space="preserve">Section 2 Project Background and Section 4 Assessment of Stratford Gyratory Project </w:t>
            </w:r>
            <w:r w:rsidR="005134AF" w:rsidRPr="00DF4D7C">
              <w:rPr>
                <w:rFonts w:ascii="Arial" w:hAnsi="Arial" w:cs="Arial"/>
              </w:rPr>
              <w:t>following comments from Transport for London (TfL) officers.</w:t>
            </w:r>
          </w:p>
        </w:tc>
      </w:tr>
      <w:tr w:rsidR="00DF4D7C" w:rsidRPr="00DF4D7C" w:rsidTr="00AA650D">
        <w:tc>
          <w:tcPr>
            <w:tcW w:w="1790" w:type="dxa"/>
          </w:tcPr>
          <w:p w:rsidR="00044CF5" w:rsidRPr="00DF4D7C" w:rsidRDefault="00044CF5" w:rsidP="003D0683">
            <w:pPr>
              <w:spacing w:line="360" w:lineRule="auto"/>
              <w:rPr>
                <w:rFonts w:ascii="Arial" w:hAnsi="Arial" w:cs="Arial"/>
              </w:rPr>
            </w:pPr>
            <w:r w:rsidRPr="00DF4D7C">
              <w:rPr>
                <w:rFonts w:ascii="Arial" w:hAnsi="Arial" w:cs="Arial"/>
              </w:rPr>
              <w:t>V0.5</w:t>
            </w:r>
          </w:p>
        </w:tc>
        <w:tc>
          <w:tcPr>
            <w:tcW w:w="1388" w:type="dxa"/>
          </w:tcPr>
          <w:p w:rsidR="00044CF5" w:rsidRPr="00DF4D7C" w:rsidRDefault="00044CF5" w:rsidP="003D0683">
            <w:pPr>
              <w:spacing w:line="360" w:lineRule="auto"/>
              <w:rPr>
                <w:rFonts w:ascii="Arial" w:hAnsi="Arial" w:cs="Arial"/>
              </w:rPr>
            </w:pPr>
            <w:r w:rsidRPr="00DF4D7C">
              <w:rPr>
                <w:rFonts w:ascii="Arial" w:hAnsi="Arial" w:cs="Arial"/>
              </w:rPr>
              <w:t>07/03/2016</w:t>
            </w:r>
          </w:p>
        </w:tc>
        <w:tc>
          <w:tcPr>
            <w:tcW w:w="1060" w:type="dxa"/>
          </w:tcPr>
          <w:p w:rsidR="00044CF5" w:rsidRPr="00DF4D7C" w:rsidRDefault="00044CF5" w:rsidP="003D0683">
            <w:pPr>
              <w:spacing w:line="360" w:lineRule="auto"/>
              <w:rPr>
                <w:rFonts w:ascii="Arial" w:hAnsi="Arial" w:cs="Arial"/>
              </w:rPr>
            </w:pPr>
            <w:r w:rsidRPr="00DF4D7C">
              <w:rPr>
                <w:rFonts w:ascii="Arial" w:hAnsi="Arial" w:cs="Arial"/>
              </w:rPr>
              <w:t>SS</w:t>
            </w:r>
          </w:p>
        </w:tc>
        <w:tc>
          <w:tcPr>
            <w:tcW w:w="4965" w:type="dxa"/>
          </w:tcPr>
          <w:p w:rsidR="00044CF5" w:rsidRPr="00DF4D7C" w:rsidRDefault="00044CF5" w:rsidP="00286B58">
            <w:pPr>
              <w:spacing w:line="276" w:lineRule="auto"/>
              <w:rPr>
                <w:rFonts w:ascii="Arial" w:hAnsi="Arial" w:cs="Arial"/>
              </w:rPr>
            </w:pPr>
            <w:r w:rsidRPr="00DF4D7C">
              <w:rPr>
                <w:rFonts w:ascii="Arial" w:hAnsi="Arial" w:cs="Arial"/>
              </w:rPr>
              <w:t xml:space="preserve">Updated </w:t>
            </w:r>
            <w:r w:rsidRPr="00DF4D7C">
              <w:rPr>
                <w:rFonts w:ascii="Arial" w:hAnsi="Arial" w:cs="Arial"/>
                <w:i/>
              </w:rPr>
              <w:t>Section 6 Construction Phase</w:t>
            </w:r>
            <w:r w:rsidRPr="00DF4D7C">
              <w:rPr>
                <w:rFonts w:ascii="Arial" w:hAnsi="Arial" w:cs="Arial"/>
              </w:rPr>
              <w:t xml:space="preserve"> to include mitigation during construction following comments from Strategic Business Planning Officers. </w:t>
            </w:r>
          </w:p>
        </w:tc>
      </w:tr>
      <w:tr w:rsidR="00AA650D" w:rsidRPr="00DF4D7C" w:rsidTr="00AA650D">
        <w:tc>
          <w:tcPr>
            <w:tcW w:w="1790" w:type="dxa"/>
          </w:tcPr>
          <w:p w:rsidR="00AA650D" w:rsidRPr="00DF4D7C" w:rsidRDefault="00AA650D" w:rsidP="003D0683">
            <w:pPr>
              <w:spacing w:line="360" w:lineRule="auto"/>
              <w:rPr>
                <w:rFonts w:ascii="Arial" w:hAnsi="Arial" w:cs="Arial"/>
              </w:rPr>
            </w:pPr>
            <w:r>
              <w:rPr>
                <w:rFonts w:ascii="Arial" w:hAnsi="Arial" w:cs="Arial"/>
              </w:rPr>
              <w:t>V0.6</w:t>
            </w:r>
          </w:p>
        </w:tc>
        <w:tc>
          <w:tcPr>
            <w:tcW w:w="1388" w:type="dxa"/>
          </w:tcPr>
          <w:p w:rsidR="00AA650D" w:rsidRPr="00DF4D7C" w:rsidRDefault="00AA650D" w:rsidP="003D0683">
            <w:pPr>
              <w:spacing w:line="360" w:lineRule="auto"/>
              <w:rPr>
                <w:rFonts w:ascii="Arial" w:hAnsi="Arial" w:cs="Arial"/>
              </w:rPr>
            </w:pPr>
            <w:r>
              <w:rPr>
                <w:rFonts w:ascii="Arial" w:hAnsi="Arial" w:cs="Arial"/>
              </w:rPr>
              <w:t>10/05/2016</w:t>
            </w:r>
          </w:p>
        </w:tc>
        <w:tc>
          <w:tcPr>
            <w:tcW w:w="1060" w:type="dxa"/>
          </w:tcPr>
          <w:p w:rsidR="00AA650D" w:rsidRPr="00DF4D7C" w:rsidRDefault="00AA650D" w:rsidP="003D0683">
            <w:pPr>
              <w:spacing w:line="360" w:lineRule="auto"/>
              <w:rPr>
                <w:rFonts w:ascii="Arial" w:hAnsi="Arial" w:cs="Arial"/>
              </w:rPr>
            </w:pPr>
            <w:r>
              <w:rPr>
                <w:rFonts w:ascii="Arial" w:hAnsi="Arial" w:cs="Arial"/>
              </w:rPr>
              <w:t>SS</w:t>
            </w:r>
          </w:p>
        </w:tc>
        <w:tc>
          <w:tcPr>
            <w:tcW w:w="4965" w:type="dxa"/>
          </w:tcPr>
          <w:p w:rsidR="00AA650D" w:rsidRPr="00DF4D7C" w:rsidRDefault="00AA650D" w:rsidP="00286B58">
            <w:pPr>
              <w:rPr>
                <w:rFonts w:ascii="Arial" w:hAnsi="Arial" w:cs="Arial"/>
              </w:rPr>
            </w:pPr>
            <w:r>
              <w:rPr>
                <w:rFonts w:ascii="Arial" w:hAnsi="Arial" w:cs="Arial"/>
              </w:rPr>
              <w:t xml:space="preserve">Updated </w:t>
            </w:r>
            <w:r w:rsidRPr="00AA650D">
              <w:rPr>
                <w:rFonts w:ascii="Arial" w:hAnsi="Arial" w:cs="Arial"/>
                <w:i/>
              </w:rPr>
              <w:t>Section 4</w:t>
            </w:r>
            <w:r>
              <w:rPr>
                <w:rFonts w:ascii="Arial" w:hAnsi="Arial" w:cs="Arial"/>
              </w:rPr>
              <w:t xml:space="preserve"> -</w:t>
            </w:r>
            <w:r w:rsidRPr="00AA650D">
              <w:rPr>
                <w:rFonts w:ascii="Arial" w:hAnsi="Arial" w:cs="Arial"/>
                <w:i/>
              </w:rPr>
              <w:t>Assessment of impact and outcomes of the Stratford Gyratory Project</w:t>
            </w:r>
          </w:p>
        </w:tc>
      </w:tr>
    </w:tbl>
    <w:p w:rsidR="003D0683" w:rsidRPr="00DF4D7C" w:rsidRDefault="003D0683">
      <w:pPr>
        <w:rPr>
          <w:rFonts w:ascii="Arial" w:eastAsiaTheme="majorEastAsia" w:hAnsi="Arial" w:cs="Arial"/>
          <w:b/>
          <w:bCs/>
          <w:sz w:val="28"/>
          <w:szCs w:val="28"/>
        </w:rPr>
      </w:pPr>
      <w:r w:rsidRPr="00DF4D7C">
        <w:rPr>
          <w:rFonts w:ascii="Arial" w:hAnsi="Arial" w:cs="Arial"/>
        </w:rPr>
        <w:br w:type="page"/>
      </w:r>
    </w:p>
    <w:p w:rsidR="007F35B0" w:rsidRPr="00DF4D7C" w:rsidRDefault="00F9168A" w:rsidP="00DF4D7C">
      <w:pPr>
        <w:pStyle w:val="Heading1"/>
        <w:numPr>
          <w:ilvl w:val="0"/>
          <w:numId w:val="15"/>
        </w:numPr>
        <w:rPr>
          <w:rFonts w:ascii="Arial" w:hAnsi="Arial" w:cs="Arial"/>
          <w:color w:val="auto"/>
          <w:sz w:val="24"/>
          <w:szCs w:val="24"/>
        </w:rPr>
      </w:pPr>
      <w:bookmarkStart w:id="2" w:name="_Toc450656680"/>
      <w:r w:rsidRPr="00DF4D7C">
        <w:rPr>
          <w:rFonts w:ascii="Arial" w:hAnsi="Arial" w:cs="Arial"/>
          <w:color w:val="auto"/>
          <w:sz w:val="24"/>
          <w:szCs w:val="24"/>
        </w:rPr>
        <w:lastRenderedPageBreak/>
        <w:t>Introduction</w:t>
      </w:r>
      <w:bookmarkEnd w:id="0"/>
      <w:bookmarkEnd w:id="2"/>
      <w:r w:rsidRPr="00DF4D7C">
        <w:rPr>
          <w:rFonts w:ascii="Arial" w:hAnsi="Arial" w:cs="Arial"/>
          <w:color w:val="auto"/>
          <w:sz w:val="24"/>
          <w:szCs w:val="24"/>
        </w:rPr>
        <w:t xml:space="preserve"> </w:t>
      </w:r>
      <w:r w:rsidR="0070727D" w:rsidRPr="00DF4D7C">
        <w:rPr>
          <w:rFonts w:ascii="Arial" w:hAnsi="Arial" w:cs="Arial"/>
          <w:color w:val="auto"/>
          <w:sz w:val="24"/>
          <w:szCs w:val="24"/>
        </w:rPr>
        <w:t xml:space="preserve"> </w:t>
      </w:r>
    </w:p>
    <w:p w:rsidR="008E2CCF" w:rsidRPr="00DF4D7C" w:rsidRDefault="008E2CCF" w:rsidP="008E2CCF">
      <w:pPr>
        <w:pStyle w:val="Heading2"/>
        <w:rPr>
          <w:rFonts w:ascii="Arial" w:hAnsi="Arial" w:cs="Arial"/>
          <w:color w:val="auto"/>
          <w:sz w:val="24"/>
          <w:szCs w:val="24"/>
        </w:rPr>
      </w:pPr>
      <w:bookmarkStart w:id="3" w:name="_Toc428519721"/>
      <w:bookmarkStart w:id="4" w:name="_Toc450656681"/>
      <w:r w:rsidRPr="00DF4D7C">
        <w:rPr>
          <w:rFonts w:ascii="Arial" w:hAnsi="Arial" w:cs="Arial"/>
          <w:color w:val="auto"/>
          <w:sz w:val="24"/>
          <w:szCs w:val="24"/>
        </w:rPr>
        <w:t xml:space="preserve">1.0 </w:t>
      </w:r>
      <w:bookmarkEnd w:id="3"/>
      <w:r w:rsidR="00845BD2">
        <w:rPr>
          <w:rFonts w:ascii="Arial" w:hAnsi="Arial" w:cs="Arial"/>
          <w:color w:val="auto"/>
          <w:sz w:val="24"/>
          <w:szCs w:val="24"/>
        </w:rPr>
        <w:t>EqIA Scope and Focus</w:t>
      </w:r>
      <w:bookmarkEnd w:id="4"/>
    </w:p>
    <w:p w:rsidR="008F0B43" w:rsidRPr="00DF4D7C" w:rsidRDefault="008F0B43" w:rsidP="008E2CCF">
      <w:pPr>
        <w:rPr>
          <w:rFonts w:ascii="Arial" w:hAnsi="Arial" w:cs="Arial"/>
          <w:sz w:val="24"/>
          <w:szCs w:val="24"/>
        </w:rPr>
      </w:pPr>
      <w:r w:rsidRPr="00DF4D7C">
        <w:rPr>
          <w:rFonts w:ascii="Arial" w:hAnsi="Arial" w:cs="Arial"/>
          <w:sz w:val="24"/>
          <w:szCs w:val="24"/>
        </w:rPr>
        <w:t>Th</w:t>
      </w:r>
      <w:r w:rsidR="00B00EFC">
        <w:rPr>
          <w:rFonts w:ascii="Arial" w:hAnsi="Arial" w:cs="Arial"/>
          <w:sz w:val="24"/>
          <w:szCs w:val="24"/>
        </w:rPr>
        <w:t>is</w:t>
      </w:r>
      <w:r w:rsidRPr="00DF4D7C">
        <w:rPr>
          <w:rFonts w:ascii="Arial" w:hAnsi="Arial" w:cs="Arial"/>
          <w:sz w:val="24"/>
          <w:szCs w:val="24"/>
        </w:rPr>
        <w:t xml:space="preserve"> Equality Impact Assessment </w:t>
      </w:r>
      <w:r w:rsidR="00746EB5" w:rsidRPr="00DF4D7C">
        <w:rPr>
          <w:rFonts w:ascii="Arial" w:hAnsi="Arial" w:cs="Arial"/>
          <w:sz w:val="24"/>
          <w:szCs w:val="24"/>
        </w:rPr>
        <w:t xml:space="preserve">(EqIA) is about the improvement of a service. </w:t>
      </w:r>
      <w:r w:rsidRPr="00DF4D7C">
        <w:rPr>
          <w:rFonts w:ascii="Arial" w:hAnsi="Arial" w:cs="Arial"/>
          <w:sz w:val="24"/>
          <w:szCs w:val="24"/>
        </w:rPr>
        <w:t xml:space="preserve"> </w:t>
      </w:r>
      <w:r w:rsidR="000C7C04" w:rsidRPr="00DF4D7C">
        <w:rPr>
          <w:rFonts w:ascii="Arial" w:hAnsi="Arial" w:cs="Arial"/>
          <w:sz w:val="24"/>
          <w:szCs w:val="24"/>
        </w:rPr>
        <w:t>EqIA’s</w:t>
      </w:r>
      <w:r w:rsidR="007F35B0" w:rsidRPr="00DF4D7C">
        <w:rPr>
          <w:rFonts w:ascii="Arial" w:hAnsi="Arial" w:cs="Arial"/>
          <w:sz w:val="24"/>
          <w:szCs w:val="24"/>
        </w:rPr>
        <w:t xml:space="preserve"> assist</w:t>
      </w:r>
      <w:r w:rsidR="009E5976" w:rsidRPr="00DF4D7C">
        <w:rPr>
          <w:rFonts w:ascii="Arial" w:hAnsi="Arial" w:cs="Arial"/>
          <w:sz w:val="24"/>
          <w:szCs w:val="24"/>
        </w:rPr>
        <w:t xml:space="preserve"> the</w:t>
      </w:r>
      <w:r w:rsidR="007F35B0" w:rsidRPr="00DF4D7C">
        <w:rPr>
          <w:rFonts w:ascii="Arial" w:hAnsi="Arial" w:cs="Arial"/>
          <w:sz w:val="24"/>
          <w:szCs w:val="24"/>
        </w:rPr>
        <w:t xml:space="preserve"> Council to deliver the best service for the residents of Newham through evidence based planning. By carrying out </w:t>
      </w:r>
      <w:r w:rsidR="00077E1A" w:rsidRPr="00DF4D7C">
        <w:rPr>
          <w:rFonts w:ascii="Arial" w:hAnsi="Arial" w:cs="Arial"/>
          <w:sz w:val="24"/>
          <w:szCs w:val="24"/>
        </w:rPr>
        <w:t xml:space="preserve">an </w:t>
      </w:r>
      <w:r w:rsidR="007F35B0" w:rsidRPr="00DF4D7C">
        <w:rPr>
          <w:rFonts w:ascii="Arial" w:hAnsi="Arial" w:cs="Arial"/>
          <w:sz w:val="24"/>
          <w:szCs w:val="24"/>
        </w:rPr>
        <w:t xml:space="preserve">EqIA it demonstrates the Council have considered their duties under the Equality Act 2010. </w:t>
      </w:r>
    </w:p>
    <w:p w:rsidR="002D00E5" w:rsidRPr="00DF4D7C" w:rsidRDefault="002D00E5" w:rsidP="008E2CCF">
      <w:pPr>
        <w:rPr>
          <w:rFonts w:ascii="Arial" w:hAnsi="Arial" w:cs="Arial"/>
          <w:sz w:val="24"/>
          <w:szCs w:val="24"/>
        </w:rPr>
      </w:pPr>
      <w:r w:rsidRPr="00DF4D7C">
        <w:rPr>
          <w:rFonts w:ascii="Arial" w:hAnsi="Arial" w:cs="Arial"/>
          <w:sz w:val="24"/>
          <w:szCs w:val="24"/>
        </w:rPr>
        <w:t xml:space="preserve">It is a legal </w:t>
      </w:r>
      <w:r w:rsidR="00B00EFC">
        <w:rPr>
          <w:rFonts w:ascii="Arial" w:hAnsi="Arial" w:cs="Arial"/>
          <w:sz w:val="24"/>
          <w:szCs w:val="24"/>
        </w:rPr>
        <w:t>requirement</w:t>
      </w:r>
      <w:r w:rsidR="00B00EFC" w:rsidRPr="00DF4D7C">
        <w:rPr>
          <w:rFonts w:ascii="Arial" w:hAnsi="Arial" w:cs="Arial"/>
          <w:sz w:val="24"/>
          <w:szCs w:val="24"/>
        </w:rPr>
        <w:t xml:space="preserve"> </w:t>
      </w:r>
      <w:r w:rsidRPr="00DF4D7C">
        <w:rPr>
          <w:rFonts w:ascii="Arial" w:hAnsi="Arial" w:cs="Arial"/>
          <w:sz w:val="24"/>
          <w:szCs w:val="24"/>
        </w:rPr>
        <w:t>under the Equality Act 2010</w:t>
      </w:r>
      <w:r w:rsidR="005C2A43">
        <w:rPr>
          <w:rFonts w:ascii="Arial" w:hAnsi="Arial" w:cs="Arial"/>
          <w:sz w:val="24"/>
          <w:szCs w:val="24"/>
        </w:rPr>
        <w:t xml:space="preserve"> (Public Sector Equality Duty) that a public authority must have</w:t>
      </w:r>
      <w:r w:rsidR="00B00EFC">
        <w:rPr>
          <w:rFonts w:ascii="Arial" w:hAnsi="Arial" w:cs="Arial"/>
          <w:sz w:val="24"/>
          <w:szCs w:val="24"/>
        </w:rPr>
        <w:t xml:space="preserve"> ‘due regard’ to equalities in all the decisions that we make</w:t>
      </w:r>
      <w:r w:rsidR="005C2A43">
        <w:rPr>
          <w:rFonts w:ascii="Arial" w:hAnsi="Arial" w:cs="Arial"/>
          <w:sz w:val="24"/>
          <w:szCs w:val="24"/>
        </w:rPr>
        <w:t xml:space="preserve">. </w:t>
      </w:r>
      <w:r w:rsidRPr="00DF4D7C">
        <w:rPr>
          <w:rFonts w:ascii="Arial" w:hAnsi="Arial" w:cs="Arial"/>
          <w:sz w:val="24"/>
          <w:szCs w:val="24"/>
        </w:rPr>
        <w:t xml:space="preserve">The Act introduces </w:t>
      </w:r>
      <w:r w:rsidR="00782282">
        <w:rPr>
          <w:rFonts w:ascii="Arial" w:hAnsi="Arial" w:cs="Arial"/>
          <w:sz w:val="24"/>
          <w:szCs w:val="24"/>
        </w:rPr>
        <w:t xml:space="preserve">equality strands which are the </w:t>
      </w:r>
      <w:r w:rsidRPr="00DF4D7C">
        <w:rPr>
          <w:rFonts w:ascii="Arial" w:hAnsi="Arial" w:cs="Arial"/>
          <w:sz w:val="24"/>
          <w:szCs w:val="24"/>
        </w:rPr>
        <w:t>protected characteristic</w:t>
      </w:r>
      <w:r w:rsidR="00782282">
        <w:rPr>
          <w:rFonts w:ascii="Arial" w:hAnsi="Arial" w:cs="Arial"/>
          <w:sz w:val="24"/>
          <w:szCs w:val="24"/>
        </w:rPr>
        <w:t>s set out below:</w:t>
      </w:r>
    </w:p>
    <w:p w:rsidR="002D00E5" w:rsidRPr="00A8500D" w:rsidRDefault="002D00E5"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Age</w:t>
      </w:r>
    </w:p>
    <w:p w:rsidR="00DF7E5A" w:rsidRPr="00A8500D" w:rsidRDefault="002D00E5"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Disability</w:t>
      </w:r>
    </w:p>
    <w:p w:rsidR="000C7C04" w:rsidRPr="00A8500D" w:rsidRDefault="002D00E5"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Sexual Orientation/Gender re</w:t>
      </w:r>
      <w:r w:rsidR="000C7C04" w:rsidRPr="00A8500D">
        <w:rPr>
          <w:rFonts w:ascii="Arial" w:hAnsi="Arial" w:cs="Arial"/>
          <w:sz w:val="24"/>
          <w:szCs w:val="24"/>
        </w:rPr>
        <w:t>-</w:t>
      </w:r>
      <w:r w:rsidRPr="00A8500D">
        <w:rPr>
          <w:rFonts w:ascii="Arial" w:hAnsi="Arial" w:cs="Arial"/>
          <w:sz w:val="24"/>
          <w:szCs w:val="24"/>
        </w:rPr>
        <w:t>assignment</w:t>
      </w:r>
    </w:p>
    <w:p w:rsidR="00464DA6" w:rsidRPr="00A8500D" w:rsidRDefault="00464DA6"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Religion / belief</w:t>
      </w:r>
    </w:p>
    <w:p w:rsidR="002D00E5" w:rsidRPr="00A8500D" w:rsidRDefault="002D00E5"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Pregnancy and maternity</w:t>
      </w:r>
    </w:p>
    <w:p w:rsidR="002D00E5" w:rsidRPr="00A8500D" w:rsidRDefault="002D00E5"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Race</w:t>
      </w:r>
    </w:p>
    <w:p w:rsidR="002D00E5" w:rsidRPr="00A8500D" w:rsidRDefault="002D00E5"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Sex</w:t>
      </w:r>
    </w:p>
    <w:p w:rsidR="002D00E5" w:rsidRDefault="002D00E5" w:rsidP="00286B58">
      <w:pPr>
        <w:pStyle w:val="ListParagraph"/>
        <w:numPr>
          <w:ilvl w:val="0"/>
          <w:numId w:val="17"/>
        </w:numPr>
        <w:spacing w:after="0" w:line="240" w:lineRule="auto"/>
        <w:ind w:left="1134" w:hanging="283"/>
        <w:rPr>
          <w:rFonts w:ascii="Arial" w:hAnsi="Arial" w:cs="Arial"/>
          <w:sz w:val="24"/>
          <w:szCs w:val="24"/>
        </w:rPr>
      </w:pPr>
      <w:r w:rsidRPr="00A8500D">
        <w:rPr>
          <w:rFonts w:ascii="Arial" w:hAnsi="Arial" w:cs="Arial"/>
          <w:sz w:val="24"/>
          <w:szCs w:val="24"/>
        </w:rPr>
        <w:t>Class or socio-economic disadvantage</w:t>
      </w:r>
    </w:p>
    <w:p w:rsidR="00A8500D" w:rsidRPr="00A8500D" w:rsidRDefault="00A8500D" w:rsidP="00A8500D">
      <w:pPr>
        <w:spacing w:after="0" w:line="240" w:lineRule="auto"/>
        <w:rPr>
          <w:rFonts w:ascii="Arial" w:hAnsi="Arial" w:cs="Arial"/>
          <w:sz w:val="24"/>
          <w:szCs w:val="24"/>
        </w:rPr>
      </w:pPr>
    </w:p>
    <w:p w:rsidR="00BD6B04" w:rsidRPr="00437273" w:rsidRDefault="00464DA6" w:rsidP="00A74F6A">
      <w:pPr>
        <w:rPr>
          <w:rFonts w:ascii="Arial" w:hAnsi="Arial" w:cs="Arial"/>
          <w:sz w:val="24"/>
          <w:szCs w:val="24"/>
        </w:rPr>
      </w:pPr>
      <w:r w:rsidRPr="00437273">
        <w:rPr>
          <w:rFonts w:ascii="Arial" w:hAnsi="Arial" w:cs="Arial"/>
          <w:sz w:val="24"/>
          <w:szCs w:val="24"/>
        </w:rPr>
        <w:t xml:space="preserve">This </w:t>
      </w:r>
      <w:r w:rsidR="00A74F6A" w:rsidRPr="00437273">
        <w:rPr>
          <w:rFonts w:ascii="Arial" w:hAnsi="Arial" w:cs="Arial"/>
          <w:sz w:val="24"/>
          <w:szCs w:val="24"/>
        </w:rPr>
        <w:t>EqIA is a multi-disciplinary process</w:t>
      </w:r>
      <w:r w:rsidR="00821CAC" w:rsidRPr="00437273">
        <w:rPr>
          <w:rFonts w:ascii="Arial" w:hAnsi="Arial" w:cs="Arial"/>
          <w:sz w:val="24"/>
          <w:szCs w:val="24"/>
        </w:rPr>
        <w:t xml:space="preserve"> and </w:t>
      </w:r>
      <w:r w:rsidR="004F6935" w:rsidRPr="00437273">
        <w:rPr>
          <w:rFonts w:ascii="Arial" w:hAnsi="Arial" w:cs="Arial"/>
          <w:sz w:val="24"/>
          <w:szCs w:val="24"/>
        </w:rPr>
        <w:t>the</w:t>
      </w:r>
      <w:r w:rsidR="00821CAC" w:rsidRPr="00437273">
        <w:rPr>
          <w:rFonts w:ascii="Arial" w:hAnsi="Arial" w:cs="Arial"/>
          <w:sz w:val="24"/>
          <w:szCs w:val="24"/>
        </w:rPr>
        <w:t xml:space="preserve"> focus </w:t>
      </w:r>
      <w:r w:rsidR="00437273" w:rsidRPr="00437273">
        <w:rPr>
          <w:rFonts w:ascii="Arial" w:hAnsi="Arial" w:cs="Arial"/>
          <w:sz w:val="24"/>
          <w:szCs w:val="24"/>
        </w:rPr>
        <w:t xml:space="preserve">is </w:t>
      </w:r>
      <w:r w:rsidR="00BD6B04" w:rsidRPr="00437273">
        <w:rPr>
          <w:rFonts w:ascii="Arial" w:hAnsi="Arial" w:cs="Arial"/>
          <w:sz w:val="24"/>
          <w:szCs w:val="24"/>
        </w:rPr>
        <w:t xml:space="preserve">on the </w:t>
      </w:r>
      <w:r w:rsidR="00437273" w:rsidRPr="00437273">
        <w:rPr>
          <w:rFonts w:ascii="Arial" w:hAnsi="Arial" w:cs="Arial"/>
          <w:sz w:val="24"/>
          <w:szCs w:val="24"/>
        </w:rPr>
        <w:t>impact of the Stratford Gyratory Scheme on residents and users</w:t>
      </w:r>
      <w:r w:rsidR="00437273">
        <w:rPr>
          <w:rFonts w:ascii="Arial" w:hAnsi="Arial" w:cs="Arial"/>
          <w:sz w:val="24"/>
          <w:szCs w:val="24"/>
        </w:rPr>
        <w:t xml:space="preserve">, </w:t>
      </w:r>
      <w:r w:rsidR="00437273" w:rsidRPr="00A74F6A">
        <w:rPr>
          <w:rFonts w:ascii="Arial" w:hAnsi="Arial" w:cs="Arial"/>
          <w:sz w:val="24"/>
          <w:szCs w:val="24"/>
        </w:rPr>
        <w:t>in particular</w:t>
      </w:r>
      <w:r w:rsidR="00437273">
        <w:rPr>
          <w:rFonts w:ascii="Arial" w:hAnsi="Arial" w:cs="Arial"/>
          <w:sz w:val="24"/>
          <w:szCs w:val="24"/>
        </w:rPr>
        <w:t>,</w:t>
      </w:r>
      <w:r w:rsidR="00437273" w:rsidRPr="00A74F6A">
        <w:rPr>
          <w:rFonts w:ascii="Arial" w:hAnsi="Arial" w:cs="Arial"/>
          <w:sz w:val="24"/>
          <w:szCs w:val="24"/>
        </w:rPr>
        <w:t xml:space="preserve"> disadvantaged or excluded groups of people</w:t>
      </w:r>
      <w:r w:rsidR="00437273" w:rsidRPr="00437273">
        <w:rPr>
          <w:rFonts w:ascii="Arial" w:hAnsi="Arial" w:cs="Arial"/>
          <w:sz w:val="24"/>
          <w:szCs w:val="24"/>
        </w:rPr>
        <w:t xml:space="preserve">. </w:t>
      </w:r>
      <w:r w:rsidR="00437273" w:rsidRPr="005C2A43">
        <w:rPr>
          <w:rFonts w:ascii="Arial" w:hAnsi="Arial" w:cs="Arial"/>
          <w:color w:val="000000"/>
          <w:sz w:val="24"/>
          <w:szCs w:val="24"/>
        </w:rPr>
        <w:t>It seeks to determine the equality impacts for the groups who the proposal is relevant to.</w:t>
      </w:r>
    </w:p>
    <w:p w:rsidR="00A74F6A" w:rsidRPr="00A74F6A" w:rsidRDefault="00464DA6" w:rsidP="00A74F6A">
      <w:pPr>
        <w:rPr>
          <w:rFonts w:ascii="Arial" w:hAnsi="Arial" w:cs="Arial"/>
          <w:sz w:val="24"/>
          <w:szCs w:val="24"/>
        </w:rPr>
      </w:pPr>
      <w:r>
        <w:rPr>
          <w:rFonts w:ascii="Arial" w:hAnsi="Arial" w:cs="Arial"/>
          <w:sz w:val="24"/>
          <w:szCs w:val="24"/>
        </w:rPr>
        <w:t xml:space="preserve">This </w:t>
      </w:r>
      <w:r w:rsidR="00A74F6A" w:rsidRPr="00A74F6A">
        <w:rPr>
          <w:rFonts w:ascii="Arial" w:hAnsi="Arial" w:cs="Arial"/>
          <w:sz w:val="24"/>
          <w:szCs w:val="24"/>
        </w:rPr>
        <w:t xml:space="preserve">EqIA </w:t>
      </w:r>
      <w:r w:rsidR="00437273">
        <w:rPr>
          <w:rFonts w:ascii="Arial" w:hAnsi="Arial" w:cs="Arial"/>
          <w:sz w:val="24"/>
          <w:szCs w:val="24"/>
        </w:rPr>
        <w:t xml:space="preserve">is an evolving document and will be updated periodically throughout the duration of the project. </w:t>
      </w:r>
      <w:r w:rsidR="00A74F6A" w:rsidRPr="00A74F6A">
        <w:rPr>
          <w:rFonts w:ascii="Arial" w:hAnsi="Arial" w:cs="Arial"/>
          <w:sz w:val="24"/>
          <w:szCs w:val="24"/>
        </w:rPr>
        <w:t>It identifies and assesses potential impacts</w:t>
      </w:r>
      <w:r w:rsidR="00437273">
        <w:rPr>
          <w:rFonts w:ascii="Arial" w:hAnsi="Arial" w:cs="Arial"/>
          <w:sz w:val="24"/>
          <w:szCs w:val="24"/>
        </w:rPr>
        <w:t xml:space="preserve"> (positive and negative)</w:t>
      </w:r>
      <w:r w:rsidR="00A74F6A" w:rsidRPr="00A74F6A">
        <w:rPr>
          <w:rFonts w:ascii="Arial" w:hAnsi="Arial" w:cs="Arial"/>
          <w:sz w:val="24"/>
          <w:szCs w:val="24"/>
        </w:rPr>
        <w:t xml:space="preserve"> of the proposal</w:t>
      </w:r>
      <w:r w:rsidR="005C2A43">
        <w:rPr>
          <w:rFonts w:ascii="Arial" w:hAnsi="Arial" w:cs="Arial"/>
          <w:sz w:val="24"/>
          <w:szCs w:val="24"/>
        </w:rPr>
        <w:t>,</w:t>
      </w:r>
      <w:r w:rsidR="00A74F6A" w:rsidRPr="00A74F6A">
        <w:rPr>
          <w:rFonts w:ascii="Arial" w:hAnsi="Arial" w:cs="Arial"/>
          <w:sz w:val="24"/>
          <w:szCs w:val="24"/>
        </w:rPr>
        <w:t xml:space="preserve"> in order to make recommendations to </w:t>
      </w:r>
      <w:proofErr w:type="gramStart"/>
      <w:r w:rsidR="00437273" w:rsidRPr="00A74F6A">
        <w:rPr>
          <w:rFonts w:ascii="Arial" w:hAnsi="Arial" w:cs="Arial"/>
          <w:sz w:val="24"/>
          <w:szCs w:val="24"/>
        </w:rPr>
        <w:t>mitigate</w:t>
      </w:r>
      <w:proofErr w:type="gramEnd"/>
      <w:r w:rsidR="00437273">
        <w:rPr>
          <w:rFonts w:ascii="Arial" w:hAnsi="Arial" w:cs="Arial"/>
          <w:sz w:val="24"/>
          <w:szCs w:val="24"/>
        </w:rPr>
        <w:t xml:space="preserve"> </w:t>
      </w:r>
      <w:r w:rsidR="0007363D">
        <w:rPr>
          <w:rFonts w:ascii="Arial" w:hAnsi="Arial" w:cs="Arial"/>
          <w:sz w:val="24"/>
          <w:szCs w:val="24"/>
        </w:rPr>
        <w:t xml:space="preserve">against </w:t>
      </w:r>
      <w:r w:rsidR="00437273">
        <w:rPr>
          <w:rFonts w:ascii="Arial" w:hAnsi="Arial" w:cs="Arial"/>
          <w:sz w:val="24"/>
          <w:szCs w:val="24"/>
        </w:rPr>
        <w:t xml:space="preserve">any </w:t>
      </w:r>
      <w:r w:rsidR="00A74F6A" w:rsidRPr="00A74F6A">
        <w:rPr>
          <w:rFonts w:ascii="Arial" w:hAnsi="Arial" w:cs="Arial"/>
          <w:sz w:val="24"/>
          <w:szCs w:val="24"/>
        </w:rPr>
        <w:t>adverse impacts on the population, enhance positive impacts and address</w:t>
      </w:r>
      <w:r w:rsidR="00FD43AB">
        <w:rPr>
          <w:rFonts w:ascii="Arial" w:hAnsi="Arial" w:cs="Arial"/>
          <w:sz w:val="24"/>
          <w:szCs w:val="24"/>
        </w:rPr>
        <w:t xml:space="preserve"> </w:t>
      </w:r>
      <w:r w:rsidR="00E3557B">
        <w:rPr>
          <w:rFonts w:ascii="Arial" w:hAnsi="Arial" w:cs="Arial"/>
          <w:sz w:val="24"/>
          <w:szCs w:val="24"/>
        </w:rPr>
        <w:t>any</w:t>
      </w:r>
      <w:r w:rsidR="00E3557B" w:rsidRPr="00A74F6A">
        <w:rPr>
          <w:rFonts w:ascii="Arial" w:hAnsi="Arial" w:cs="Arial"/>
          <w:sz w:val="24"/>
          <w:szCs w:val="24"/>
        </w:rPr>
        <w:t xml:space="preserve"> </w:t>
      </w:r>
      <w:r w:rsidR="00A74F6A" w:rsidRPr="00A74F6A">
        <w:rPr>
          <w:rFonts w:ascii="Arial" w:hAnsi="Arial" w:cs="Arial"/>
          <w:sz w:val="24"/>
          <w:szCs w:val="24"/>
        </w:rPr>
        <w:t xml:space="preserve">inequalities. </w:t>
      </w:r>
      <w:r w:rsidR="005C2A43" w:rsidRPr="005C2A43">
        <w:rPr>
          <w:rFonts w:ascii="Arial" w:hAnsi="Arial" w:cs="Arial"/>
          <w:sz w:val="24"/>
          <w:szCs w:val="24"/>
        </w:rPr>
        <w:t>It will be used as a tool to help identify where best to promote equality of opportunity, taking into account stakeholders’ opinions.</w:t>
      </w:r>
    </w:p>
    <w:p w:rsidR="00A74F6A" w:rsidRPr="00A74F6A" w:rsidRDefault="00A74F6A" w:rsidP="00A74F6A">
      <w:pPr>
        <w:rPr>
          <w:rFonts w:ascii="Arial" w:hAnsi="Arial" w:cs="Arial"/>
          <w:sz w:val="24"/>
          <w:szCs w:val="24"/>
        </w:rPr>
      </w:pPr>
      <w:r w:rsidRPr="00A74F6A">
        <w:rPr>
          <w:rFonts w:ascii="Arial" w:hAnsi="Arial" w:cs="Arial"/>
          <w:sz w:val="24"/>
          <w:szCs w:val="24"/>
        </w:rPr>
        <w:t>The geographic area of the project is defined as being within the junctions listed below</w:t>
      </w:r>
      <w:r w:rsidR="00AD5E8C">
        <w:rPr>
          <w:rFonts w:ascii="Arial" w:hAnsi="Arial" w:cs="Arial"/>
          <w:sz w:val="24"/>
          <w:szCs w:val="24"/>
        </w:rPr>
        <w:t>:</w:t>
      </w:r>
      <w:r w:rsidRPr="00A74F6A">
        <w:rPr>
          <w:rFonts w:ascii="Arial" w:hAnsi="Arial" w:cs="Arial"/>
          <w:sz w:val="24"/>
          <w:szCs w:val="24"/>
        </w:rPr>
        <w:t xml:space="preserve"> </w:t>
      </w:r>
    </w:p>
    <w:p w:rsidR="00A74F6A" w:rsidRPr="00286B58" w:rsidRDefault="00A74F6A" w:rsidP="0055023E">
      <w:pPr>
        <w:pStyle w:val="ListParagraph"/>
        <w:numPr>
          <w:ilvl w:val="0"/>
          <w:numId w:val="22"/>
        </w:numPr>
        <w:spacing w:line="360" w:lineRule="auto"/>
        <w:ind w:left="851" w:hanging="142"/>
        <w:rPr>
          <w:rFonts w:ascii="Arial" w:hAnsi="Arial" w:cs="Arial"/>
          <w:sz w:val="24"/>
          <w:szCs w:val="24"/>
        </w:rPr>
      </w:pPr>
      <w:r w:rsidRPr="00286B58">
        <w:rPr>
          <w:rFonts w:ascii="Arial" w:hAnsi="Arial" w:cs="Arial"/>
          <w:sz w:val="24"/>
          <w:szCs w:val="24"/>
        </w:rPr>
        <w:t>Stratford High Street/Great Eastern Road/Broadway</w:t>
      </w:r>
    </w:p>
    <w:p w:rsidR="00A74F6A" w:rsidRPr="00286B58" w:rsidRDefault="00A74F6A" w:rsidP="0055023E">
      <w:pPr>
        <w:pStyle w:val="ListParagraph"/>
        <w:numPr>
          <w:ilvl w:val="0"/>
          <w:numId w:val="22"/>
        </w:numPr>
        <w:spacing w:line="360" w:lineRule="auto"/>
        <w:ind w:left="851" w:hanging="142"/>
        <w:rPr>
          <w:rFonts w:ascii="Arial" w:hAnsi="Arial" w:cs="Arial"/>
          <w:sz w:val="24"/>
          <w:szCs w:val="24"/>
        </w:rPr>
      </w:pPr>
      <w:r w:rsidRPr="00286B58">
        <w:rPr>
          <w:rFonts w:ascii="Arial" w:hAnsi="Arial" w:cs="Arial"/>
          <w:sz w:val="24"/>
          <w:szCs w:val="24"/>
        </w:rPr>
        <w:t>Great Eastern Road/Stratford Bus Station/Station Street</w:t>
      </w:r>
    </w:p>
    <w:p w:rsidR="00A74F6A" w:rsidRPr="00286B58" w:rsidRDefault="00A74F6A" w:rsidP="0055023E">
      <w:pPr>
        <w:pStyle w:val="ListParagraph"/>
        <w:numPr>
          <w:ilvl w:val="0"/>
          <w:numId w:val="22"/>
        </w:numPr>
        <w:spacing w:line="360" w:lineRule="auto"/>
        <w:ind w:left="851" w:hanging="142"/>
        <w:rPr>
          <w:rFonts w:ascii="Arial" w:hAnsi="Arial" w:cs="Arial"/>
          <w:sz w:val="24"/>
          <w:szCs w:val="24"/>
        </w:rPr>
      </w:pPr>
      <w:r w:rsidRPr="00286B58">
        <w:rPr>
          <w:rFonts w:ascii="Arial" w:hAnsi="Arial" w:cs="Arial"/>
          <w:sz w:val="24"/>
          <w:szCs w:val="24"/>
        </w:rPr>
        <w:t>Great Eastern Road/Angel Lane</w:t>
      </w:r>
    </w:p>
    <w:p w:rsidR="00A74F6A" w:rsidRPr="00286B58" w:rsidRDefault="00A74F6A" w:rsidP="0055023E">
      <w:pPr>
        <w:pStyle w:val="ListParagraph"/>
        <w:numPr>
          <w:ilvl w:val="0"/>
          <w:numId w:val="22"/>
        </w:numPr>
        <w:spacing w:line="360" w:lineRule="auto"/>
        <w:ind w:left="851" w:hanging="142"/>
        <w:rPr>
          <w:rFonts w:ascii="Arial" w:hAnsi="Arial" w:cs="Arial"/>
          <w:sz w:val="24"/>
          <w:szCs w:val="24"/>
        </w:rPr>
      </w:pPr>
      <w:r w:rsidRPr="00286B58">
        <w:rPr>
          <w:rFonts w:ascii="Arial" w:hAnsi="Arial" w:cs="Arial"/>
          <w:sz w:val="24"/>
          <w:szCs w:val="24"/>
        </w:rPr>
        <w:t>Great Eastern Road/The Grove</w:t>
      </w:r>
    </w:p>
    <w:p w:rsidR="00A74F6A" w:rsidRPr="00286B58" w:rsidRDefault="00A74F6A" w:rsidP="0055023E">
      <w:pPr>
        <w:pStyle w:val="ListParagraph"/>
        <w:numPr>
          <w:ilvl w:val="0"/>
          <w:numId w:val="22"/>
        </w:numPr>
        <w:spacing w:line="360" w:lineRule="auto"/>
        <w:ind w:left="851" w:hanging="142"/>
        <w:rPr>
          <w:rFonts w:ascii="Arial" w:hAnsi="Arial" w:cs="Arial"/>
          <w:sz w:val="24"/>
          <w:szCs w:val="24"/>
        </w:rPr>
      </w:pPr>
      <w:r w:rsidRPr="00286B58">
        <w:rPr>
          <w:rFonts w:ascii="Arial" w:hAnsi="Arial" w:cs="Arial"/>
          <w:sz w:val="24"/>
          <w:szCs w:val="24"/>
        </w:rPr>
        <w:t>The Grove/Romford Road/Broadway</w:t>
      </w:r>
    </w:p>
    <w:p w:rsidR="00A74F6A" w:rsidRPr="00286B58" w:rsidRDefault="00A74F6A" w:rsidP="0055023E">
      <w:pPr>
        <w:pStyle w:val="ListParagraph"/>
        <w:numPr>
          <w:ilvl w:val="0"/>
          <w:numId w:val="22"/>
        </w:numPr>
        <w:spacing w:line="360" w:lineRule="auto"/>
        <w:ind w:left="851" w:hanging="142"/>
        <w:rPr>
          <w:rFonts w:ascii="Arial" w:hAnsi="Arial" w:cs="Arial"/>
          <w:sz w:val="24"/>
          <w:szCs w:val="24"/>
        </w:rPr>
      </w:pPr>
      <w:r w:rsidRPr="00286B58">
        <w:rPr>
          <w:rFonts w:ascii="Arial" w:hAnsi="Arial" w:cs="Arial"/>
          <w:sz w:val="24"/>
          <w:szCs w:val="24"/>
        </w:rPr>
        <w:t xml:space="preserve">Broadway/West Ham Lane  </w:t>
      </w:r>
    </w:p>
    <w:p w:rsidR="002D00E5" w:rsidRDefault="00BE0882" w:rsidP="00A74F6A">
      <w:pPr>
        <w:rPr>
          <w:rFonts w:ascii="Arial" w:hAnsi="Arial" w:cs="Arial"/>
          <w:sz w:val="24"/>
          <w:szCs w:val="24"/>
        </w:rPr>
      </w:pPr>
      <w:r>
        <w:rPr>
          <w:rFonts w:ascii="Arial" w:hAnsi="Arial" w:cs="Arial"/>
          <w:noProof/>
          <w:sz w:val="24"/>
          <w:szCs w:val="24"/>
          <w:lang w:eastAsia="en-GB"/>
        </w:rPr>
        <w:lastRenderedPageBreak/>
        <w:drawing>
          <wp:inline distT="0" distB="0" distL="0" distR="0" wp14:anchorId="03477184" wp14:editId="66DA9145">
            <wp:extent cx="5731510" cy="4653223"/>
            <wp:effectExtent l="19050" t="19050" r="2159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53223"/>
                    </a:xfrm>
                    <a:prstGeom prst="rect">
                      <a:avLst/>
                    </a:prstGeom>
                    <a:noFill/>
                    <a:ln>
                      <a:solidFill>
                        <a:schemeClr val="tx1"/>
                      </a:solidFill>
                    </a:ln>
                  </pic:spPr>
                </pic:pic>
              </a:graphicData>
            </a:graphic>
          </wp:inline>
        </w:drawing>
      </w:r>
    </w:p>
    <w:p w:rsidR="00625269" w:rsidRPr="0055023E" w:rsidRDefault="00AA40FA" w:rsidP="00AA40FA">
      <w:pPr>
        <w:pStyle w:val="Caption"/>
        <w:rPr>
          <w:rFonts w:ascii="Arial" w:eastAsiaTheme="majorEastAsia" w:hAnsi="Arial" w:cs="Arial"/>
          <w:b w:val="0"/>
          <w:bCs w:val="0"/>
          <w:color w:val="auto"/>
          <w:sz w:val="20"/>
          <w:szCs w:val="20"/>
        </w:rPr>
      </w:pPr>
      <w:bookmarkStart w:id="5" w:name="_Toc428519722"/>
      <w:r w:rsidRPr="0055023E">
        <w:rPr>
          <w:rFonts w:ascii="Arial" w:hAnsi="Arial" w:cs="Arial"/>
          <w:b w:val="0"/>
          <w:color w:val="auto"/>
          <w:sz w:val="20"/>
          <w:szCs w:val="20"/>
        </w:rPr>
        <w:t xml:space="preserve">Figure </w:t>
      </w:r>
      <w:r w:rsidR="00B87868" w:rsidRPr="0055023E">
        <w:rPr>
          <w:rFonts w:ascii="Arial" w:hAnsi="Arial" w:cs="Arial"/>
          <w:b w:val="0"/>
          <w:color w:val="auto"/>
          <w:sz w:val="20"/>
          <w:szCs w:val="20"/>
        </w:rPr>
        <w:fldChar w:fldCharType="begin"/>
      </w:r>
      <w:r w:rsidR="00B87868" w:rsidRPr="0055023E">
        <w:rPr>
          <w:rFonts w:ascii="Arial" w:hAnsi="Arial" w:cs="Arial"/>
          <w:b w:val="0"/>
          <w:color w:val="auto"/>
          <w:sz w:val="20"/>
          <w:szCs w:val="20"/>
        </w:rPr>
        <w:instrText xml:space="preserve"> SEQ Figure \* ARABIC </w:instrText>
      </w:r>
      <w:r w:rsidR="00B87868" w:rsidRPr="0055023E">
        <w:rPr>
          <w:rFonts w:ascii="Arial" w:hAnsi="Arial" w:cs="Arial"/>
          <w:b w:val="0"/>
          <w:color w:val="auto"/>
          <w:sz w:val="20"/>
          <w:szCs w:val="20"/>
        </w:rPr>
        <w:fldChar w:fldCharType="separate"/>
      </w:r>
      <w:r w:rsidR="00CD40BC" w:rsidRPr="0055023E">
        <w:rPr>
          <w:rFonts w:ascii="Arial" w:hAnsi="Arial" w:cs="Arial"/>
          <w:b w:val="0"/>
          <w:noProof/>
          <w:color w:val="auto"/>
          <w:sz w:val="20"/>
          <w:szCs w:val="20"/>
        </w:rPr>
        <w:t>1</w:t>
      </w:r>
      <w:r w:rsidR="00B87868" w:rsidRPr="0055023E">
        <w:rPr>
          <w:rFonts w:ascii="Arial" w:hAnsi="Arial" w:cs="Arial"/>
          <w:b w:val="0"/>
          <w:noProof/>
          <w:color w:val="auto"/>
          <w:sz w:val="20"/>
          <w:szCs w:val="20"/>
        </w:rPr>
        <w:fldChar w:fldCharType="end"/>
      </w:r>
      <w:r w:rsidRPr="0055023E">
        <w:rPr>
          <w:rFonts w:ascii="Arial" w:hAnsi="Arial" w:cs="Arial"/>
          <w:b w:val="0"/>
          <w:color w:val="auto"/>
          <w:sz w:val="20"/>
          <w:szCs w:val="20"/>
        </w:rPr>
        <w:t xml:space="preserve"> - Stratford Gyratory Ma</w:t>
      </w:r>
      <w:r w:rsidR="0051132B" w:rsidRPr="0055023E">
        <w:rPr>
          <w:rFonts w:ascii="Arial" w:hAnsi="Arial" w:cs="Arial"/>
          <w:b w:val="0"/>
          <w:color w:val="auto"/>
          <w:sz w:val="20"/>
          <w:szCs w:val="20"/>
        </w:rPr>
        <w:t>p</w:t>
      </w:r>
    </w:p>
    <w:p w:rsidR="008E2CCF" w:rsidRPr="00DF4D7C" w:rsidRDefault="008E2CCF" w:rsidP="008E2CCF">
      <w:pPr>
        <w:pStyle w:val="Heading2"/>
        <w:rPr>
          <w:rFonts w:ascii="Arial" w:hAnsi="Arial" w:cs="Arial"/>
          <w:color w:val="auto"/>
          <w:sz w:val="24"/>
          <w:szCs w:val="24"/>
        </w:rPr>
      </w:pPr>
      <w:bookmarkStart w:id="6" w:name="_Toc450656682"/>
      <w:r w:rsidRPr="00DF4D7C">
        <w:rPr>
          <w:rFonts w:ascii="Arial" w:hAnsi="Arial" w:cs="Arial"/>
          <w:color w:val="auto"/>
          <w:sz w:val="24"/>
          <w:szCs w:val="24"/>
        </w:rPr>
        <w:t>2.0 Project background</w:t>
      </w:r>
      <w:bookmarkEnd w:id="5"/>
      <w:bookmarkEnd w:id="6"/>
    </w:p>
    <w:p w:rsidR="0070727D" w:rsidRDefault="00707F3F" w:rsidP="008E2CCF">
      <w:pPr>
        <w:rPr>
          <w:rFonts w:ascii="Arial" w:hAnsi="Arial" w:cs="Arial"/>
          <w:sz w:val="24"/>
          <w:szCs w:val="24"/>
        </w:rPr>
      </w:pPr>
      <w:r w:rsidRPr="00E76A42">
        <w:rPr>
          <w:rFonts w:ascii="Arial" w:hAnsi="Arial" w:cs="Arial"/>
          <w:sz w:val="24"/>
          <w:szCs w:val="24"/>
        </w:rPr>
        <w:t xml:space="preserve">The gyratory in Stratford </w:t>
      </w:r>
      <w:r w:rsidR="00E76A42" w:rsidRPr="00E76A42">
        <w:rPr>
          <w:rFonts w:ascii="Arial" w:hAnsi="Arial" w:cs="Arial"/>
          <w:sz w:val="24"/>
          <w:szCs w:val="24"/>
        </w:rPr>
        <w:t xml:space="preserve">was installed in the 1960s </w:t>
      </w:r>
      <w:r w:rsidR="009E5976">
        <w:rPr>
          <w:rFonts w:ascii="Arial" w:hAnsi="Arial" w:cs="Arial"/>
          <w:sz w:val="24"/>
          <w:szCs w:val="24"/>
        </w:rPr>
        <w:t>but over time has resulted in</w:t>
      </w:r>
      <w:r w:rsidR="00E76A42" w:rsidRPr="00E76A42">
        <w:rPr>
          <w:rFonts w:ascii="Arial" w:hAnsi="Arial" w:cs="Arial"/>
          <w:sz w:val="24"/>
          <w:szCs w:val="24"/>
        </w:rPr>
        <w:t xml:space="preserve"> the ‘island’ that is Stratford Town Centre where vehicles govern the area. Both pedestrians and cyclists are comprised by fast moving traffic, with restricted movement </w:t>
      </w:r>
      <w:r w:rsidR="009D4D3C">
        <w:rPr>
          <w:rFonts w:ascii="Arial" w:hAnsi="Arial" w:cs="Arial"/>
          <w:sz w:val="24"/>
          <w:szCs w:val="24"/>
        </w:rPr>
        <w:t xml:space="preserve">to and from the main area. </w:t>
      </w:r>
    </w:p>
    <w:p w:rsidR="003E02D1" w:rsidRDefault="008B3925" w:rsidP="008E2CCF">
      <w:pPr>
        <w:rPr>
          <w:rFonts w:ascii="Arial" w:hAnsi="Arial" w:cs="Arial"/>
          <w:sz w:val="24"/>
          <w:szCs w:val="24"/>
        </w:rPr>
      </w:pPr>
      <w:r w:rsidRPr="008B3925">
        <w:rPr>
          <w:rFonts w:ascii="Arial" w:hAnsi="Arial" w:cs="Arial"/>
          <w:sz w:val="24"/>
          <w:szCs w:val="24"/>
        </w:rPr>
        <w:t xml:space="preserve">The key concerns surrounding the Broadway include clutter, crime, illegal traffic and usability of space. </w:t>
      </w:r>
      <w:r w:rsidR="00E87A5F">
        <w:rPr>
          <w:rFonts w:ascii="Arial" w:hAnsi="Arial" w:cs="Arial"/>
          <w:sz w:val="24"/>
          <w:szCs w:val="24"/>
        </w:rPr>
        <w:t xml:space="preserve">The visibility is limited due to the existing </w:t>
      </w:r>
      <w:r w:rsidRPr="008B3925">
        <w:rPr>
          <w:rFonts w:ascii="Arial" w:hAnsi="Arial" w:cs="Arial"/>
          <w:sz w:val="24"/>
          <w:szCs w:val="24"/>
        </w:rPr>
        <w:t>market stalls</w:t>
      </w:r>
      <w:r w:rsidR="00BF46B1">
        <w:rPr>
          <w:rFonts w:ascii="Arial" w:hAnsi="Arial" w:cs="Arial"/>
          <w:sz w:val="24"/>
          <w:szCs w:val="24"/>
        </w:rPr>
        <w:t xml:space="preserve"> therefore this could potentially create issues such as congestion and facilitate crime. The design </w:t>
      </w:r>
      <w:r w:rsidR="00443192">
        <w:rPr>
          <w:rFonts w:ascii="Arial" w:hAnsi="Arial" w:cs="Arial"/>
          <w:sz w:val="24"/>
          <w:szCs w:val="24"/>
        </w:rPr>
        <w:t xml:space="preserve">is </w:t>
      </w:r>
      <w:r w:rsidR="00443192" w:rsidRPr="008B3925">
        <w:rPr>
          <w:rFonts w:ascii="Arial" w:hAnsi="Arial" w:cs="Arial"/>
          <w:sz w:val="24"/>
          <w:szCs w:val="24"/>
        </w:rPr>
        <w:t>inappropriate</w:t>
      </w:r>
      <w:r w:rsidRPr="008B3925">
        <w:rPr>
          <w:rFonts w:ascii="Arial" w:hAnsi="Arial" w:cs="Arial"/>
          <w:sz w:val="24"/>
          <w:szCs w:val="24"/>
        </w:rPr>
        <w:t xml:space="preserve"> for the location, and is not ideal for the </w:t>
      </w:r>
      <w:r w:rsidR="00BF46B1">
        <w:rPr>
          <w:rFonts w:ascii="Arial" w:hAnsi="Arial" w:cs="Arial"/>
          <w:sz w:val="24"/>
          <w:szCs w:val="24"/>
        </w:rPr>
        <w:t xml:space="preserve">market </w:t>
      </w:r>
      <w:r w:rsidRPr="008B3925">
        <w:rPr>
          <w:rFonts w:ascii="Arial" w:hAnsi="Arial" w:cs="Arial"/>
          <w:sz w:val="24"/>
          <w:szCs w:val="24"/>
        </w:rPr>
        <w:t xml:space="preserve">traders. </w:t>
      </w:r>
    </w:p>
    <w:p w:rsidR="008B3925" w:rsidRPr="004C28BF" w:rsidRDefault="008B3925" w:rsidP="008E2CCF">
      <w:pPr>
        <w:rPr>
          <w:rFonts w:ascii="Arial" w:hAnsi="Arial" w:cs="Arial"/>
          <w:sz w:val="24"/>
          <w:szCs w:val="24"/>
        </w:rPr>
      </w:pPr>
      <w:r w:rsidRPr="004C28BF">
        <w:rPr>
          <w:rFonts w:ascii="Arial" w:hAnsi="Arial" w:cs="Arial"/>
          <w:sz w:val="24"/>
          <w:szCs w:val="24"/>
        </w:rPr>
        <w:t>The Broadway is cluttered with street furniture, bus stops, sign p</w:t>
      </w:r>
      <w:r w:rsidR="00A801AE" w:rsidRPr="004C28BF">
        <w:rPr>
          <w:rFonts w:ascii="Arial" w:hAnsi="Arial" w:cs="Arial"/>
          <w:sz w:val="24"/>
          <w:szCs w:val="24"/>
        </w:rPr>
        <w:t>osts, guard rails</w:t>
      </w:r>
      <w:r w:rsidR="009E5976">
        <w:rPr>
          <w:rFonts w:ascii="Arial" w:hAnsi="Arial" w:cs="Arial"/>
          <w:sz w:val="24"/>
          <w:szCs w:val="24"/>
        </w:rPr>
        <w:t xml:space="preserve"> and</w:t>
      </w:r>
      <w:r w:rsidR="00A801AE" w:rsidRPr="004C28BF">
        <w:rPr>
          <w:rFonts w:ascii="Arial" w:hAnsi="Arial" w:cs="Arial"/>
          <w:sz w:val="24"/>
          <w:szCs w:val="24"/>
        </w:rPr>
        <w:t xml:space="preserve"> phone booths.</w:t>
      </w:r>
      <w:r w:rsidRPr="004C28BF">
        <w:rPr>
          <w:rFonts w:ascii="Arial" w:hAnsi="Arial" w:cs="Arial"/>
          <w:sz w:val="24"/>
          <w:szCs w:val="24"/>
        </w:rPr>
        <w:t xml:space="preserve"> The expressed desire is for a de-cluttered and cleaned up Broadway – a high quality and durable public realm with increased usability for all. De-cluttering in general would help reduce crime and make the area safer. This would require a robust management and maintenance strategy. Equally, shared surfaces need reinforcement through design and policing to function as intended.</w:t>
      </w:r>
    </w:p>
    <w:p w:rsidR="008E2CCF" w:rsidRPr="008E2CCF" w:rsidRDefault="008E2CCF" w:rsidP="008E2CCF">
      <w:pPr>
        <w:rPr>
          <w:rFonts w:ascii="Arial" w:hAnsi="Arial" w:cs="Arial"/>
          <w:sz w:val="24"/>
          <w:szCs w:val="24"/>
        </w:rPr>
      </w:pPr>
      <w:r w:rsidRPr="008E2CCF">
        <w:rPr>
          <w:rFonts w:ascii="Arial" w:hAnsi="Arial" w:cs="Arial"/>
          <w:sz w:val="24"/>
          <w:szCs w:val="24"/>
        </w:rPr>
        <w:lastRenderedPageBreak/>
        <w:t xml:space="preserve">Below </w:t>
      </w:r>
      <w:r w:rsidR="009E5976">
        <w:rPr>
          <w:rFonts w:ascii="Arial" w:hAnsi="Arial" w:cs="Arial"/>
          <w:sz w:val="24"/>
          <w:szCs w:val="24"/>
        </w:rPr>
        <w:t>are</w:t>
      </w:r>
      <w:r w:rsidR="009E5976" w:rsidRPr="008E2CCF">
        <w:rPr>
          <w:rFonts w:ascii="Arial" w:hAnsi="Arial" w:cs="Arial"/>
          <w:sz w:val="24"/>
          <w:szCs w:val="24"/>
        </w:rPr>
        <w:t xml:space="preserve"> </w:t>
      </w:r>
      <w:r w:rsidRPr="008E2CCF">
        <w:rPr>
          <w:rFonts w:ascii="Arial" w:hAnsi="Arial" w:cs="Arial"/>
          <w:sz w:val="24"/>
          <w:szCs w:val="24"/>
        </w:rPr>
        <w:t>the project outcomes the scheme seeks to improve:</w:t>
      </w:r>
    </w:p>
    <w:p w:rsidR="00CE5A93" w:rsidRDefault="008E2CCF" w:rsidP="008E2CCF">
      <w:pPr>
        <w:rPr>
          <w:rFonts w:ascii="Arial" w:hAnsi="Arial" w:cs="Arial"/>
          <w:sz w:val="24"/>
          <w:szCs w:val="24"/>
        </w:rPr>
      </w:pPr>
      <w:r w:rsidRPr="008E2CCF">
        <w:rPr>
          <w:rFonts w:ascii="Arial" w:hAnsi="Arial" w:cs="Arial"/>
          <w:b/>
          <w:sz w:val="24"/>
          <w:szCs w:val="24"/>
        </w:rPr>
        <w:t>Collision Reduction</w:t>
      </w:r>
      <w:r w:rsidRPr="008E2CCF">
        <w:rPr>
          <w:rFonts w:ascii="Arial" w:hAnsi="Arial" w:cs="Arial"/>
          <w:sz w:val="24"/>
          <w:szCs w:val="24"/>
        </w:rPr>
        <w:t xml:space="preserve"> – there is a very high collision rate at present around the gyratory, caused by a combination of high vehicle speeds (as a result of the traffic signal control system, one-way operation and the generous highway geometry) and high levels of pedestrian activity. </w:t>
      </w:r>
      <w:r w:rsidR="00CE5A93" w:rsidRPr="00CE5A93">
        <w:rPr>
          <w:rFonts w:ascii="Arial" w:hAnsi="Arial" w:cs="Arial"/>
          <w:sz w:val="24"/>
          <w:szCs w:val="24"/>
        </w:rPr>
        <w:t>There have been 105 collisions around the gyratory in the three year period ending in April 2014. From analysis of the collision data, it has been identified that the most at-risk group within the gyratory are pedestrians and cyclists. Collisions involving 37 pedestrians and 24 cyclists have occurred in the past three years. Many of these are concentrated at the junction with Tramway Avenue with other specific clusters at Angel Lane and The Grove</w:t>
      </w:r>
      <w:r w:rsidR="00CE5A93">
        <w:rPr>
          <w:rFonts w:ascii="Arial" w:hAnsi="Arial" w:cs="Arial"/>
          <w:sz w:val="24"/>
          <w:szCs w:val="24"/>
        </w:rPr>
        <w:t xml:space="preserve">. </w:t>
      </w:r>
    </w:p>
    <w:p w:rsidR="008E2CCF" w:rsidRPr="00CE5A93" w:rsidRDefault="008E2CCF" w:rsidP="008E2CCF">
      <w:r w:rsidRPr="008E2CCF">
        <w:rPr>
          <w:rFonts w:ascii="Arial" w:hAnsi="Arial" w:cs="Arial"/>
          <w:sz w:val="24"/>
          <w:szCs w:val="24"/>
        </w:rPr>
        <w:t>Restoration of two-way traffic, revised highway geometry and new signal-controlled all movements junctions with full and direct pedestrian crossing facilities will reduce accident rates.</w:t>
      </w:r>
      <w:r w:rsidR="00CE5A93" w:rsidRPr="00CE5A93">
        <w:t xml:space="preserve"> </w:t>
      </w:r>
    </w:p>
    <w:p w:rsidR="00EB7F3E" w:rsidRDefault="008E2CCF" w:rsidP="00EB7F3E">
      <w:pPr>
        <w:rPr>
          <w:rFonts w:ascii="Arial" w:hAnsi="Arial" w:cs="Arial"/>
          <w:sz w:val="24"/>
          <w:szCs w:val="24"/>
        </w:rPr>
      </w:pPr>
      <w:r w:rsidRPr="008E2CCF">
        <w:rPr>
          <w:rFonts w:ascii="Arial" w:hAnsi="Arial" w:cs="Arial"/>
          <w:b/>
          <w:sz w:val="24"/>
          <w:szCs w:val="24"/>
        </w:rPr>
        <w:t>Speed Reduction</w:t>
      </w:r>
      <w:r w:rsidRPr="008E2CCF">
        <w:rPr>
          <w:rFonts w:ascii="Arial" w:hAnsi="Arial" w:cs="Arial"/>
          <w:sz w:val="24"/>
          <w:szCs w:val="24"/>
        </w:rPr>
        <w:t xml:space="preserve"> – related to the collision rate above, vehicle speeds are excessive for a town centre environment. The introduction of two-way traffic with less generous lane widths will immediately address speeds, but further interventions proposed include a new 20mph limit for the town centre.  This speed limit will require being largely self-enforcing.</w:t>
      </w:r>
      <w:r w:rsidR="00EB7F3E" w:rsidRPr="00EB7F3E">
        <w:t xml:space="preserve"> </w:t>
      </w:r>
      <w:r w:rsidR="00EB7F3E" w:rsidRPr="00EB7F3E">
        <w:rPr>
          <w:rFonts w:ascii="Arial" w:hAnsi="Arial" w:cs="Arial"/>
          <w:sz w:val="24"/>
          <w:szCs w:val="24"/>
        </w:rPr>
        <w:t>Roads around Stratford Town Centre are all 30mph. However traffic speeds outside of peaks can be in excess of 40mph on sections of Great Eastern Rd past Meridian Square and on Broadway between Romford Rd and Stratford High St.</w:t>
      </w:r>
    </w:p>
    <w:p w:rsidR="00C71844" w:rsidRPr="00C71844" w:rsidRDefault="00C71844" w:rsidP="00C71844">
      <w:pPr>
        <w:rPr>
          <w:rFonts w:ascii="Arial" w:hAnsi="Arial" w:cs="Arial"/>
          <w:sz w:val="24"/>
          <w:szCs w:val="24"/>
        </w:rPr>
      </w:pPr>
      <w:r w:rsidRPr="00C71844">
        <w:rPr>
          <w:rFonts w:ascii="Arial" w:hAnsi="Arial" w:cs="Arial"/>
          <w:sz w:val="24"/>
          <w:szCs w:val="24"/>
        </w:rPr>
        <w:t>From observing the collision rates</w:t>
      </w:r>
      <w:r w:rsidR="00D5730D">
        <w:rPr>
          <w:rFonts w:ascii="Arial" w:hAnsi="Arial" w:cs="Arial"/>
          <w:sz w:val="24"/>
          <w:szCs w:val="24"/>
        </w:rPr>
        <w:t xml:space="preserve"> (the latest 36 months to the 30</w:t>
      </w:r>
      <w:r w:rsidR="00D5730D" w:rsidRPr="00BA4B94">
        <w:rPr>
          <w:rFonts w:ascii="Arial" w:hAnsi="Arial" w:cs="Arial"/>
          <w:sz w:val="24"/>
          <w:szCs w:val="24"/>
          <w:vertAlign w:val="superscript"/>
        </w:rPr>
        <w:t>th</w:t>
      </w:r>
      <w:r w:rsidR="00D5730D">
        <w:rPr>
          <w:rFonts w:ascii="Arial" w:hAnsi="Arial" w:cs="Arial"/>
          <w:sz w:val="24"/>
          <w:szCs w:val="24"/>
        </w:rPr>
        <w:t xml:space="preserve"> April 2014)</w:t>
      </w:r>
      <w:r w:rsidRPr="00C71844">
        <w:rPr>
          <w:rFonts w:ascii="Arial" w:hAnsi="Arial" w:cs="Arial"/>
          <w:sz w:val="24"/>
          <w:szCs w:val="24"/>
        </w:rPr>
        <w:t xml:space="preserve"> pedestrians (36.4%) and pedal cyclists (24.3%) form the highest proportion of collisions within the gyratory. These are seen to be clustered at particular locations throughout the gyratory. </w:t>
      </w:r>
      <w:proofErr w:type="gramStart"/>
      <w:r w:rsidRPr="00C71844">
        <w:rPr>
          <w:rFonts w:ascii="Arial" w:hAnsi="Arial" w:cs="Arial"/>
          <w:sz w:val="24"/>
          <w:szCs w:val="24"/>
        </w:rPr>
        <w:t>For example, at the junction with West Ham Lane and Tramway Avenue.</w:t>
      </w:r>
      <w:proofErr w:type="gramEnd"/>
      <w:r w:rsidRPr="00C71844">
        <w:rPr>
          <w:rFonts w:ascii="Arial" w:hAnsi="Arial" w:cs="Arial"/>
          <w:sz w:val="24"/>
          <w:szCs w:val="24"/>
        </w:rPr>
        <w:t xml:space="preserve"> 22 collisions are seen clustered within 50 metres of this junction of which </w:t>
      </w:r>
      <w:r>
        <w:rPr>
          <w:rFonts w:ascii="Arial" w:hAnsi="Arial" w:cs="Arial"/>
          <w:sz w:val="24"/>
          <w:szCs w:val="24"/>
        </w:rPr>
        <w:t>eight</w:t>
      </w:r>
      <w:r w:rsidRPr="00C71844">
        <w:rPr>
          <w:rFonts w:ascii="Arial" w:hAnsi="Arial" w:cs="Arial"/>
          <w:sz w:val="24"/>
          <w:szCs w:val="24"/>
        </w:rPr>
        <w:t xml:space="preserve"> are pedestrian related and </w:t>
      </w:r>
      <w:r>
        <w:rPr>
          <w:rFonts w:ascii="Arial" w:hAnsi="Arial" w:cs="Arial"/>
          <w:sz w:val="24"/>
          <w:szCs w:val="24"/>
        </w:rPr>
        <w:t>five</w:t>
      </w:r>
      <w:r w:rsidRPr="00C71844">
        <w:rPr>
          <w:rFonts w:ascii="Arial" w:hAnsi="Arial" w:cs="Arial"/>
          <w:sz w:val="24"/>
          <w:szCs w:val="24"/>
        </w:rPr>
        <w:t xml:space="preserve"> involve cyclists. The majority of these occur in daylight and typically involve vehicles failing to see pedestrians and cyclists as they pass through crossings and interchanges. </w:t>
      </w:r>
    </w:p>
    <w:p w:rsidR="00C71844" w:rsidRPr="00C71844" w:rsidRDefault="00C71844" w:rsidP="00C71844">
      <w:pPr>
        <w:rPr>
          <w:rFonts w:ascii="Arial" w:hAnsi="Arial" w:cs="Arial"/>
          <w:sz w:val="24"/>
          <w:szCs w:val="24"/>
        </w:rPr>
      </w:pPr>
      <w:r w:rsidRPr="00C71844">
        <w:rPr>
          <w:rFonts w:ascii="Arial" w:hAnsi="Arial" w:cs="Arial"/>
          <w:sz w:val="24"/>
          <w:szCs w:val="24"/>
        </w:rPr>
        <w:t xml:space="preserve">A second cluster was identified at Angel Lane junction where </w:t>
      </w:r>
      <w:r>
        <w:rPr>
          <w:rFonts w:ascii="Arial" w:hAnsi="Arial" w:cs="Arial"/>
          <w:sz w:val="24"/>
          <w:szCs w:val="24"/>
        </w:rPr>
        <w:t>five</w:t>
      </w:r>
      <w:r w:rsidRPr="00C71844">
        <w:rPr>
          <w:rFonts w:ascii="Arial" w:hAnsi="Arial" w:cs="Arial"/>
          <w:sz w:val="24"/>
          <w:szCs w:val="24"/>
        </w:rPr>
        <w:t xml:space="preserve"> cycle related collisions were recorded over the past </w:t>
      </w:r>
      <w:r>
        <w:rPr>
          <w:rFonts w:ascii="Arial" w:hAnsi="Arial" w:cs="Arial"/>
          <w:sz w:val="24"/>
          <w:szCs w:val="24"/>
        </w:rPr>
        <w:t>three</w:t>
      </w:r>
      <w:r w:rsidRPr="00C71844">
        <w:rPr>
          <w:rFonts w:ascii="Arial" w:hAnsi="Arial" w:cs="Arial"/>
          <w:sz w:val="24"/>
          <w:szCs w:val="24"/>
        </w:rPr>
        <w:t xml:space="preserve"> months. </w:t>
      </w:r>
      <w:r>
        <w:rPr>
          <w:rFonts w:ascii="Arial" w:hAnsi="Arial" w:cs="Arial"/>
          <w:sz w:val="24"/>
          <w:szCs w:val="24"/>
        </w:rPr>
        <w:t>Four</w:t>
      </w:r>
      <w:r w:rsidRPr="00C71844">
        <w:rPr>
          <w:rFonts w:ascii="Arial" w:hAnsi="Arial" w:cs="Arial"/>
          <w:sz w:val="24"/>
          <w:szCs w:val="24"/>
        </w:rPr>
        <w:t xml:space="preserve"> of these involve a vehicle turning left across a cyclist travelling eastbound. </w:t>
      </w:r>
      <w:r>
        <w:rPr>
          <w:rFonts w:ascii="Arial" w:hAnsi="Arial" w:cs="Arial"/>
          <w:sz w:val="24"/>
          <w:szCs w:val="24"/>
        </w:rPr>
        <w:t>Four</w:t>
      </w:r>
      <w:r w:rsidRPr="00C71844">
        <w:rPr>
          <w:rFonts w:ascii="Arial" w:hAnsi="Arial" w:cs="Arial"/>
          <w:sz w:val="24"/>
          <w:szCs w:val="24"/>
        </w:rPr>
        <w:t xml:space="preserve"> pedestrian collisions were also recorded to the west of Angel Lane by the existing bus stop. </w:t>
      </w:r>
    </w:p>
    <w:p w:rsidR="00C71844" w:rsidRPr="00C71844" w:rsidRDefault="00C71844" w:rsidP="00C71844">
      <w:pPr>
        <w:rPr>
          <w:rFonts w:ascii="Arial" w:hAnsi="Arial" w:cs="Arial"/>
          <w:sz w:val="24"/>
          <w:szCs w:val="24"/>
        </w:rPr>
      </w:pPr>
      <w:r>
        <w:rPr>
          <w:rFonts w:ascii="Arial" w:hAnsi="Arial" w:cs="Arial"/>
          <w:sz w:val="24"/>
          <w:szCs w:val="24"/>
        </w:rPr>
        <w:t>Five</w:t>
      </w:r>
      <w:r w:rsidRPr="00C71844">
        <w:rPr>
          <w:rFonts w:ascii="Arial" w:hAnsi="Arial" w:cs="Arial"/>
          <w:sz w:val="24"/>
          <w:szCs w:val="24"/>
        </w:rPr>
        <w:t xml:space="preserve"> pedestrian collisions were also noted at the main pedestrian crossing between Stratford station </w:t>
      </w:r>
      <w:r>
        <w:rPr>
          <w:rFonts w:ascii="Arial" w:hAnsi="Arial" w:cs="Arial"/>
          <w:sz w:val="24"/>
          <w:szCs w:val="24"/>
        </w:rPr>
        <w:t>and Stratford shopping centre. Three</w:t>
      </w:r>
      <w:r w:rsidRPr="00C71844">
        <w:rPr>
          <w:rFonts w:ascii="Arial" w:hAnsi="Arial" w:cs="Arial"/>
          <w:sz w:val="24"/>
          <w:szCs w:val="24"/>
        </w:rPr>
        <w:t xml:space="preserve"> of these involved vehicles colliding with pedestrians with cyclists colliding with pedestrians on the remaining two.</w:t>
      </w:r>
    </w:p>
    <w:p w:rsidR="00C71844" w:rsidRPr="00C71844" w:rsidRDefault="00C71844" w:rsidP="00C71844">
      <w:pPr>
        <w:rPr>
          <w:rFonts w:ascii="Arial" w:hAnsi="Arial" w:cs="Arial"/>
          <w:sz w:val="24"/>
          <w:szCs w:val="24"/>
        </w:rPr>
      </w:pPr>
      <w:r w:rsidRPr="00C71844">
        <w:rPr>
          <w:rFonts w:ascii="Arial" w:hAnsi="Arial" w:cs="Arial"/>
          <w:sz w:val="24"/>
          <w:szCs w:val="24"/>
        </w:rPr>
        <w:lastRenderedPageBreak/>
        <w:t xml:space="preserve">It has been identified that the most at-risk group within the gyratory are pedestrians and cyclists who have been involved in more than 60 collisions in the past three years. Many of these are concentrated at the junction with Tramway Avenue with other specific clusters at Angel Lane and The Grove. </w:t>
      </w:r>
    </w:p>
    <w:p w:rsidR="00C71844" w:rsidRDefault="00C71844" w:rsidP="00C71844">
      <w:pPr>
        <w:rPr>
          <w:rFonts w:ascii="Arial" w:hAnsi="Arial" w:cs="Arial"/>
          <w:sz w:val="24"/>
          <w:szCs w:val="24"/>
        </w:rPr>
      </w:pPr>
      <w:r w:rsidRPr="00C71844">
        <w:rPr>
          <w:rFonts w:ascii="Arial" w:hAnsi="Arial" w:cs="Arial"/>
          <w:sz w:val="24"/>
          <w:szCs w:val="24"/>
        </w:rPr>
        <w:t>The scheme design will therefore seek to reduce these collisions by providing improved and safer facilities for pedestrians and cyclists, by reducing lane widths and carriageway width, introducing two-way operation, reducing traffic speeds, and providing improved single stage pedestrian crossings and segregated cycle facilities.  These will be targeted at the locations of the identified clusters.</w:t>
      </w:r>
    </w:p>
    <w:p w:rsidR="00C71844" w:rsidRPr="00C71844" w:rsidRDefault="00C71844" w:rsidP="00C71844">
      <w:pPr>
        <w:rPr>
          <w:rFonts w:ascii="Arial" w:hAnsi="Arial" w:cs="Arial"/>
          <w:sz w:val="24"/>
          <w:szCs w:val="24"/>
        </w:rPr>
      </w:pPr>
      <w:r w:rsidRPr="00C71844">
        <w:rPr>
          <w:rFonts w:ascii="Arial" w:hAnsi="Arial" w:cs="Arial"/>
          <w:sz w:val="24"/>
          <w:szCs w:val="24"/>
        </w:rPr>
        <w:t xml:space="preserve">Since the previous collision summary (to </w:t>
      </w:r>
      <w:r w:rsidR="00D5730D">
        <w:rPr>
          <w:rFonts w:ascii="Arial" w:hAnsi="Arial" w:cs="Arial"/>
          <w:sz w:val="24"/>
          <w:szCs w:val="24"/>
        </w:rPr>
        <w:t>April</w:t>
      </w:r>
      <w:r w:rsidRPr="00C71844">
        <w:rPr>
          <w:rFonts w:ascii="Arial" w:hAnsi="Arial" w:cs="Arial"/>
          <w:sz w:val="24"/>
          <w:szCs w:val="24"/>
        </w:rPr>
        <w:t xml:space="preserve"> 2014), there has been an additional 28 recorded collisions around the Gyratory, </w:t>
      </w:r>
      <w:r>
        <w:rPr>
          <w:rFonts w:ascii="Arial" w:hAnsi="Arial" w:cs="Arial"/>
          <w:sz w:val="24"/>
          <w:szCs w:val="24"/>
        </w:rPr>
        <w:t>nine</w:t>
      </w:r>
      <w:r w:rsidRPr="00C71844">
        <w:rPr>
          <w:rFonts w:ascii="Arial" w:hAnsi="Arial" w:cs="Arial"/>
          <w:sz w:val="24"/>
          <w:szCs w:val="24"/>
        </w:rPr>
        <w:t xml:space="preserve"> of which have occurred at the West Ham Lane/Tramway avenue interchange. Furthermore, 75% (21) have involved vulnerable road users (VRU) of pedestrians and cyclists. Pedestrians make up the majority of these.  Thus, the trend for VRU related collisions has increased since the last update. While there no data has been collected for 2015, </w:t>
      </w:r>
      <w:r>
        <w:rPr>
          <w:rFonts w:ascii="Arial" w:hAnsi="Arial" w:cs="Arial"/>
          <w:sz w:val="24"/>
          <w:szCs w:val="24"/>
        </w:rPr>
        <w:t>subjective</w:t>
      </w:r>
      <w:r w:rsidRPr="00C71844">
        <w:rPr>
          <w:rFonts w:ascii="Arial" w:hAnsi="Arial" w:cs="Arial"/>
          <w:sz w:val="24"/>
          <w:szCs w:val="24"/>
        </w:rPr>
        <w:t xml:space="preserve"> evidence has shown that there has been at least one pedestrian fatality within the Gyratory in 2015.</w:t>
      </w:r>
    </w:p>
    <w:p w:rsidR="00C71844" w:rsidRPr="00C71844" w:rsidRDefault="00C71844" w:rsidP="00C71844">
      <w:pPr>
        <w:rPr>
          <w:rFonts w:ascii="Arial" w:hAnsi="Arial" w:cs="Arial"/>
          <w:sz w:val="24"/>
          <w:szCs w:val="24"/>
        </w:rPr>
      </w:pPr>
      <w:r w:rsidRPr="00C71844">
        <w:rPr>
          <w:rFonts w:ascii="Arial" w:hAnsi="Arial" w:cs="Arial"/>
          <w:sz w:val="24"/>
          <w:szCs w:val="24"/>
        </w:rPr>
        <w:t xml:space="preserve">Furthermore, the majority of these recent collisions have occurred in </w:t>
      </w:r>
      <w:r>
        <w:rPr>
          <w:rFonts w:ascii="Arial" w:hAnsi="Arial" w:cs="Arial"/>
          <w:sz w:val="24"/>
          <w:szCs w:val="24"/>
        </w:rPr>
        <w:t>d</w:t>
      </w:r>
      <w:r w:rsidRPr="00C71844">
        <w:rPr>
          <w:rFonts w:ascii="Arial" w:hAnsi="Arial" w:cs="Arial"/>
          <w:sz w:val="24"/>
          <w:szCs w:val="24"/>
        </w:rPr>
        <w:t xml:space="preserve">ark conditions. However, it’s noted that these latest stats occur in the second half of 2014 where there will be longer hours of darkness. Nevertheless, there has been a gradual increase in </w:t>
      </w:r>
      <w:r>
        <w:rPr>
          <w:rFonts w:ascii="Arial" w:hAnsi="Arial" w:cs="Arial"/>
          <w:sz w:val="24"/>
          <w:szCs w:val="24"/>
        </w:rPr>
        <w:t>d</w:t>
      </w:r>
      <w:r w:rsidRPr="00C71844">
        <w:rPr>
          <w:rFonts w:ascii="Arial" w:hAnsi="Arial" w:cs="Arial"/>
          <w:sz w:val="24"/>
          <w:szCs w:val="24"/>
        </w:rPr>
        <w:t xml:space="preserve">ark related collision in the past </w:t>
      </w:r>
      <w:r>
        <w:rPr>
          <w:rFonts w:ascii="Arial" w:hAnsi="Arial" w:cs="Arial"/>
          <w:sz w:val="24"/>
          <w:szCs w:val="24"/>
        </w:rPr>
        <w:t>three</w:t>
      </w:r>
      <w:r w:rsidRPr="00C71844">
        <w:rPr>
          <w:rFonts w:ascii="Arial" w:hAnsi="Arial" w:cs="Arial"/>
          <w:sz w:val="24"/>
          <w:szCs w:val="24"/>
        </w:rPr>
        <w:t xml:space="preserve"> calendar years. </w:t>
      </w:r>
    </w:p>
    <w:p w:rsidR="00C71844" w:rsidRPr="00EB7F3E" w:rsidRDefault="00C71844" w:rsidP="00C71844">
      <w:pPr>
        <w:rPr>
          <w:rFonts w:ascii="Arial" w:hAnsi="Arial" w:cs="Arial"/>
          <w:sz w:val="24"/>
          <w:szCs w:val="24"/>
        </w:rPr>
      </w:pPr>
      <w:r w:rsidRPr="00C71844">
        <w:rPr>
          <w:rFonts w:ascii="Arial" w:hAnsi="Arial" w:cs="Arial"/>
          <w:sz w:val="24"/>
          <w:szCs w:val="24"/>
        </w:rPr>
        <w:t>The proposed design will seek to address these collision trends to robustly deal with these emerging trends. Examples will include an all-round pedestrian crossing stages at major junction with wider footways for increased refuge from passing traffic. Any stand-alone crossings will be double-cycled where possible to reduce the waiting time for pedestrians. Similarly, facilities for cyclists will be segregated where possible and augmented by early start facilities to reduce left-turn hook collisions. By providing a consistent cycle, bus and pedestrian infrastructure throughout the gyratory, it is believed that this influence modal shift to walking/cycling and away from private vehicles.</w:t>
      </w:r>
    </w:p>
    <w:p w:rsidR="008E2CCF" w:rsidRPr="008E2CCF" w:rsidRDefault="008E2CCF" w:rsidP="008E2CCF">
      <w:pPr>
        <w:rPr>
          <w:rFonts w:ascii="Arial" w:hAnsi="Arial" w:cs="Arial"/>
          <w:sz w:val="24"/>
          <w:szCs w:val="24"/>
        </w:rPr>
      </w:pPr>
      <w:r w:rsidRPr="008E2CCF">
        <w:rPr>
          <w:rFonts w:ascii="Arial" w:hAnsi="Arial" w:cs="Arial"/>
          <w:b/>
          <w:sz w:val="24"/>
          <w:szCs w:val="24"/>
        </w:rPr>
        <w:t>Improving the Pedestrian Environment</w:t>
      </w:r>
      <w:r w:rsidRPr="008E2CCF">
        <w:rPr>
          <w:rFonts w:ascii="Arial" w:hAnsi="Arial" w:cs="Arial"/>
          <w:sz w:val="24"/>
          <w:szCs w:val="24"/>
        </w:rPr>
        <w:t xml:space="preserve"> – </w:t>
      </w:r>
      <w:r w:rsidR="001007DE">
        <w:rPr>
          <w:rFonts w:ascii="Arial" w:hAnsi="Arial" w:cs="Arial"/>
          <w:sz w:val="24"/>
          <w:szCs w:val="24"/>
        </w:rPr>
        <w:t>by improving the pedestrian environment</w:t>
      </w:r>
      <w:r w:rsidR="00957D92">
        <w:rPr>
          <w:rFonts w:ascii="Arial" w:hAnsi="Arial" w:cs="Arial"/>
          <w:sz w:val="24"/>
          <w:szCs w:val="24"/>
        </w:rPr>
        <w:t xml:space="preserve"> this would create some degree of improvement to the quality of the public realm. Providing better designed crossing facilities could potentially reduce pedestrian</w:t>
      </w:r>
      <w:r w:rsidR="000F0CC7">
        <w:rPr>
          <w:rFonts w:ascii="Arial" w:hAnsi="Arial" w:cs="Arial"/>
          <w:sz w:val="24"/>
          <w:szCs w:val="24"/>
        </w:rPr>
        <w:t xml:space="preserve"> delays. Similarly we would expect a degree of improvement to pedestrian comfort levels by addressing inadequate footway widths and removing trip hazards and obstacles in areas of high footfall. The improvement in pedestrian environment could potentially help rejuvenate the traditional high street along the Broadway, creating a better a space where people want to live, shop and move through. </w:t>
      </w:r>
      <w:r w:rsidRPr="008E2CCF">
        <w:rPr>
          <w:rFonts w:ascii="Arial" w:hAnsi="Arial" w:cs="Arial"/>
          <w:sz w:val="24"/>
          <w:szCs w:val="24"/>
        </w:rPr>
        <w:t>.</w:t>
      </w:r>
    </w:p>
    <w:p w:rsidR="008E2CCF" w:rsidRPr="008E2CCF" w:rsidRDefault="008E2CCF" w:rsidP="008E2CCF">
      <w:pPr>
        <w:rPr>
          <w:rFonts w:ascii="Arial" w:hAnsi="Arial" w:cs="Arial"/>
          <w:sz w:val="24"/>
          <w:szCs w:val="24"/>
        </w:rPr>
      </w:pPr>
      <w:r w:rsidRPr="008E2CCF">
        <w:rPr>
          <w:rFonts w:ascii="Arial" w:hAnsi="Arial" w:cs="Arial"/>
          <w:b/>
          <w:sz w:val="24"/>
          <w:szCs w:val="24"/>
        </w:rPr>
        <w:lastRenderedPageBreak/>
        <w:t>Addressing Town Centre Traffic Dominance</w:t>
      </w:r>
      <w:r w:rsidRPr="008E2CCF">
        <w:rPr>
          <w:rFonts w:ascii="Arial" w:hAnsi="Arial" w:cs="Arial"/>
          <w:sz w:val="24"/>
          <w:szCs w:val="24"/>
        </w:rPr>
        <w:t xml:space="preserve"> – by addressing the traffic dominance which aims to encourage a greater sense of place in Stratford town centre, encouraging pedestrians to linger and use the public realm in a manner they do not at present.</w:t>
      </w:r>
    </w:p>
    <w:p w:rsidR="008E2CCF" w:rsidRPr="008E2CCF" w:rsidRDefault="008E2CCF" w:rsidP="008E2CCF">
      <w:pPr>
        <w:rPr>
          <w:rFonts w:ascii="Arial" w:hAnsi="Arial" w:cs="Arial"/>
          <w:sz w:val="24"/>
          <w:szCs w:val="24"/>
        </w:rPr>
      </w:pPr>
      <w:r w:rsidRPr="009B716C">
        <w:rPr>
          <w:rFonts w:ascii="Arial" w:hAnsi="Arial" w:cs="Arial"/>
          <w:b/>
          <w:sz w:val="24"/>
          <w:szCs w:val="24"/>
        </w:rPr>
        <w:t>Encouraging Cycling</w:t>
      </w:r>
      <w:r w:rsidRPr="008E2CCF">
        <w:rPr>
          <w:rFonts w:ascii="Arial" w:hAnsi="Arial" w:cs="Arial"/>
          <w:sz w:val="24"/>
          <w:szCs w:val="24"/>
        </w:rPr>
        <w:t xml:space="preserve"> – the current highway configuration is a significant deterrent to cycle trips to Stratford due to its intimidating nature for all but the most confident cyclists. Improved cycle </w:t>
      </w:r>
      <w:r w:rsidR="003B1A09" w:rsidRPr="008E2CCF">
        <w:rPr>
          <w:rFonts w:ascii="Arial" w:hAnsi="Arial" w:cs="Arial"/>
          <w:sz w:val="24"/>
          <w:szCs w:val="24"/>
        </w:rPr>
        <w:t>facilities</w:t>
      </w:r>
      <w:r w:rsidR="003B1A09">
        <w:rPr>
          <w:rFonts w:ascii="Arial" w:hAnsi="Arial" w:cs="Arial"/>
          <w:sz w:val="24"/>
          <w:szCs w:val="24"/>
        </w:rPr>
        <w:t xml:space="preserve"> </w:t>
      </w:r>
      <w:r w:rsidR="003B1A09" w:rsidRPr="008E2CCF">
        <w:rPr>
          <w:rFonts w:ascii="Arial" w:hAnsi="Arial" w:cs="Arial"/>
          <w:sz w:val="24"/>
          <w:szCs w:val="24"/>
        </w:rPr>
        <w:t>are</w:t>
      </w:r>
      <w:r w:rsidRPr="008E2CCF">
        <w:rPr>
          <w:rFonts w:ascii="Arial" w:hAnsi="Arial" w:cs="Arial"/>
          <w:sz w:val="24"/>
          <w:szCs w:val="24"/>
        </w:rPr>
        <w:t xml:space="preserve"> therefore a key outcome for the proposals, including the extension and improvement of Cycle Superhighway 2 Ext. through the town centre.</w:t>
      </w:r>
    </w:p>
    <w:p w:rsidR="008E2CCF" w:rsidRPr="008E2CCF" w:rsidRDefault="008E2CCF" w:rsidP="008E2CCF">
      <w:pPr>
        <w:rPr>
          <w:rFonts w:ascii="Arial" w:hAnsi="Arial" w:cs="Arial"/>
          <w:sz w:val="24"/>
          <w:szCs w:val="24"/>
        </w:rPr>
      </w:pPr>
      <w:r w:rsidRPr="009B716C">
        <w:rPr>
          <w:rFonts w:ascii="Arial" w:hAnsi="Arial" w:cs="Arial"/>
          <w:b/>
          <w:sz w:val="24"/>
          <w:szCs w:val="24"/>
        </w:rPr>
        <w:t xml:space="preserve">Improving Network Efficiency </w:t>
      </w:r>
      <w:r w:rsidRPr="008E2CCF">
        <w:rPr>
          <w:rFonts w:ascii="Arial" w:hAnsi="Arial" w:cs="Arial"/>
          <w:sz w:val="24"/>
          <w:szCs w:val="24"/>
        </w:rPr>
        <w:t xml:space="preserve">– </w:t>
      </w:r>
      <w:proofErr w:type="spellStart"/>
      <w:r w:rsidRPr="008E2CCF">
        <w:rPr>
          <w:rFonts w:ascii="Arial" w:hAnsi="Arial" w:cs="Arial"/>
          <w:sz w:val="24"/>
          <w:szCs w:val="24"/>
        </w:rPr>
        <w:t>Gyratories</w:t>
      </w:r>
      <w:proofErr w:type="spellEnd"/>
      <w:r w:rsidRPr="008E2CCF">
        <w:rPr>
          <w:rFonts w:ascii="Arial" w:hAnsi="Arial" w:cs="Arial"/>
          <w:sz w:val="24"/>
          <w:szCs w:val="24"/>
        </w:rPr>
        <w:t xml:space="preserve"> by their nature are inefficient – generating additional vehicle kilometres – and at around 1.5km in length, this is a significant issue in Stratford. More direct traffic routings will be possible saving on vehicle kilometres driven in the network.</w:t>
      </w:r>
      <w:r w:rsidR="00F611E6">
        <w:rPr>
          <w:rFonts w:ascii="Arial" w:hAnsi="Arial" w:cs="Arial"/>
          <w:sz w:val="24"/>
          <w:szCs w:val="24"/>
        </w:rPr>
        <w:t xml:space="preserve"> However there is a possibility that the change might </w:t>
      </w:r>
      <w:r w:rsidR="00347A52">
        <w:rPr>
          <w:rFonts w:ascii="Arial" w:hAnsi="Arial" w:cs="Arial"/>
          <w:sz w:val="24"/>
          <w:szCs w:val="24"/>
        </w:rPr>
        <w:t xml:space="preserve">introduce reduced journey times through the town centre. </w:t>
      </w:r>
    </w:p>
    <w:p w:rsidR="008E2CCF" w:rsidRPr="008E2CCF" w:rsidRDefault="008E2CCF" w:rsidP="008E2CCF">
      <w:pPr>
        <w:rPr>
          <w:rFonts w:ascii="Arial" w:hAnsi="Arial" w:cs="Arial"/>
          <w:sz w:val="24"/>
          <w:szCs w:val="24"/>
        </w:rPr>
      </w:pPr>
      <w:r w:rsidRPr="009B716C">
        <w:rPr>
          <w:rFonts w:ascii="Arial" w:hAnsi="Arial" w:cs="Arial"/>
          <w:b/>
          <w:sz w:val="24"/>
          <w:szCs w:val="24"/>
        </w:rPr>
        <w:t>Improving Air Quality and Reducing Traffic Noise</w:t>
      </w:r>
      <w:r w:rsidRPr="008E2CCF">
        <w:rPr>
          <w:rFonts w:ascii="Arial" w:hAnsi="Arial" w:cs="Arial"/>
          <w:sz w:val="24"/>
          <w:szCs w:val="24"/>
        </w:rPr>
        <w:t xml:space="preserve"> – Related to the speed reduction and network efficiency outcomes, fewer vehicle kilometres driven in the network and a reduction in overall vehicle speeds (and the encouragement of a ‘smoother’ driving style as a result of physical interventions’) will have corresponding positive outcomes in terms of air quality and traffic noise.</w:t>
      </w:r>
    </w:p>
    <w:p w:rsidR="00042B4E" w:rsidRDefault="008E2CCF" w:rsidP="008E2CCF">
      <w:pPr>
        <w:rPr>
          <w:rFonts w:ascii="Arial" w:hAnsi="Arial" w:cs="Arial"/>
          <w:sz w:val="24"/>
          <w:szCs w:val="24"/>
        </w:rPr>
      </w:pPr>
      <w:r w:rsidRPr="009B716C">
        <w:rPr>
          <w:rFonts w:ascii="Arial" w:hAnsi="Arial" w:cs="Arial"/>
          <w:b/>
          <w:sz w:val="24"/>
          <w:szCs w:val="24"/>
        </w:rPr>
        <w:t>Improving Bus Services</w:t>
      </w:r>
      <w:r w:rsidRPr="008E2CCF">
        <w:rPr>
          <w:rFonts w:ascii="Arial" w:hAnsi="Arial" w:cs="Arial"/>
          <w:sz w:val="24"/>
          <w:szCs w:val="24"/>
        </w:rPr>
        <w:t xml:space="preserve"> – </w:t>
      </w:r>
      <w:r w:rsidR="00042B4E" w:rsidRPr="00042B4E">
        <w:rPr>
          <w:rFonts w:ascii="Arial" w:hAnsi="Arial" w:cs="Arial"/>
          <w:sz w:val="24"/>
          <w:szCs w:val="24"/>
        </w:rPr>
        <w:t xml:space="preserve">Route legibility is a key issue for London Buses, with the preference for buses to pass in both directions along the same corridor along their route. </w:t>
      </w:r>
      <w:proofErr w:type="spellStart"/>
      <w:r w:rsidR="00042B4E" w:rsidRPr="00042B4E">
        <w:rPr>
          <w:rFonts w:ascii="Arial" w:hAnsi="Arial" w:cs="Arial"/>
          <w:sz w:val="24"/>
          <w:szCs w:val="24"/>
        </w:rPr>
        <w:t>Gyratories</w:t>
      </w:r>
      <w:proofErr w:type="spellEnd"/>
      <w:r w:rsidR="00042B4E" w:rsidRPr="00042B4E">
        <w:rPr>
          <w:rFonts w:ascii="Arial" w:hAnsi="Arial" w:cs="Arial"/>
          <w:sz w:val="24"/>
          <w:szCs w:val="24"/>
        </w:rPr>
        <w:t xml:space="preserve"> disrupt this ideal, with buses in each direction having to run on different routes – often some distance apart.  This presents challenges for unfamiliar passengers and results in over-complex and sometimes counter-intuitive bus stop locations and information. The situation is even more complex in Stratford due to the bus contra flow from the bus station which runs eastbound along Broadway behind the church. Some eastbound buses use this route but others do not.</w:t>
      </w:r>
    </w:p>
    <w:p w:rsidR="00042B4E" w:rsidRDefault="00042B4E" w:rsidP="008E2CCF">
      <w:pPr>
        <w:rPr>
          <w:rFonts w:ascii="Arial" w:hAnsi="Arial" w:cs="Arial"/>
          <w:sz w:val="24"/>
          <w:szCs w:val="24"/>
        </w:rPr>
      </w:pPr>
      <w:r>
        <w:rPr>
          <w:rFonts w:ascii="Arial" w:hAnsi="Arial" w:cs="Arial"/>
          <w:sz w:val="24"/>
          <w:szCs w:val="24"/>
        </w:rPr>
        <w:t>M</w:t>
      </w:r>
      <w:r w:rsidRPr="00042B4E">
        <w:rPr>
          <w:rFonts w:ascii="Arial" w:hAnsi="Arial" w:cs="Arial"/>
          <w:sz w:val="24"/>
          <w:szCs w:val="24"/>
        </w:rPr>
        <w:t>ore direct routings as a result of two-way operation will also benefit bus journeys, reducing bus mileage and journey times – and potentially also helping make the bus services more comprehensible to users (i.e. TfL prefer buses to use the same routes in both directions).</w:t>
      </w:r>
    </w:p>
    <w:p w:rsidR="008E2CCF" w:rsidRPr="008E2CCF" w:rsidRDefault="008E2CCF" w:rsidP="008E2CCF">
      <w:pPr>
        <w:rPr>
          <w:rFonts w:ascii="Arial" w:hAnsi="Arial" w:cs="Arial"/>
          <w:sz w:val="24"/>
          <w:szCs w:val="24"/>
        </w:rPr>
      </w:pPr>
      <w:r w:rsidRPr="009B716C">
        <w:rPr>
          <w:rFonts w:ascii="Arial" w:hAnsi="Arial" w:cs="Arial"/>
          <w:b/>
          <w:sz w:val="24"/>
          <w:szCs w:val="24"/>
        </w:rPr>
        <w:t>Improving Interchange</w:t>
      </w:r>
      <w:r w:rsidRPr="008E2CCF">
        <w:rPr>
          <w:rFonts w:ascii="Arial" w:hAnsi="Arial" w:cs="Arial"/>
          <w:sz w:val="24"/>
          <w:szCs w:val="24"/>
        </w:rPr>
        <w:t xml:space="preserve"> – Stratford Regional Station is the most important transport interchange outside of London’s major terminal stations and is the </w:t>
      </w:r>
      <w:r w:rsidR="00A53F06">
        <w:rPr>
          <w:rFonts w:ascii="Arial" w:hAnsi="Arial" w:cs="Arial"/>
          <w:sz w:val="24"/>
          <w:szCs w:val="24"/>
        </w:rPr>
        <w:t>10</w:t>
      </w:r>
      <w:r w:rsidR="00A53F06" w:rsidRPr="00A74F6A">
        <w:rPr>
          <w:rFonts w:ascii="Arial" w:hAnsi="Arial" w:cs="Arial"/>
          <w:sz w:val="24"/>
          <w:szCs w:val="24"/>
          <w:vertAlign w:val="superscript"/>
        </w:rPr>
        <w:t>th</w:t>
      </w:r>
      <w:r w:rsidR="00A53F06">
        <w:rPr>
          <w:rFonts w:ascii="Arial" w:hAnsi="Arial" w:cs="Arial"/>
          <w:sz w:val="24"/>
          <w:szCs w:val="24"/>
        </w:rPr>
        <w:t xml:space="preserve"> </w:t>
      </w:r>
      <w:r w:rsidRPr="008E2CCF">
        <w:rPr>
          <w:rFonts w:ascii="Arial" w:hAnsi="Arial" w:cs="Arial"/>
          <w:sz w:val="24"/>
          <w:szCs w:val="24"/>
        </w:rPr>
        <w:t xml:space="preserve"> busiest station in the UK</w:t>
      </w:r>
      <w:r w:rsidR="00A53F06">
        <w:rPr>
          <w:rFonts w:ascii="Arial" w:hAnsi="Arial" w:cs="Arial"/>
          <w:sz w:val="24"/>
          <w:szCs w:val="24"/>
        </w:rPr>
        <w:t xml:space="preserve"> for 2014-2015 based on total number of </w:t>
      </w:r>
      <w:r w:rsidRPr="008E2CCF">
        <w:rPr>
          <w:rFonts w:ascii="Arial" w:hAnsi="Arial" w:cs="Arial"/>
          <w:sz w:val="24"/>
          <w:szCs w:val="24"/>
        </w:rPr>
        <w:t xml:space="preserve"> passenger </w:t>
      </w:r>
      <w:r w:rsidR="00A53F06">
        <w:rPr>
          <w:rFonts w:ascii="Arial" w:hAnsi="Arial" w:cs="Arial"/>
          <w:sz w:val="24"/>
          <w:szCs w:val="24"/>
        </w:rPr>
        <w:t xml:space="preserve">exists and entries </w:t>
      </w:r>
      <w:r w:rsidRPr="008E2CCF">
        <w:rPr>
          <w:rFonts w:ascii="Arial" w:hAnsi="Arial" w:cs="Arial"/>
          <w:sz w:val="24"/>
          <w:szCs w:val="24"/>
        </w:rPr>
        <w:t>and the bus station is also of sub-regional significance. Therefore improving the interchange experience at Stratford is a key outcome.  Most obviously, the connection between the</w:t>
      </w:r>
      <w:r w:rsidR="00F5048C">
        <w:rPr>
          <w:rFonts w:ascii="Arial" w:hAnsi="Arial" w:cs="Arial"/>
          <w:sz w:val="24"/>
          <w:szCs w:val="24"/>
        </w:rPr>
        <w:t xml:space="preserve"> shopping</w:t>
      </w:r>
      <w:r w:rsidRPr="008E2CCF">
        <w:rPr>
          <w:rFonts w:ascii="Arial" w:hAnsi="Arial" w:cs="Arial"/>
          <w:sz w:val="24"/>
          <w:szCs w:val="24"/>
        </w:rPr>
        <w:t xml:space="preserve"> mall and Meridian Square (railway and bus </w:t>
      </w:r>
      <w:r w:rsidRPr="008E2CCF">
        <w:rPr>
          <w:rFonts w:ascii="Arial" w:hAnsi="Arial" w:cs="Arial"/>
          <w:sz w:val="24"/>
          <w:szCs w:val="24"/>
        </w:rPr>
        <w:lastRenderedPageBreak/>
        <w:t>stations) will be markedly improved. In addition, taxi, bus and cycle interchange improvement outcomes will also be sought.</w:t>
      </w:r>
    </w:p>
    <w:p w:rsidR="00354DBF" w:rsidRDefault="008E2CCF" w:rsidP="00284AB2">
      <w:pPr>
        <w:rPr>
          <w:rFonts w:ascii="Arial" w:hAnsi="Arial" w:cs="Arial"/>
          <w:sz w:val="24"/>
          <w:szCs w:val="24"/>
        </w:rPr>
      </w:pPr>
      <w:r w:rsidRPr="009B716C">
        <w:rPr>
          <w:rFonts w:ascii="Arial" w:hAnsi="Arial" w:cs="Arial"/>
          <w:b/>
          <w:sz w:val="24"/>
          <w:szCs w:val="24"/>
        </w:rPr>
        <w:t>Town Centre Transformation</w:t>
      </w:r>
      <w:r w:rsidRPr="008E2CCF">
        <w:rPr>
          <w:rFonts w:ascii="Arial" w:hAnsi="Arial" w:cs="Arial"/>
          <w:sz w:val="24"/>
          <w:szCs w:val="24"/>
        </w:rPr>
        <w:t xml:space="preserve"> – </w:t>
      </w:r>
      <w:r w:rsidR="00354DBF" w:rsidRPr="00354DBF">
        <w:rPr>
          <w:rFonts w:ascii="Arial" w:hAnsi="Arial" w:cs="Arial"/>
          <w:sz w:val="24"/>
          <w:szCs w:val="24"/>
        </w:rPr>
        <w:t xml:space="preserve">Footfall around Stratford is very high, in line with a key outer London town centre with a major transport interchange, </w:t>
      </w:r>
      <w:r w:rsidR="00F5048C">
        <w:rPr>
          <w:rFonts w:ascii="Arial" w:hAnsi="Arial" w:cs="Arial"/>
          <w:sz w:val="24"/>
          <w:szCs w:val="24"/>
        </w:rPr>
        <w:t xml:space="preserve">one of </w:t>
      </w:r>
      <w:r w:rsidR="00354DBF" w:rsidRPr="00354DBF">
        <w:rPr>
          <w:rFonts w:ascii="Arial" w:hAnsi="Arial" w:cs="Arial"/>
          <w:sz w:val="24"/>
          <w:szCs w:val="24"/>
        </w:rPr>
        <w:t xml:space="preserve">Europe’s largest </w:t>
      </w:r>
      <w:r w:rsidR="00A53F06">
        <w:rPr>
          <w:rFonts w:ascii="Arial" w:hAnsi="Arial" w:cs="Arial"/>
          <w:sz w:val="24"/>
          <w:szCs w:val="24"/>
        </w:rPr>
        <w:t xml:space="preserve">urban </w:t>
      </w:r>
      <w:r w:rsidR="00354DBF" w:rsidRPr="00354DBF">
        <w:rPr>
          <w:rFonts w:ascii="Arial" w:hAnsi="Arial" w:cs="Arial"/>
          <w:sz w:val="24"/>
          <w:szCs w:val="24"/>
        </w:rPr>
        <w:t>shopping centre and a host of administrative and community functions. Recent counts in the town centre mall show an average of around 480,000 a week pass through the mall and over 400,000 people cross between Meridian Square (at Stratford Regional Station) and the town centre every week.  Transformation of the gyratory will deliver step-changes in the quality of the pedestrian environment in the town centre which will aid economic vitality and town centre performance and create a better ambience for visitors and businesses in general.  It will reduce traffic speeds and severance, allowing for greater integration between the island site (the area currently encircled by the gyratory) with the traditional town centre and Westfield, and also with the wider area beyond. It will address the current significant safety issues for pedestrians and also improve their waiting times and crossing opportunities. In short, the proposals will improve the look and feel of Stratford to a level more commensurate with its elevated place in London’s town centre hierarchy.</w:t>
      </w:r>
    </w:p>
    <w:p w:rsidR="00625269" w:rsidRDefault="00354DBF" w:rsidP="00625269">
      <w:pPr>
        <w:rPr>
          <w:rFonts w:ascii="Arial" w:hAnsi="Arial" w:cs="Arial"/>
          <w:sz w:val="24"/>
          <w:szCs w:val="24"/>
        </w:rPr>
      </w:pPr>
      <w:r>
        <w:rPr>
          <w:rFonts w:ascii="Arial" w:hAnsi="Arial" w:cs="Arial"/>
          <w:sz w:val="24"/>
          <w:szCs w:val="24"/>
        </w:rPr>
        <w:t>A</w:t>
      </w:r>
      <w:r w:rsidRPr="00354DBF">
        <w:rPr>
          <w:rFonts w:ascii="Arial" w:hAnsi="Arial" w:cs="Arial"/>
          <w:sz w:val="24"/>
          <w:szCs w:val="24"/>
        </w:rPr>
        <w:t xml:space="preserve">ll the outcomes should combine to deliver genuine town centre transformation, to create a place of the quality demanded by somewhere as important in London’s town centre hierarchy as Stratford – which is now a metropolitan centre following the </w:t>
      </w:r>
      <w:r w:rsidR="00A74F6A">
        <w:rPr>
          <w:rFonts w:ascii="Arial" w:hAnsi="Arial" w:cs="Arial"/>
          <w:sz w:val="24"/>
          <w:szCs w:val="24"/>
        </w:rPr>
        <w:t xml:space="preserve"> publication in</w:t>
      </w:r>
      <w:r w:rsidR="00A53F06">
        <w:rPr>
          <w:rFonts w:ascii="Arial" w:hAnsi="Arial" w:cs="Arial"/>
          <w:sz w:val="24"/>
          <w:szCs w:val="24"/>
        </w:rPr>
        <w:t xml:space="preserve"> Future Alterations to the London Plan </w:t>
      </w:r>
      <w:r w:rsidRPr="00354DBF">
        <w:rPr>
          <w:rFonts w:ascii="Arial" w:hAnsi="Arial" w:cs="Arial"/>
          <w:sz w:val="24"/>
          <w:szCs w:val="24"/>
        </w:rPr>
        <w:t>FALP.</w:t>
      </w:r>
      <w:bookmarkStart w:id="7" w:name="_Toc428519724"/>
    </w:p>
    <w:p w:rsidR="00F9168A" w:rsidRPr="00DF4D7C" w:rsidRDefault="00226625" w:rsidP="00625269">
      <w:pPr>
        <w:pStyle w:val="Heading2"/>
        <w:rPr>
          <w:rFonts w:ascii="Arial" w:hAnsi="Arial" w:cs="Arial"/>
          <w:color w:val="auto"/>
          <w:sz w:val="24"/>
          <w:szCs w:val="24"/>
        </w:rPr>
      </w:pPr>
      <w:bookmarkStart w:id="8" w:name="_Toc450656683"/>
      <w:r w:rsidRPr="00DF4D7C">
        <w:rPr>
          <w:rFonts w:ascii="Arial" w:hAnsi="Arial" w:cs="Arial"/>
          <w:color w:val="auto"/>
          <w:sz w:val="24"/>
          <w:szCs w:val="24"/>
        </w:rPr>
        <w:t>3</w:t>
      </w:r>
      <w:r w:rsidR="00F9168A" w:rsidRPr="00DF4D7C">
        <w:rPr>
          <w:rFonts w:ascii="Arial" w:hAnsi="Arial" w:cs="Arial"/>
          <w:color w:val="auto"/>
          <w:sz w:val="24"/>
          <w:szCs w:val="24"/>
        </w:rPr>
        <w:t>.</w:t>
      </w:r>
      <w:r w:rsidR="00AA40FA" w:rsidRPr="00DF4D7C">
        <w:rPr>
          <w:rFonts w:ascii="Arial" w:hAnsi="Arial" w:cs="Arial"/>
          <w:color w:val="auto"/>
          <w:sz w:val="24"/>
          <w:szCs w:val="24"/>
        </w:rPr>
        <w:t>0</w:t>
      </w:r>
      <w:r w:rsidR="00F9168A" w:rsidRPr="00DF4D7C">
        <w:rPr>
          <w:rFonts w:ascii="Arial" w:hAnsi="Arial" w:cs="Arial"/>
          <w:color w:val="auto"/>
          <w:sz w:val="24"/>
          <w:szCs w:val="24"/>
        </w:rPr>
        <w:t xml:space="preserve"> </w:t>
      </w:r>
      <w:bookmarkEnd w:id="7"/>
      <w:r w:rsidR="00184D0F" w:rsidRPr="00DF4D7C">
        <w:rPr>
          <w:rFonts w:ascii="Arial" w:hAnsi="Arial" w:cs="Arial"/>
          <w:color w:val="auto"/>
          <w:sz w:val="24"/>
          <w:szCs w:val="24"/>
        </w:rPr>
        <w:t>Assessment of relevance</w:t>
      </w:r>
      <w:bookmarkEnd w:id="8"/>
      <w:r w:rsidR="00184D0F" w:rsidRPr="00DF4D7C">
        <w:rPr>
          <w:rFonts w:ascii="Arial" w:hAnsi="Arial" w:cs="Arial"/>
          <w:color w:val="auto"/>
          <w:sz w:val="24"/>
          <w:szCs w:val="24"/>
        </w:rPr>
        <w:t xml:space="preserve"> </w:t>
      </w:r>
    </w:p>
    <w:p w:rsidR="00397B74" w:rsidRPr="00CC5AF7" w:rsidRDefault="00184D0F" w:rsidP="008E2CCF">
      <w:pPr>
        <w:rPr>
          <w:rFonts w:ascii="Arial" w:hAnsi="Arial" w:cs="Arial"/>
          <w:sz w:val="24"/>
          <w:szCs w:val="24"/>
        </w:rPr>
      </w:pPr>
      <w:r>
        <w:rPr>
          <w:rFonts w:ascii="Arial" w:hAnsi="Arial" w:cs="Arial"/>
          <w:sz w:val="24"/>
          <w:szCs w:val="24"/>
        </w:rPr>
        <w:t xml:space="preserve">This section </w:t>
      </w:r>
      <w:r w:rsidR="0007363D">
        <w:rPr>
          <w:rFonts w:ascii="Arial" w:hAnsi="Arial" w:cs="Arial"/>
          <w:sz w:val="24"/>
          <w:szCs w:val="24"/>
        </w:rPr>
        <w:t>assesses the</w:t>
      </w:r>
      <w:r>
        <w:rPr>
          <w:rFonts w:ascii="Arial" w:hAnsi="Arial" w:cs="Arial"/>
          <w:sz w:val="24"/>
          <w:szCs w:val="24"/>
        </w:rPr>
        <w:t xml:space="preserve"> </w:t>
      </w:r>
      <w:r w:rsidR="007F0185">
        <w:rPr>
          <w:rFonts w:ascii="Arial" w:hAnsi="Arial" w:cs="Arial"/>
          <w:sz w:val="24"/>
          <w:szCs w:val="24"/>
        </w:rPr>
        <w:t xml:space="preserve">protected </w:t>
      </w:r>
      <w:r>
        <w:rPr>
          <w:rFonts w:ascii="Arial" w:hAnsi="Arial" w:cs="Arial"/>
          <w:sz w:val="24"/>
          <w:szCs w:val="24"/>
        </w:rPr>
        <w:t>characteristics</w:t>
      </w:r>
      <w:r w:rsidR="007F0185">
        <w:rPr>
          <w:rFonts w:ascii="Arial" w:hAnsi="Arial" w:cs="Arial"/>
          <w:sz w:val="24"/>
          <w:szCs w:val="24"/>
        </w:rPr>
        <w:t xml:space="preserve"> in terms of how relevant they are to the project</w:t>
      </w:r>
      <w:r>
        <w:rPr>
          <w:rFonts w:ascii="Arial" w:hAnsi="Arial" w:cs="Arial"/>
          <w:sz w:val="24"/>
          <w:szCs w:val="24"/>
        </w:rPr>
        <w:t xml:space="preserve"> and what impact the project will have on</w:t>
      </w:r>
      <w:r w:rsidR="007805B6">
        <w:rPr>
          <w:rFonts w:ascii="Arial" w:hAnsi="Arial" w:cs="Arial"/>
          <w:sz w:val="24"/>
          <w:szCs w:val="24"/>
        </w:rPr>
        <w:t xml:space="preserve"> </w:t>
      </w:r>
      <w:r w:rsidR="007F0185">
        <w:rPr>
          <w:rFonts w:ascii="Arial" w:hAnsi="Arial" w:cs="Arial"/>
          <w:sz w:val="24"/>
          <w:szCs w:val="24"/>
        </w:rPr>
        <w:t>each of them</w:t>
      </w:r>
      <w:r w:rsidR="007805B6">
        <w:rPr>
          <w:rFonts w:ascii="Arial" w:hAnsi="Arial" w:cs="Arial"/>
          <w:sz w:val="24"/>
          <w:szCs w:val="24"/>
        </w:rPr>
        <w:t>.</w:t>
      </w:r>
      <w:r>
        <w:rPr>
          <w:rFonts w:ascii="Arial" w:hAnsi="Arial" w:cs="Arial"/>
          <w:sz w:val="24"/>
          <w:szCs w:val="24"/>
        </w:rPr>
        <w:t xml:space="preserve"> </w:t>
      </w:r>
      <w:r w:rsidR="007F0185">
        <w:rPr>
          <w:rFonts w:ascii="Arial" w:hAnsi="Arial" w:cs="Arial"/>
          <w:sz w:val="24"/>
          <w:szCs w:val="24"/>
        </w:rPr>
        <w:t>The relevance is set out as</w:t>
      </w:r>
      <w:r>
        <w:rPr>
          <w:rFonts w:ascii="Arial" w:hAnsi="Arial" w:cs="Arial"/>
          <w:sz w:val="24"/>
          <w:szCs w:val="24"/>
        </w:rPr>
        <w:t xml:space="preserve"> </w:t>
      </w:r>
      <w:r w:rsidR="0007363D">
        <w:rPr>
          <w:rFonts w:ascii="Arial" w:hAnsi="Arial" w:cs="Arial"/>
          <w:sz w:val="24"/>
          <w:szCs w:val="24"/>
        </w:rPr>
        <w:t>high</w:t>
      </w:r>
      <w:r>
        <w:rPr>
          <w:rFonts w:ascii="Arial" w:hAnsi="Arial" w:cs="Arial"/>
          <w:sz w:val="24"/>
          <w:szCs w:val="24"/>
        </w:rPr>
        <w:t xml:space="preserve">, </w:t>
      </w:r>
      <w:r w:rsidR="0007363D">
        <w:rPr>
          <w:rFonts w:ascii="Arial" w:hAnsi="Arial" w:cs="Arial"/>
          <w:sz w:val="24"/>
          <w:szCs w:val="24"/>
        </w:rPr>
        <w:t>medium</w:t>
      </w:r>
      <w:r>
        <w:rPr>
          <w:rFonts w:ascii="Arial" w:hAnsi="Arial" w:cs="Arial"/>
          <w:sz w:val="24"/>
          <w:szCs w:val="24"/>
        </w:rPr>
        <w:t xml:space="preserve"> and </w:t>
      </w:r>
      <w:r w:rsidR="0007363D">
        <w:rPr>
          <w:rFonts w:ascii="Arial" w:hAnsi="Arial" w:cs="Arial"/>
          <w:sz w:val="24"/>
          <w:szCs w:val="24"/>
        </w:rPr>
        <w:t>low</w:t>
      </w:r>
      <w:r w:rsidR="009E56AA">
        <w:rPr>
          <w:rFonts w:ascii="Arial" w:hAnsi="Arial" w:cs="Arial"/>
          <w:sz w:val="24"/>
          <w:szCs w:val="24"/>
        </w:rPr>
        <w:t>.</w:t>
      </w:r>
      <w:r w:rsidR="00220C54">
        <w:rPr>
          <w:rFonts w:ascii="Arial" w:hAnsi="Arial" w:cs="Arial"/>
          <w:sz w:val="24"/>
          <w:szCs w:val="24"/>
        </w:rPr>
        <w:t xml:space="preserve"> </w:t>
      </w:r>
    </w:p>
    <w:tbl>
      <w:tblPr>
        <w:tblStyle w:val="TableGrid"/>
        <w:tblW w:w="0" w:type="auto"/>
        <w:tblLook w:val="04A0" w:firstRow="1" w:lastRow="0" w:firstColumn="1" w:lastColumn="0" w:noHBand="0" w:noVBand="1"/>
      </w:tblPr>
      <w:tblGrid>
        <w:gridCol w:w="3080"/>
        <w:gridCol w:w="6162"/>
      </w:tblGrid>
      <w:tr w:rsidR="00267A02" w:rsidTr="00267A02">
        <w:tc>
          <w:tcPr>
            <w:tcW w:w="3080" w:type="dxa"/>
            <w:shd w:val="clear" w:color="auto" w:fill="F2F2F2" w:themeFill="background1" w:themeFillShade="F2"/>
          </w:tcPr>
          <w:p w:rsidR="00267A02" w:rsidRPr="00EB3101" w:rsidRDefault="00267A02" w:rsidP="008E2CCF">
            <w:pPr>
              <w:rPr>
                <w:rFonts w:ascii="Arial" w:hAnsi="Arial" w:cs="Arial"/>
                <w:b/>
              </w:rPr>
            </w:pPr>
            <w:r w:rsidRPr="00EB3101">
              <w:rPr>
                <w:rFonts w:ascii="Arial" w:hAnsi="Arial" w:cs="Arial"/>
                <w:b/>
              </w:rPr>
              <w:t>Protected Characteristics</w:t>
            </w:r>
          </w:p>
        </w:tc>
        <w:tc>
          <w:tcPr>
            <w:tcW w:w="6162" w:type="dxa"/>
            <w:shd w:val="clear" w:color="auto" w:fill="F2F2F2" w:themeFill="background1" w:themeFillShade="F2"/>
          </w:tcPr>
          <w:p w:rsidR="00267A02" w:rsidRDefault="00267A02" w:rsidP="00461E9A">
            <w:pPr>
              <w:rPr>
                <w:rFonts w:ascii="Arial" w:hAnsi="Arial" w:cs="Arial"/>
                <w:b/>
              </w:rPr>
            </w:pPr>
            <w:r w:rsidRPr="00EB3101">
              <w:rPr>
                <w:rFonts w:ascii="Arial" w:hAnsi="Arial" w:cs="Arial"/>
                <w:b/>
              </w:rPr>
              <w:t>Assessment of relevance</w:t>
            </w:r>
            <w:r>
              <w:rPr>
                <w:rFonts w:ascii="Arial" w:hAnsi="Arial" w:cs="Arial"/>
                <w:b/>
              </w:rPr>
              <w:t>:</w:t>
            </w:r>
          </w:p>
          <w:p w:rsidR="00267A02" w:rsidRDefault="00267A02" w:rsidP="00461E9A">
            <w:pPr>
              <w:rPr>
                <w:rFonts w:ascii="Arial" w:hAnsi="Arial" w:cs="Arial"/>
                <w:b/>
              </w:rPr>
            </w:pPr>
            <w:r>
              <w:rPr>
                <w:rFonts w:ascii="Arial" w:hAnsi="Arial" w:cs="Arial"/>
                <w:b/>
              </w:rPr>
              <w:t>High / Medium / Low</w:t>
            </w:r>
            <w:r w:rsidRPr="00EB3101">
              <w:rPr>
                <w:rFonts w:ascii="Arial" w:hAnsi="Arial" w:cs="Arial"/>
                <w:b/>
              </w:rPr>
              <w:t xml:space="preserve"> </w:t>
            </w:r>
          </w:p>
          <w:p w:rsidR="00267A02" w:rsidRDefault="00267A02" w:rsidP="00461E9A">
            <w:pPr>
              <w:rPr>
                <w:rFonts w:ascii="Arial" w:hAnsi="Arial" w:cs="Arial"/>
                <w:b/>
              </w:rPr>
            </w:pPr>
          </w:p>
          <w:p w:rsidR="00267A02" w:rsidRPr="00EB3101" w:rsidRDefault="00267A02" w:rsidP="00461E9A">
            <w:pPr>
              <w:rPr>
                <w:rFonts w:ascii="Arial" w:hAnsi="Arial" w:cs="Arial"/>
                <w:b/>
              </w:rPr>
            </w:pPr>
            <w:r>
              <w:rPr>
                <w:rFonts w:ascii="Arial" w:hAnsi="Arial" w:cs="Arial"/>
                <w:b/>
              </w:rPr>
              <w:t>Reason for this assessment</w:t>
            </w:r>
          </w:p>
        </w:tc>
      </w:tr>
      <w:tr w:rsidR="00267A02" w:rsidTr="00267A02">
        <w:tc>
          <w:tcPr>
            <w:tcW w:w="3080" w:type="dxa"/>
          </w:tcPr>
          <w:p w:rsidR="00267A02" w:rsidRPr="00EF076D" w:rsidRDefault="00267A02" w:rsidP="008E2CCF">
            <w:pPr>
              <w:rPr>
                <w:rFonts w:ascii="Arial" w:hAnsi="Arial" w:cs="Arial"/>
                <w:sz w:val="24"/>
                <w:szCs w:val="24"/>
              </w:rPr>
            </w:pPr>
            <w:r w:rsidRPr="00EF076D">
              <w:rPr>
                <w:rFonts w:ascii="Arial" w:hAnsi="Arial" w:cs="Arial"/>
                <w:sz w:val="24"/>
                <w:szCs w:val="24"/>
              </w:rPr>
              <w:t>Age</w:t>
            </w:r>
          </w:p>
        </w:tc>
        <w:tc>
          <w:tcPr>
            <w:tcW w:w="6162" w:type="dxa"/>
          </w:tcPr>
          <w:p w:rsidR="00703E07" w:rsidRDefault="00DF4D7C" w:rsidP="008E2CCF">
            <w:pPr>
              <w:rPr>
                <w:rFonts w:ascii="Arial" w:hAnsi="Arial" w:cs="Arial"/>
                <w:sz w:val="24"/>
                <w:szCs w:val="24"/>
              </w:rPr>
            </w:pPr>
            <w:r>
              <w:rPr>
                <w:rFonts w:ascii="Arial" w:hAnsi="Arial" w:cs="Arial"/>
                <w:b/>
                <w:sz w:val="24"/>
                <w:szCs w:val="24"/>
              </w:rPr>
              <w:t>High</w:t>
            </w:r>
          </w:p>
          <w:p w:rsidR="00267A02" w:rsidRPr="00EF076D" w:rsidRDefault="00914F04" w:rsidP="008E2CCF">
            <w:pPr>
              <w:rPr>
                <w:rFonts w:ascii="Arial" w:hAnsi="Arial" w:cs="Arial"/>
                <w:sz w:val="24"/>
                <w:szCs w:val="24"/>
              </w:rPr>
            </w:pPr>
            <w:r>
              <w:rPr>
                <w:rFonts w:ascii="Arial" w:hAnsi="Arial" w:cs="Arial"/>
                <w:sz w:val="24"/>
                <w:szCs w:val="24"/>
              </w:rPr>
              <w:t>I</w:t>
            </w:r>
            <w:r w:rsidR="00267A02">
              <w:rPr>
                <w:rFonts w:ascii="Arial" w:hAnsi="Arial" w:cs="Arial"/>
                <w:sz w:val="24"/>
                <w:szCs w:val="24"/>
              </w:rPr>
              <w:t xml:space="preserve">mproved transport links </w:t>
            </w:r>
            <w:r w:rsidR="00267A02" w:rsidRPr="00267A02">
              <w:rPr>
                <w:rFonts w:ascii="Arial" w:hAnsi="Arial" w:cs="Arial"/>
                <w:sz w:val="24"/>
                <w:szCs w:val="24"/>
              </w:rPr>
              <w:t xml:space="preserve">with better placed bus stops and better pedestrian crossing points. Improved public realm for socialising and resting. Better use of space making areas safer for all ages. Improved lighting to make road users feel safer particularly at night.   </w:t>
            </w:r>
          </w:p>
        </w:tc>
      </w:tr>
      <w:tr w:rsidR="00267A02" w:rsidTr="00267A02">
        <w:tc>
          <w:tcPr>
            <w:tcW w:w="3080" w:type="dxa"/>
          </w:tcPr>
          <w:p w:rsidR="00267A02" w:rsidRPr="00EF076D" w:rsidRDefault="00267A02" w:rsidP="008E2CCF">
            <w:pPr>
              <w:rPr>
                <w:rFonts w:ascii="Arial" w:hAnsi="Arial" w:cs="Arial"/>
                <w:sz w:val="24"/>
                <w:szCs w:val="24"/>
              </w:rPr>
            </w:pPr>
            <w:r>
              <w:rPr>
                <w:rFonts w:ascii="Arial" w:hAnsi="Arial" w:cs="Arial"/>
                <w:sz w:val="24"/>
                <w:szCs w:val="24"/>
              </w:rPr>
              <w:t>Disability</w:t>
            </w:r>
          </w:p>
        </w:tc>
        <w:tc>
          <w:tcPr>
            <w:tcW w:w="6162" w:type="dxa"/>
          </w:tcPr>
          <w:p w:rsidR="00DF4D7C" w:rsidRDefault="00DF4D7C" w:rsidP="00DF4D7C">
            <w:pPr>
              <w:rPr>
                <w:rFonts w:ascii="Arial" w:hAnsi="Arial" w:cs="Arial"/>
                <w:sz w:val="24"/>
                <w:szCs w:val="24"/>
              </w:rPr>
            </w:pPr>
            <w:r>
              <w:rPr>
                <w:rFonts w:ascii="Arial" w:hAnsi="Arial" w:cs="Arial"/>
                <w:b/>
                <w:sz w:val="24"/>
                <w:szCs w:val="24"/>
              </w:rPr>
              <w:t>High</w:t>
            </w:r>
          </w:p>
          <w:p w:rsidR="00267A02" w:rsidRPr="00267A02" w:rsidRDefault="00267A02" w:rsidP="00C32ED7">
            <w:pPr>
              <w:rPr>
                <w:rFonts w:ascii="Arial" w:hAnsi="Arial" w:cs="Arial"/>
                <w:sz w:val="24"/>
                <w:szCs w:val="24"/>
              </w:rPr>
            </w:pPr>
            <w:r w:rsidRPr="00267A02">
              <w:rPr>
                <w:rFonts w:ascii="Arial" w:hAnsi="Arial" w:cs="Arial"/>
                <w:sz w:val="24"/>
                <w:szCs w:val="24"/>
              </w:rPr>
              <w:t>Improved transport links with easier access to bus stops. Better placed crossing points which wheelchair users can access easily</w:t>
            </w:r>
            <w:r w:rsidR="00640DBF">
              <w:rPr>
                <w:rFonts w:ascii="Arial" w:hAnsi="Arial" w:cs="Arial"/>
                <w:sz w:val="24"/>
                <w:szCs w:val="24"/>
              </w:rPr>
              <w:t xml:space="preserve"> however possible conflicts between cyclists and vulnerable road users may be present</w:t>
            </w:r>
            <w:r w:rsidR="00C32ED7">
              <w:rPr>
                <w:rFonts w:ascii="Arial" w:hAnsi="Arial" w:cs="Arial"/>
                <w:sz w:val="24"/>
                <w:szCs w:val="24"/>
              </w:rPr>
              <w:t xml:space="preserve"> due to an </w:t>
            </w:r>
            <w:r w:rsidR="00640DBF">
              <w:rPr>
                <w:rFonts w:ascii="Arial" w:hAnsi="Arial" w:cs="Arial"/>
                <w:sz w:val="24"/>
                <w:szCs w:val="24"/>
              </w:rPr>
              <w:t>increase in cycling</w:t>
            </w:r>
            <w:r w:rsidR="00C32ED7">
              <w:rPr>
                <w:rFonts w:ascii="Arial" w:hAnsi="Arial" w:cs="Arial"/>
                <w:sz w:val="24"/>
                <w:szCs w:val="24"/>
              </w:rPr>
              <w:t>.</w:t>
            </w:r>
            <w:r w:rsidRPr="00267A02">
              <w:rPr>
                <w:rFonts w:ascii="Arial" w:hAnsi="Arial" w:cs="Arial"/>
                <w:sz w:val="24"/>
                <w:szCs w:val="24"/>
              </w:rPr>
              <w:t xml:space="preserve"> Improved footway/road surfaces for road users with disabilities. </w:t>
            </w:r>
            <w:r w:rsidRPr="00267A02">
              <w:rPr>
                <w:rFonts w:ascii="Arial" w:hAnsi="Arial" w:cs="Arial"/>
                <w:sz w:val="24"/>
                <w:szCs w:val="24"/>
              </w:rPr>
              <w:lastRenderedPageBreak/>
              <w:t>Improved lighting to make users feel safer particularly at night.</w:t>
            </w:r>
          </w:p>
        </w:tc>
      </w:tr>
      <w:tr w:rsidR="00267A02" w:rsidTr="00267A02">
        <w:tc>
          <w:tcPr>
            <w:tcW w:w="3080" w:type="dxa"/>
          </w:tcPr>
          <w:p w:rsidR="00267A02" w:rsidRPr="00EF076D" w:rsidRDefault="00267A02" w:rsidP="008E2CCF">
            <w:pPr>
              <w:rPr>
                <w:rFonts w:ascii="Arial" w:hAnsi="Arial" w:cs="Arial"/>
                <w:sz w:val="24"/>
                <w:szCs w:val="24"/>
              </w:rPr>
            </w:pPr>
            <w:r>
              <w:rPr>
                <w:rFonts w:ascii="Arial" w:hAnsi="Arial" w:cs="Arial"/>
                <w:sz w:val="24"/>
                <w:szCs w:val="24"/>
              </w:rPr>
              <w:lastRenderedPageBreak/>
              <w:t>Sexual Orientation/Gender Reassignment</w:t>
            </w:r>
          </w:p>
        </w:tc>
        <w:tc>
          <w:tcPr>
            <w:tcW w:w="6162" w:type="dxa"/>
          </w:tcPr>
          <w:p w:rsidR="00267A02" w:rsidRDefault="00DF4D7C" w:rsidP="008E2CCF">
            <w:pPr>
              <w:rPr>
                <w:rFonts w:ascii="Arial" w:hAnsi="Arial" w:cs="Arial"/>
                <w:b/>
                <w:sz w:val="24"/>
                <w:szCs w:val="24"/>
              </w:rPr>
            </w:pPr>
            <w:r>
              <w:rPr>
                <w:rFonts w:ascii="Arial" w:hAnsi="Arial" w:cs="Arial"/>
                <w:b/>
                <w:sz w:val="24"/>
                <w:szCs w:val="24"/>
              </w:rPr>
              <w:t xml:space="preserve">Low  </w:t>
            </w:r>
          </w:p>
          <w:p w:rsidR="00267A02" w:rsidRPr="00267A02" w:rsidRDefault="00267A02" w:rsidP="008E2CCF">
            <w:pPr>
              <w:rPr>
                <w:rFonts w:ascii="Arial" w:hAnsi="Arial" w:cs="Arial"/>
                <w:sz w:val="24"/>
                <w:szCs w:val="24"/>
              </w:rPr>
            </w:pPr>
            <w:r w:rsidRPr="00267A02">
              <w:rPr>
                <w:rFonts w:ascii="Arial" w:hAnsi="Arial" w:cs="Arial"/>
                <w:sz w:val="24"/>
                <w:szCs w:val="24"/>
              </w:rPr>
              <w:t>Improved public realm aims to improve safety for all vulnerable road users particularly at night.</w:t>
            </w:r>
          </w:p>
        </w:tc>
      </w:tr>
      <w:tr w:rsidR="00267A02" w:rsidTr="00267A02">
        <w:tc>
          <w:tcPr>
            <w:tcW w:w="3080" w:type="dxa"/>
          </w:tcPr>
          <w:p w:rsidR="00267A02" w:rsidRPr="00EF076D" w:rsidRDefault="00267A02" w:rsidP="008E2CCF">
            <w:pPr>
              <w:rPr>
                <w:rFonts w:ascii="Arial" w:hAnsi="Arial" w:cs="Arial"/>
                <w:sz w:val="24"/>
                <w:szCs w:val="24"/>
              </w:rPr>
            </w:pPr>
            <w:r>
              <w:rPr>
                <w:rFonts w:ascii="Arial" w:hAnsi="Arial" w:cs="Arial"/>
                <w:sz w:val="24"/>
                <w:szCs w:val="24"/>
              </w:rPr>
              <w:t>Pregnancy and maternity</w:t>
            </w:r>
          </w:p>
        </w:tc>
        <w:tc>
          <w:tcPr>
            <w:tcW w:w="6162" w:type="dxa"/>
          </w:tcPr>
          <w:p w:rsidR="00267A02" w:rsidRDefault="00DF4D7C" w:rsidP="008E2CCF">
            <w:pPr>
              <w:rPr>
                <w:rFonts w:ascii="Arial" w:hAnsi="Arial" w:cs="Arial"/>
                <w:b/>
                <w:sz w:val="24"/>
                <w:szCs w:val="24"/>
              </w:rPr>
            </w:pPr>
            <w:r>
              <w:rPr>
                <w:rFonts w:ascii="Arial" w:hAnsi="Arial" w:cs="Arial"/>
                <w:b/>
                <w:sz w:val="24"/>
                <w:szCs w:val="24"/>
              </w:rPr>
              <w:t>Low</w:t>
            </w:r>
            <w:r w:rsidR="00703E07">
              <w:rPr>
                <w:rFonts w:ascii="Arial" w:hAnsi="Arial" w:cs="Arial"/>
                <w:b/>
                <w:sz w:val="24"/>
                <w:szCs w:val="24"/>
              </w:rPr>
              <w:t xml:space="preserve"> </w:t>
            </w:r>
            <w:r w:rsidR="00267A02">
              <w:rPr>
                <w:rFonts w:ascii="Arial" w:hAnsi="Arial" w:cs="Arial"/>
                <w:b/>
                <w:sz w:val="24"/>
                <w:szCs w:val="24"/>
              </w:rPr>
              <w:t xml:space="preserve"> </w:t>
            </w:r>
          </w:p>
          <w:p w:rsidR="00267A02" w:rsidRPr="00267A02" w:rsidRDefault="00267A02" w:rsidP="008E2CCF">
            <w:pPr>
              <w:rPr>
                <w:rFonts w:ascii="Arial" w:hAnsi="Arial" w:cs="Arial"/>
                <w:sz w:val="24"/>
                <w:szCs w:val="24"/>
              </w:rPr>
            </w:pPr>
            <w:r w:rsidRPr="00267A02">
              <w:rPr>
                <w:rFonts w:ascii="Arial" w:hAnsi="Arial" w:cs="Arial"/>
                <w:sz w:val="24"/>
                <w:szCs w:val="24"/>
              </w:rPr>
              <w:t>Improved transport link, better placed crossing points and improved public realm for resting.</w:t>
            </w:r>
          </w:p>
        </w:tc>
      </w:tr>
      <w:tr w:rsidR="00267A02" w:rsidTr="00267A02">
        <w:tc>
          <w:tcPr>
            <w:tcW w:w="3080" w:type="dxa"/>
          </w:tcPr>
          <w:p w:rsidR="00267A02" w:rsidRPr="00EF076D" w:rsidRDefault="00267A02" w:rsidP="008E2CCF">
            <w:pPr>
              <w:rPr>
                <w:rFonts w:ascii="Arial" w:hAnsi="Arial" w:cs="Arial"/>
                <w:sz w:val="24"/>
                <w:szCs w:val="24"/>
              </w:rPr>
            </w:pPr>
            <w:r>
              <w:rPr>
                <w:rFonts w:ascii="Arial" w:hAnsi="Arial" w:cs="Arial"/>
                <w:sz w:val="24"/>
                <w:szCs w:val="24"/>
              </w:rPr>
              <w:t>Race</w:t>
            </w:r>
          </w:p>
        </w:tc>
        <w:tc>
          <w:tcPr>
            <w:tcW w:w="6162" w:type="dxa"/>
          </w:tcPr>
          <w:p w:rsidR="00267A02" w:rsidRDefault="00DF4D7C" w:rsidP="0098168C">
            <w:pPr>
              <w:rPr>
                <w:rFonts w:ascii="Arial" w:hAnsi="Arial" w:cs="Arial"/>
                <w:b/>
                <w:sz w:val="24"/>
                <w:szCs w:val="24"/>
              </w:rPr>
            </w:pPr>
            <w:r>
              <w:rPr>
                <w:rFonts w:ascii="Arial" w:hAnsi="Arial" w:cs="Arial"/>
                <w:b/>
                <w:sz w:val="24"/>
                <w:szCs w:val="24"/>
              </w:rPr>
              <w:t>Low</w:t>
            </w:r>
            <w:r w:rsidR="00267A02">
              <w:rPr>
                <w:rFonts w:ascii="Arial" w:hAnsi="Arial" w:cs="Arial"/>
                <w:b/>
                <w:sz w:val="24"/>
                <w:szCs w:val="24"/>
              </w:rPr>
              <w:t xml:space="preserve"> </w:t>
            </w:r>
          </w:p>
          <w:p w:rsidR="00267A02" w:rsidRPr="00267A02" w:rsidRDefault="00267A02" w:rsidP="0098168C">
            <w:pPr>
              <w:rPr>
                <w:rFonts w:ascii="Arial" w:hAnsi="Arial" w:cs="Arial"/>
                <w:sz w:val="24"/>
                <w:szCs w:val="24"/>
              </w:rPr>
            </w:pPr>
            <w:r w:rsidRPr="00267A02">
              <w:rPr>
                <w:rFonts w:ascii="Arial" w:hAnsi="Arial" w:cs="Arial"/>
                <w:sz w:val="24"/>
                <w:szCs w:val="24"/>
              </w:rPr>
              <w:t>Improved transport link with easier access to bus stops, improved lighting and better public realm, all of which provides safety, particularly at night.</w:t>
            </w:r>
          </w:p>
        </w:tc>
      </w:tr>
      <w:tr w:rsidR="00267A02" w:rsidTr="00267A02">
        <w:tc>
          <w:tcPr>
            <w:tcW w:w="3080" w:type="dxa"/>
          </w:tcPr>
          <w:p w:rsidR="00267A02" w:rsidRPr="00EF076D" w:rsidRDefault="00267A02" w:rsidP="008E2CCF">
            <w:pPr>
              <w:rPr>
                <w:rFonts w:ascii="Arial" w:hAnsi="Arial" w:cs="Arial"/>
                <w:sz w:val="24"/>
                <w:szCs w:val="24"/>
              </w:rPr>
            </w:pPr>
            <w:r>
              <w:rPr>
                <w:rFonts w:ascii="Arial" w:hAnsi="Arial" w:cs="Arial"/>
                <w:sz w:val="24"/>
                <w:szCs w:val="24"/>
              </w:rPr>
              <w:t>Religion/Belief</w:t>
            </w:r>
          </w:p>
        </w:tc>
        <w:tc>
          <w:tcPr>
            <w:tcW w:w="6162" w:type="dxa"/>
          </w:tcPr>
          <w:p w:rsidR="00267A02" w:rsidRDefault="00DF4D7C" w:rsidP="008E2CCF">
            <w:pPr>
              <w:rPr>
                <w:rFonts w:ascii="Arial" w:hAnsi="Arial" w:cs="Arial"/>
                <w:sz w:val="24"/>
                <w:szCs w:val="24"/>
              </w:rPr>
            </w:pPr>
            <w:r>
              <w:rPr>
                <w:rFonts w:ascii="Arial" w:hAnsi="Arial" w:cs="Arial"/>
                <w:b/>
                <w:sz w:val="24"/>
                <w:szCs w:val="24"/>
              </w:rPr>
              <w:t>L</w:t>
            </w:r>
            <w:r w:rsidR="009E56AA">
              <w:rPr>
                <w:rFonts w:ascii="Arial" w:hAnsi="Arial" w:cs="Arial"/>
                <w:b/>
                <w:sz w:val="24"/>
                <w:szCs w:val="24"/>
              </w:rPr>
              <w:t>ow</w:t>
            </w:r>
          </w:p>
          <w:p w:rsidR="00267A02" w:rsidRPr="00267A02" w:rsidRDefault="00267A02" w:rsidP="00267A02">
            <w:pPr>
              <w:rPr>
                <w:rFonts w:ascii="Arial" w:hAnsi="Arial" w:cs="Arial"/>
                <w:sz w:val="24"/>
                <w:szCs w:val="24"/>
              </w:rPr>
            </w:pPr>
            <w:r w:rsidRPr="00267A02">
              <w:rPr>
                <w:rFonts w:ascii="Arial" w:hAnsi="Arial" w:cs="Arial"/>
                <w:sz w:val="24"/>
                <w:szCs w:val="24"/>
              </w:rPr>
              <w:t>Improved transport link with easier access to bus stops, improved lighting and better public realm, all of which provides safety, particularly at night.</w:t>
            </w:r>
          </w:p>
        </w:tc>
      </w:tr>
      <w:tr w:rsidR="00267A02" w:rsidTr="00267A02">
        <w:tc>
          <w:tcPr>
            <w:tcW w:w="3080" w:type="dxa"/>
          </w:tcPr>
          <w:p w:rsidR="00267A02" w:rsidRPr="00EF076D" w:rsidRDefault="00267A02" w:rsidP="008E2CCF">
            <w:pPr>
              <w:rPr>
                <w:rFonts w:ascii="Arial" w:hAnsi="Arial" w:cs="Arial"/>
                <w:sz w:val="24"/>
                <w:szCs w:val="24"/>
              </w:rPr>
            </w:pPr>
            <w:r>
              <w:rPr>
                <w:rFonts w:ascii="Arial" w:hAnsi="Arial" w:cs="Arial"/>
                <w:sz w:val="24"/>
                <w:szCs w:val="24"/>
              </w:rPr>
              <w:t>Sex</w:t>
            </w:r>
          </w:p>
        </w:tc>
        <w:tc>
          <w:tcPr>
            <w:tcW w:w="6162" w:type="dxa"/>
          </w:tcPr>
          <w:p w:rsidR="00267A02" w:rsidRDefault="00DF4D7C" w:rsidP="00267A02">
            <w:pPr>
              <w:rPr>
                <w:rFonts w:ascii="Arial" w:hAnsi="Arial" w:cs="Arial"/>
                <w:sz w:val="24"/>
                <w:szCs w:val="24"/>
              </w:rPr>
            </w:pPr>
            <w:r>
              <w:rPr>
                <w:rFonts w:ascii="Arial" w:hAnsi="Arial" w:cs="Arial"/>
                <w:b/>
                <w:sz w:val="24"/>
                <w:szCs w:val="24"/>
              </w:rPr>
              <w:t>L</w:t>
            </w:r>
            <w:r w:rsidR="009E56AA">
              <w:rPr>
                <w:rFonts w:ascii="Arial" w:hAnsi="Arial" w:cs="Arial"/>
                <w:b/>
                <w:sz w:val="24"/>
                <w:szCs w:val="24"/>
              </w:rPr>
              <w:t>ow</w:t>
            </w:r>
            <w:r w:rsidR="00267A02">
              <w:rPr>
                <w:rFonts w:ascii="Arial" w:hAnsi="Arial" w:cs="Arial"/>
                <w:b/>
                <w:sz w:val="24"/>
                <w:szCs w:val="24"/>
              </w:rPr>
              <w:t xml:space="preserve"> </w:t>
            </w:r>
          </w:p>
          <w:p w:rsidR="00267A02" w:rsidRPr="00267A02" w:rsidRDefault="00267A02" w:rsidP="00267A02">
            <w:pPr>
              <w:rPr>
                <w:rFonts w:ascii="Arial" w:hAnsi="Arial" w:cs="Arial"/>
                <w:sz w:val="24"/>
                <w:szCs w:val="24"/>
              </w:rPr>
            </w:pPr>
            <w:r w:rsidRPr="00267A02">
              <w:rPr>
                <w:rFonts w:ascii="Arial" w:hAnsi="Arial" w:cs="Arial"/>
                <w:sz w:val="24"/>
                <w:szCs w:val="24"/>
              </w:rPr>
              <w:t>Improved transport link with easier access to bus stops, improved lighting and better public realm, all of which provides safety, particularly at night.</w:t>
            </w:r>
          </w:p>
        </w:tc>
      </w:tr>
      <w:tr w:rsidR="00267A02" w:rsidTr="00267A02">
        <w:tc>
          <w:tcPr>
            <w:tcW w:w="3080" w:type="dxa"/>
          </w:tcPr>
          <w:p w:rsidR="00267A02" w:rsidRDefault="00267A02" w:rsidP="008E2CCF">
            <w:pPr>
              <w:rPr>
                <w:rFonts w:ascii="Arial" w:hAnsi="Arial" w:cs="Arial"/>
                <w:sz w:val="24"/>
                <w:szCs w:val="24"/>
              </w:rPr>
            </w:pPr>
            <w:r w:rsidRPr="006B2E50">
              <w:rPr>
                <w:rFonts w:ascii="Arial" w:hAnsi="Arial" w:cs="Arial"/>
                <w:sz w:val="24"/>
                <w:szCs w:val="24"/>
              </w:rPr>
              <w:t>Class or socio-economic disadvantage</w:t>
            </w:r>
          </w:p>
        </w:tc>
        <w:tc>
          <w:tcPr>
            <w:tcW w:w="6162" w:type="dxa"/>
          </w:tcPr>
          <w:p w:rsidR="00267A02" w:rsidRDefault="00267A02" w:rsidP="008E2CCF">
            <w:pPr>
              <w:rPr>
                <w:rFonts w:ascii="Arial" w:hAnsi="Arial" w:cs="Arial"/>
                <w:b/>
                <w:sz w:val="24"/>
                <w:szCs w:val="24"/>
              </w:rPr>
            </w:pPr>
            <w:r>
              <w:rPr>
                <w:rFonts w:ascii="Arial" w:hAnsi="Arial" w:cs="Arial"/>
                <w:b/>
                <w:sz w:val="24"/>
                <w:szCs w:val="24"/>
              </w:rPr>
              <w:t>H</w:t>
            </w:r>
            <w:r w:rsidR="00DF4D7C">
              <w:rPr>
                <w:rFonts w:ascii="Arial" w:hAnsi="Arial" w:cs="Arial"/>
                <w:b/>
                <w:sz w:val="24"/>
                <w:szCs w:val="24"/>
              </w:rPr>
              <w:t>igh</w:t>
            </w:r>
          </w:p>
          <w:p w:rsidR="00267A02" w:rsidRPr="00267A02" w:rsidRDefault="00267A02" w:rsidP="00267A02">
            <w:pPr>
              <w:rPr>
                <w:rFonts w:ascii="Arial" w:hAnsi="Arial" w:cs="Arial"/>
                <w:sz w:val="24"/>
                <w:szCs w:val="24"/>
              </w:rPr>
            </w:pPr>
            <w:r w:rsidRPr="00267A02">
              <w:rPr>
                <w:rFonts w:ascii="Arial" w:hAnsi="Arial" w:cs="Arial"/>
                <w:sz w:val="24"/>
                <w:szCs w:val="24"/>
              </w:rPr>
              <w:t>Improvements to the public realm, transport links will help to improve the profile of the area and as a result help reduce social deprivation.</w:t>
            </w:r>
          </w:p>
        </w:tc>
      </w:tr>
    </w:tbl>
    <w:p w:rsidR="00A90EE7" w:rsidRPr="00104131" w:rsidRDefault="00472865" w:rsidP="00F15E3A">
      <w:pPr>
        <w:pStyle w:val="Caption"/>
        <w:rPr>
          <w:rFonts w:ascii="Arial" w:eastAsiaTheme="majorEastAsia" w:hAnsi="Arial" w:cs="Arial"/>
          <w:b w:val="0"/>
          <w:bCs w:val="0"/>
          <w:color w:val="auto"/>
          <w:sz w:val="20"/>
          <w:szCs w:val="20"/>
        </w:rPr>
      </w:pPr>
      <w:bookmarkStart w:id="9" w:name="_Toc451266927"/>
      <w:r w:rsidRPr="0055023E">
        <w:rPr>
          <w:rFonts w:ascii="Arial" w:hAnsi="Arial" w:cs="Arial"/>
          <w:b w:val="0"/>
          <w:color w:val="auto"/>
          <w:sz w:val="20"/>
          <w:szCs w:val="20"/>
        </w:rPr>
        <w:t xml:space="preserve">Table </w:t>
      </w:r>
      <w:r w:rsidRPr="0055023E">
        <w:rPr>
          <w:rFonts w:ascii="Arial" w:hAnsi="Arial" w:cs="Arial"/>
          <w:b w:val="0"/>
          <w:color w:val="auto"/>
          <w:sz w:val="20"/>
          <w:szCs w:val="20"/>
        </w:rPr>
        <w:fldChar w:fldCharType="begin"/>
      </w:r>
      <w:r w:rsidRPr="0055023E">
        <w:rPr>
          <w:rFonts w:ascii="Arial" w:hAnsi="Arial" w:cs="Arial"/>
          <w:b w:val="0"/>
          <w:color w:val="auto"/>
          <w:sz w:val="20"/>
          <w:szCs w:val="20"/>
        </w:rPr>
        <w:instrText xml:space="preserve"> SEQ Table \* ARABIC </w:instrText>
      </w:r>
      <w:r w:rsidRPr="0055023E">
        <w:rPr>
          <w:rFonts w:ascii="Arial" w:hAnsi="Arial" w:cs="Arial"/>
          <w:b w:val="0"/>
          <w:color w:val="auto"/>
          <w:sz w:val="20"/>
          <w:szCs w:val="20"/>
        </w:rPr>
        <w:fldChar w:fldCharType="separate"/>
      </w:r>
      <w:r w:rsidR="00CD40BC" w:rsidRPr="0055023E">
        <w:rPr>
          <w:rFonts w:ascii="Arial" w:hAnsi="Arial" w:cs="Arial"/>
          <w:b w:val="0"/>
          <w:noProof/>
          <w:color w:val="auto"/>
          <w:sz w:val="20"/>
          <w:szCs w:val="20"/>
        </w:rPr>
        <w:t>1</w:t>
      </w:r>
      <w:r w:rsidRPr="0055023E">
        <w:rPr>
          <w:rFonts w:ascii="Arial" w:hAnsi="Arial" w:cs="Arial"/>
          <w:b w:val="0"/>
          <w:color w:val="auto"/>
          <w:sz w:val="20"/>
          <w:szCs w:val="20"/>
        </w:rPr>
        <w:fldChar w:fldCharType="end"/>
      </w:r>
      <w:r w:rsidR="00267A02" w:rsidRPr="0055023E">
        <w:rPr>
          <w:rFonts w:ascii="Arial" w:hAnsi="Arial" w:cs="Arial"/>
          <w:b w:val="0"/>
          <w:color w:val="auto"/>
          <w:sz w:val="20"/>
          <w:szCs w:val="20"/>
        </w:rPr>
        <w:t xml:space="preserve"> EqIA weighting for </w:t>
      </w:r>
      <w:r w:rsidRPr="0055023E">
        <w:rPr>
          <w:rFonts w:ascii="Arial" w:hAnsi="Arial" w:cs="Arial"/>
          <w:b w:val="0"/>
          <w:color w:val="auto"/>
          <w:sz w:val="20"/>
          <w:szCs w:val="20"/>
        </w:rPr>
        <w:t>Stratford Gyratory scheme</w:t>
      </w:r>
      <w:bookmarkEnd w:id="9"/>
      <w:r w:rsidR="00CC5AF7" w:rsidRPr="0055023E">
        <w:rPr>
          <w:rFonts w:ascii="Arial" w:hAnsi="Arial" w:cs="Arial"/>
          <w:b w:val="0"/>
          <w:sz w:val="20"/>
          <w:szCs w:val="20"/>
        </w:rPr>
        <w:br w:type="page"/>
      </w:r>
    </w:p>
    <w:p w:rsidR="00A90EE7" w:rsidRDefault="00A90EE7" w:rsidP="007F35B0">
      <w:pPr>
        <w:pStyle w:val="Heading1"/>
        <w:sectPr w:rsidR="00A90EE7" w:rsidSect="00D72F77">
          <w:headerReference w:type="even" r:id="rId10"/>
          <w:headerReference w:type="default" r:id="rId11"/>
          <w:footerReference w:type="default" r:id="rId12"/>
          <w:headerReference w:type="first" r:id="rId13"/>
          <w:pgSz w:w="11906" w:h="16838"/>
          <w:pgMar w:top="1440" w:right="1440" w:bottom="1440" w:left="1440" w:header="708" w:footer="708" w:gutter="0"/>
          <w:pgNumType w:start="1"/>
          <w:cols w:space="708"/>
          <w:titlePg/>
          <w:docGrid w:linePitch="360"/>
        </w:sectPr>
      </w:pPr>
    </w:p>
    <w:p w:rsidR="008B3925" w:rsidRPr="00DF4D7C" w:rsidRDefault="000E5E19" w:rsidP="007F35B0">
      <w:pPr>
        <w:pStyle w:val="Heading1"/>
        <w:rPr>
          <w:rFonts w:ascii="Arial" w:hAnsi="Arial" w:cs="Arial"/>
          <w:color w:val="auto"/>
          <w:sz w:val="24"/>
          <w:szCs w:val="24"/>
        </w:rPr>
      </w:pPr>
      <w:bookmarkStart w:id="10" w:name="_Toc428519726"/>
      <w:bookmarkStart w:id="11" w:name="_Toc450656684"/>
      <w:r w:rsidRPr="00DF4D7C">
        <w:rPr>
          <w:rFonts w:ascii="Arial" w:hAnsi="Arial" w:cs="Arial"/>
          <w:color w:val="auto"/>
          <w:sz w:val="24"/>
          <w:szCs w:val="24"/>
        </w:rPr>
        <w:lastRenderedPageBreak/>
        <w:t>4</w:t>
      </w:r>
      <w:r w:rsidR="00F9168A" w:rsidRPr="00DF4D7C">
        <w:rPr>
          <w:rFonts w:ascii="Arial" w:hAnsi="Arial" w:cs="Arial"/>
          <w:color w:val="auto"/>
          <w:sz w:val="24"/>
          <w:szCs w:val="24"/>
        </w:rPr>
        <w:t xml:space="preserve">. Assessment of </w:t>
      </w:r>
      <w:r w:rsidR="00BA60C5">
        <w:rPr>
          <w:rFonts w:ascii="Arial" w:hAnsi="Arial" w:cs="Arial"/>
          <w:color w:val="auto"/>
          <w:sz w:val="24"/>
          <w:szCs w:val="24"/>
        </w:rPr>
        <w:t xml:space="preserve">impact and outcomes of the </w:t>
      </w:r>
      <w:r w:rsidR="00F9168A" w:rsidRPr="00DF4D7C">
        <w:rPr>
          <w:rFonts w:ascii="Arial" w:hAnsi="Arial" w:cs="Arial"/>
          <w:color w:val="auto"/>
          <w:sz w:val="24"/>
          <w:szCs w:val="24"/>
        </w:rPr>
        <w:t>Stratford Gyratory Project</w:t>
      </w:r>
      <w:bookmarkEnd w:id="10"/>
      <w:bookmarkEnd w:id="11"/>
    </w:p>
    <w:p w:rsidR="00F55E15" w:rsidRPr="00DF4D7C" w:rsidRDefault="00F55E15" w:rsidP="00F55E15">
      <w:pPr>
        <w:rPr>
          <w:rFonts w:ascii="Arial" w:hAnsi="Arial" w:cs="Arial"/>
          <w:sz w:val="24"/>
          <w:szCs w:val="24"/>
        </w:rPr>
      </w:pPr>
      <w:r w:rsidRPr="00DF4D7C">
        <w:rPr>
          <w:rFonts w:ascii="Arial" w:hAnsi="Arial" w:cs="Arial"/>
          <w:sz w:val="24"/>
          <w:szCs w:val="24"/>
        </w:rPr>
        <w:t xml:space="preserve">This assessment looks at the impact </w:t>
      </w:r>
      <w:r w:rsidR="00850E8D">
        <w:rPr>
          <w:rFonts w:ascii="Arial" w:hAnsi="Arial" w:cs="Arial"/>
          <w:sz w:val="24"/>
          <w:szCs w:val="24"/>
        </w:rPr>
        <w:t xml:space="preserve">of </w:t>
      </w:r>
      <w:r w:rsidR="009E72F0">
        <w:rPr>
          <w:rFonts w:ascii="Arial" w:hAnsi="Arial" w:cs="Arial"/>
          <w:sz w:val="24"/>
          <w:szCs w:val="24"/>
        </w:rPr>
        <w:t>t</w:t>
      </w:r>
      <w:r w:rsidR="00850E8D" w:rsidRPr="00DF4D7C">
        <w:rPr>
          <w:rFonts w:ascii="Arial" w:hAnsi="Arial" w:cs="Arial"/>
          <w:sz w:val="24"/>
          <w:szCs w:val="24"/>
        </w:rPr>
        <w:t xml:space="preserve">he </w:t>
      </w:r>
      <w:r w:rsidRPr="00DF4D7C">
        <w:rPr>
          <w:rFonts w:ascii="Arial" w:hAnsi="Arial" w:cs="Arial"/>
          <w:sz w:val="24"/>
          <w:szCs w:val="24"/>
        </w:rPr>
        <w:t xml:space="preserve">project </w:t>
      </w:r>
      <w:r w:rsidR="00850E8D">
        <w:rPr>
          <w:rFonts w:ascii="Arial" w:hAnsi="Arial" w:cs="Arial"/>
          <w:sz w:val="24"/>
          <w:szCs w:val="24"/>
        </w:rPr>
        <w:t>on the equality characteristics that it is most relevant to,</w:t>
      </w:r>
      <w:r w:rsidR="00866B8D">
        <w:rPr>
          <w:rFonts w:ascii="Arial" w:hAnsi="Arial" w:cs="Arial"/>
          <w:sz w:val="24"/>
          <w:szCs w:val="24"/>
        </w:rPr>
        <w:t xml:space="preserve"> and the recommendations that will be put in place to mitigate </w:t>
      </w:r>
      <w:r w:rsidR="009E72F0">
        <w:rPr>
          <w:rFonts w:ascii="Arial" w:hAnsi="Arial" w:cs="Arial"/>
          <w:sz w:val="24"/>
          <w:szCs w:val="24"/>
        </w:rPr>
        <w:t xml:space="preserve">where </w:t>
      </w:r>
      <w:r w:rsidR="0010069E">
        <w:rPr>
          <w:rFonts w:ascii="Arial" w:hAnsi="Arial" w:cs="Arial"/>
          <w:sz w:val="24"/>
          <w:szCs w:val="24"/>
        </w:rPr>
        <w:t xml:space="preserve">there </w:t>
      </w:r>
      <w:r w:rsidR="009E72F0">
        <w:rPr>
          <w:rFonts w:ascii="Arial" w:hAnsi="Arial" w:cs="Arial"/>
          <w:sz w:val="24"/>
          <w:szCs w:val="24"/>
        </w:rPr>
        <w:t>they may be any resulting adverse impact.</w:t>
      </w:r>
      <w:r w:rsidR="00866B8D">
        <w:rPr>
          <w:rFonts w:ascii="Arial" w:hAnsi="Arial" w:cs="Arial"/>
          <w:sz w:val="24"/>
          <w:szCs w:val="24"/>
        </w:rPr>
        <w:t xml:space="preserve"> </w:t>
      </w:r>
      <w:r w:rsidRPr="00DF4D7C">
        <w:rPr>
          <w:rFonts w:ascii="Arial" w:hAnsi="Arial" w:cs="Arial"/>
          <w:sz w:val="24"/>
          <w:szCs w:val="24"/>
        </w:rPr>
        <w:t>The impact is assessed</w:t>
      </w:r>
      <w:r w:rsidR="006B2E50">
        <w:rPr>
          <w:rFonts w:ascii="Arial" w:hAnsi="Arial" w:cs="Arial"/>
          <w:sz w:val="24"/>
          <w:szCs w:val="24"/>
        </w:rPr>
        <w:t xml:space="preserve"> in terms of POSITIVE, NEGATIVE or NEUTRAL</w:t>
      </w:r>
      <w:r w:rsidR="0055023E">
        <w:rPr>
          <w:rFonts w:ascii="Arial" w:hAnsi="Arial" w:cs="Arial"/>
          <w:sz w:val="24"/>
          <w:szCs w:val="24"/>
        </w:rPr>
        <w:t>.</w:t>
      </w:r>
    </w:p>
    <w:tbl>
      <w:tblPr>
        <w:tblStyle w:val="TableGrid"/>
        <w:tblW w:w="13575" w:type="dxa"/>
        <w:tblLayout w:type="fixed"/>
        <w:tblLook w:val="04A0" w:firstRow="1" w:lastRow="0" w:firstColumn="1" w:lastColumn="0" w:noHBand="0" w:noVBand="1"/>
      </w:tblPr>
      <w:tblGrid>
        <w:gridCol w:w="1924"/>
        <w:gridCol w:w="2437"/>
        <w:gridCol w:w="2410"/>
        <w:gridCol w:w="3260"/>
        <w:gridCol w:w="3544"/>
      </w:tblGrid>
      <w:tr w:rsidR="00DA01DA" w:rsidTr="00E41EF5">
        <w:trPr>
          <w:tblHeader/>
        </w:trPr>
        <w:tc>
          <w:tcPr>
            <w:tcW w:w="1924" w:type="dxa"/>
            <w:shd w:val="clear" w:color="auto" w:fill="D9D9D9" w:themeFill="background1" w:themeFillShade="D9"/>
          </w:tcPr>
          <w:p w:rsidR="00DA01DA" w:rsidRPr="00563A69" w:rsidRDefault="00DA01DA" w:rsidP="007F35B0">
            <w:pPr>
              <w:rPr>
                <w:rFonts w:ascii="Arial" w:hAnsi="Arial" w:cs="Arial"/>
                <w:b/>
                <w:sz w:val="24"/>
                <w:szCs w:val="24"/>
              </w:rPr>
            </w:pPr>
            <w:r w:rsidRPr="00563A69">
              <w:rPr>
                <w:rFonts w:ascii="Arial" w:hAnsi="Arial" w:cs="Arial"/>
                <w:b/>
                <w:sz w:val="24"/>
                <w:szCs w:val="24"/>
              </w:rPr>
              <w:t>EqIA Strand</w:t>
            </w:r>
          </w:p>
        </w:tc>
        <w:tc>
          <w:tcPr>
            <w:tcW w:w="2437" w:type="dxa"/>
            <w:shd w:val="clear" w:color="auto" w:fill="D9D9D9" w:themeFill="background1" w:themeFillShade="D9"/>
          </w:tcPr>
          <w:p w:rsidR="00DA01DA" w:rsidRPr="00563A69" w:rsidRDefault="00DA01DA" w:rsidP="007F35B0">
            <w:pPr>
              <w:rPr>
                <w:rFonts w:ascii="Arial" w:hAnsi="Arial" w:cs="Arial"/>
                <w:b/>
                <w:sz w:val="24"/>
                <w:szCs w:val="24"/>
              </w:rPr>
            </w:pPr>
            <w:r w:rsidRPr="00563A69">
              <w:rPr>
                <w:rFonts w:ascii="Arial" w:hAnsi="Arial" w:cs="Arial"/>
                <w:b/>
                <w:sz w:val="24"/>
                <w:szCs w:val="24"/>
              </w:rPr>
              <w:t>Age</w:t>
            </w:r>
          </w:p>
        </w:tc>
        <w:tc>
          <w:tcPr>
            <w:tcW w:w="2410" w:type="dxa"/>
            <w:shd w:val="clear" w:color="auto" w:fill="D9D9D9" w:themeFill="background1" w:themeFillShade="D9"/>
          </w:tcPr>
          <w:p w:rsidR="00DA01DA" w:rsidRPr="00563A69" w:rsidRDefault="00DA01DA" w:rsidP="007F35B0">
            <w:pPr>
              <w:rPr>
                <w:rFonts w:ascii="Arial" w:hAnsi="Arial" w:cs="Arial"/>
                <w:b/>
                <w:sz w:val="24"/>
                <w:szCs w:val="24"/>
              </w:rPr>
            </w:pPr>
            <w:r w:rsidRPr="00563A69">
              <w:rPr>
                <w:rFonts w:ascii="Arial" w:hAnsi="Arial" w:cs="Arial"/>
                <w:b/>
                <w:sz w:val="24"/>
                <w:szCs w:val="24"/>
              </w:rPr>
              <w:t>Disability</w:t>
            </w:r>
          </w:p>
        </w:tc>
        <w:tc>
          <w:tcPr>
            <w:tcW w:w="3260" w:type="dxa"/>
            <w:shd w:val="clear" w:color="auto" w:fill="D9D9D9" w:themeFill="background1" w:themeFillShade="D9"/>
          </w:tcPr>
          <w:p w:rsidR="00DA01DA" w:rsidRPr="00563A69" w:rsidRDefault="00DA01DA" w:rsidP="007F35B0">
            <w:pPr>
              <w:rPr>
                <w:rFonts w:ascii="Arial" w:hAnsi="Arial" w:cs="Arial"/>
                <w:b/>
                <w:sz w:val="24"/>
                <w:szCs w:val="24"/>
              </w:rPr>
            </w:pPr>
            <w:r w:rsidRPr="00563A69">
              <w:rPr>
                <w:rFonts w:ascii="Arial" w:hAnsi="Arial" w:cs="Arial"/>
                <w:b/>
                <w:sz w:val="24"/>
                <w:szCs w:val="24"/>
              </w:rPr>
              <w:t>Class or Socio-economic Disadvantage</w:t>
            </w:r>
          </w:p>
        </w:tc>
        <w:tc>
          <w:tcPr>
            <w:tcW w:w="3544" w:type="dxa"/>
            <w:shd w:val="clear" w:color="auto" w:fill="D9D9D9" w:themeFill="background1" w:themeFillShade="D9"/>
          </w:tcPr>
          <w:p w:rsidR="00DA01DA" w:rsidRPr="00563A69" w:rsidRDefault="00DA01DA" w:rsidP="007F35B0">
            <w:pPr>
              <w:rPr>
                <w:rFonts w:ascii="Arial" w:hAnsi="Arial" w:cs="Arial"/>
                <w:b/>
                <w:sz w:val="24"/>
                <w:szCs w:val="24"/>
              </w:rPr>
            </w:pPr>
            <w:r>
              <w:rPr>
                <w:rFonts w:ascii="Arial" w:hAnsi="Arial" w:cs="Arial"/>
                <w:b/>
                <w:sz w:val="24"/>
                <w:szCs w:val="24"/>
              </w:rPr>
              <w:t>Recommendation</w:t>
            </w:r>
          </w:p>
        </w:tc>
      </w:tr>
      <w:tr w:rsidR="00DA01DA" w:rsidTr="00E41EF5">
        <w:trPr>
          <w:trHeight w:val="1941"/>
        </w:trPr>
        <w:tc>
          <w:tcPr>
            <w:tcW w:w="1924" w:type="dxa"/>
          </w:tcPr>
          <w:p w:rsidR="00DA01DA" w:rsidRDefault="00DA01DA" w:rsidP="00284AB2">
            <w:pPr>
              <w:rPr>
                <w:rFonts w:ascii="Arial" w:hAnsi="Arial" w:cs="Arial"/>
                <w:sz w:val="24"/>
                <w:szCs w:val="24"/>
                <w:u w:val="single"/>
              </w:rPr>
            </w:pPr>
            <w:r w:rsidRPr="00525A53">
              <w:rPr>
                <w:rFonts w:ascii="Arial" w:hAnsi="Arial" w:cs="Arial"/>
                <w:sz w:val="24"/>
                <w:szCs w:val="24"/>
                <w:u w:val="single"/>
              </w:rPr>
              <w:t>Stratford High Street/Great Eastern Road/Broadway</w:t>
            </w:r>
          </w:p>
          <w:p w:rsidR="00DA01DA" w:rsidRDefault="00DA01DA" w:rsidP="00284AB2">
            <w:pPr>
              <w:rPr>
                <w:rFonts w:ascii="Arial" w:hAnsi="Arial" w:cs="Arial"/>
                <w:sz w:val="24"/>
                <w:szCs w:val="24"/>
                <w:u w:val="single"/>
              </w:rPr>
            </w:pPr>
          </w:p>
          <w:p w:rsidR="00DA01DA" w:rsidRDefault="00DA01DA" w:rsidP="00284AB2">
            <w:pPr>
              <w:rPr>
                <w:rFonts w:ascii="Arial" w:hAnsi="Arial" w:cs="Arial"/>
                <w:sz w:val="24"/>
                <w:szCs w:val="24"/>
                <w:u w:val="single"/>
              </w:rPr>
            </w:pPr>
          </w:p>
          <w:p w:rsidR="00DA01DA" w:rsidRDefault="00DA01DA" w:rsidP="00284AB2">
            <w:pPr>
              <w:rPr>
                <w:rFonts w:ascii="Arial" w:hAnsi="Arial" w:cs="Arial"/>
                <w:sz w:val="24"/>
                <w:szCs w:val="24"/>
                <w:u w:val="single"/>
              </w:rPr>
            </w:pPr>
          </w:p>
          <w:p w:rsidR="00DA01DA" w:rsidRDefault="00DA01DA" w:rsidP="00284AB2">
            <w:pPr>
              <w:rPr>
                <w:rFonts w:ascii="Arial" w:hAnsi="Arial" w:cs="Arial"/>
                <w:sz w:val="24"/>
                <w:szCs w:val="24"/>
                <w:u w:val="single"/>
              </w:rPr>
            </w:pPr>
          </w:p>
          <w:p w:rsidR="00DA01DA" w:rsidRDefault="00DA01DA" w:rsidP="00284AB2">
            <w:pPr>
              <w:rPr>
                <w:rFonts w:ascii="Arial" w:hAnsi="Arial" w:cs="Arial"/>
                <w:sz w:val="24"/>
                <w:szCs w:val="24"/>
                <w:u w:val="single"/>
              </w:rPr>
            </w:pPr>
          </w:p>
          <w:p w:rsidR="00DA01DA" w:rsidRDefault="00DA01DA" w:rsidP="00284AB2">
            <w:pPr>
              <w:rPr>
                <w:rFonts w:ascii="Arial" w:hAnsi="Arial" w:cs="Arial"/>
                <w:sz w:val="24"/>
                <w:szCs w:val="24"/>
                <w:u w:val="single"/>
              </w:rPr>
            </w:pPr>
          </w:p>
          <w:p w:rsidR="00DA01DA" w:rsidRDefault="00DA01DA" w:rsidP="00284AB2">
            <w:pPr>
              <w:rPr>
                <w:rFonts w:ascii="Arial" w:hAnsi="Arial" w:cs="Arial"/>
                <w:sz w:val="24"/>
                <w:szCs w:val="24"/>
                <w:u w:val="single"/>
              </w:rPr>
            </w:pPr>
          </w:p>
          <w:p w:rsidR="00DA01DA" w:rsidRDefault="00DA01DA" w:rsidP="00284AB2">
            <w:pPr>
              <w:rPr>
                <w:rFonts w:ascii="Arial" w:hAnsi="Arial" w:cs="Arial"/>
                <w:sz w:val="24"/>
                <w:szCs w:val="24"/>
                <w:u w:val="single"/>
              </w:rPr>
            </w:pPr>
          </w:p>
          <w:p w:rsidR="00DA01DA" w:rsidRPr="00525A53" w:rsidRDefault="00DA01DA" w:rsidP="00284AB2">
            <w:pPr>
              <w:rPr>
                <w:rFonts w:ascii="Arial" w:hAnsi="Arial" w:cs="Arial"/>
                <w:sz w:val="24"/>
                <w:szCs w:val="24"/>
                <w:u w:val="single"/>
              </w:rPr>
            </w:pPr>
          </w:p>
        </w:tc>
        <w:tc>
          <w:tcPr>
            <w:tcW w:w="2437" w:type="dxa"/>
          </w:tcPr>
          <w:p w:rsidR="00DA01DA" w:rsidRDefault="00185BF9" w:rsidP="007F35B0">
            <w:pPr>
              <w:rPr>
                <w:rFonts w:ascii="Arial" w:hAnsi="Arial" w:cs="Arial"/>
                <w:sz w:val="24"/>
                <w:szCs w:val="24"/>
              </w:rPr>
            </w:pPr>
            <w:r>
              <w:rPr>
                <w:rFonts w:ascii="Arial" w:hAnsi="Arial" w:cs="Arial"/>
                <w:b/>
                <w:sz w:val="24"/>
                <w:szCs w:val="24"/>
              </w:rPr>
              <w:t>POSITIVE</w:t>
            </w:r>
          </w:p>
          <w:p w:rsidR="00DA01DA" w:rsidRPr="00563A69" w:rsidRDefault="00DA01DA" w:rsidP="007F35B0">
            <w:pPr>
              <w:rPr>
                <w:rFonts w:ascii="Arial" w:hAnsi="Arial" w:cs="Arial"/>
                <w:sz w:val="24"/>
                <w:szCs w:val="24"/>
              </w:rPr>
            </w:pPr>
            <w:r w:rsidRPr="00563A69">
              <w:rPr>
                <w:rFonts w:ascii="Arial" w:hAnsi="Arial" w:cs="Arial"/>
                <w:sz w:val="24"/>
                <w:szCs w:val="24"/>
              </w:rPr>
              <w:t>Enhancin</w:t>
            </w:r>
            <w:r>
              <w:rPr>
                <w:rFonts w:ascii="Arial" w:hAnsi="Arial" w:cs="Arial"/>
                <w:sz w:val="24"/>
                <w:szCs w:val="24"/>
              </w:rPr>
              <w:t xml:space="preserve">g the area near the High Street would provide better crossing facilities for people of all ages. </w:t>
            </w:r>
          </w:p>
        </w:tc>
        <w:tc>
          <w:tcPr>
            <w:tcW w:w="2410" w:type="dxa"/>
          </w:tcPr>
          <w:p w:rsidR="00DA01DA" w:rsidRDefault="00185BF9" w:rsidP="007F35B0">
            <w:pPr>
              <w:rPr>
                <w:rFonts w:ascii="Arial" w:hAnsi="Arial" w:cs="Arial"/>
                <w:sz w:val="24"/>
                <w:szCs w:val="24"/>
              </w:rPr>
            </w:pPr>
            <w:r>
              <w:rPr>
                <w:rFonts w:ascii="Arial" w:hAnsi="Arial" w:cs="Arial"/>
                <w:b/>
                <w:sz w:val="24"/>
                <w:szCs w:val="24"/>
              </w:rPr>
              <w:t>POSITIVE</w:t>
            </w:r>
            <w:r w:rsidR="00752665">
              <w:rPr>
                <w:rFonts w:ascii="Arial" w:hAnsi="Arial" w:cs="Arial"/>
                <w:b/>
                <w:sz w:val="24"/>
                <w:szCs w:val="24"/>
              </w:rPr>
              <w:t xml:space="preserve"> </w:t>
            </w:r>
            <w:r w:rsidR="00DA01DA">
              <w:rPr>
                <w:rFonts w:ascii="Arial" w:hAnsi="Arial" w:cs="Arial"/>
                <w:sz w:val="24"/>
                <w:szCs w:val="24"/>
              </w:rPr>
              <w:t xml:space="preserve">Enhancing this section would provide better crossing facilities and improved footway surface for people with mobility issues. However there is potential conflict between cyclists and users at crossing points. </w:t>
            </w:r>
          </w:p>
          <w:p w:rsidR="00DA01DA" w:rsidRPr="008B6E1D" w:rsidRDefault="00DA01DA" w:rsidP="007F35B0">
            <w:pPr>
              <w:rPr>
                <w:rFonts w:ascii="Arial" w:hAnsi="Arial" w:cs="Arial"/>
                <w:sz w:val="24"/>
                <w:szCs w:val="24"/>
              </w:rPr>
            </w:pPr>
          </w:p>
        </w:tc>
        <w:tc>
          <w:tcPr>
            <w:tcW w:w="3260" w:type="dxa"/>
          </w:tcPr>
          <w:p w:rsidR="00DA01DA" w:rsidRDefault="00F45B0F" w:rsidP="007F35B0">
            <w:pPr>
              <w:rPr>
                <w:rFonts w:ascii="Arial" w:hAnsi="Arial" w:cs="Arial"/>
                <w:b/>
                <w:sz w:val="24"/>
                <w:szCs w:val="24"/>
              </w:rPr>
            </w:pPr>
            <w:r>
              <w:rPr>
                <w:rFonts w:ascii="Arial" w:hAnsi="Arial" w:cs="Arial"/>
                <w:b/>
                <w:sz w:val="24"/>
                <w:szCs w:val="24"/>
              </w:rPr>
              <w:t>POSITIVE</w:t>
            </w:r>
          </w:p>
          <w:p w:rsidR="00DA01DA" w:rsidRPr="002C112D" w:rsidRDefault="00DA01DA" w:rsidP="007F35B0">
            <w:pPr>
              <w:rPr>
                <w:rFonts w:ascii="Arial" w:hAnsi="Arial" w:cs="Arial"/>
                <w:sz w:val="24"/>
                <w:szCs w:val="24"/>
              </w:rPr>
            </w:pPr>
            <w:r>
              <w:rPr>
                <w:rFonts w:ascii="Arial" w:hAnsi="Arial" w:cs="Arial"/>
                <w:sz w:val="24"/>
                <w:szCs w:val="24"/>
              </w:rPr>
              <w:t>Better public realm and improved crossing facilities</w:t>
            </w:r>
            <w:r w:rsidR="00F45B0F">
              <w:rPr>
                <w:rFonts w:ascii="Arial" w:hAnsi="Arial" w:cs="Arial"/>
                <w:sz w:val="24"/>
                <w:szCs w:val="24"/>
              </w:rPr>
              <w:t xml:space="preserve"> for all</w:t>
            </w:r>
            <w:r>
              <w:rPr>
                <w:rFonts w:ascii="Arial" w:hAnsi="Arial" w:cs="Arial"/>
                <w:sz w:val="24"/>
                <w:szCs w:val="24"/>
              </w:rPr>
              <w:t xml:space="preserve">. </w:t>
            </w:r>
          </w:p>
        </w:tc>
        <w:tc>
          <w:tcPr>
            <w:tcW w:w="3544" w:type="dxa"/>
          </w:tcPr>
          <w:p w:rsidR="00DA01DA" w:rsidRPr="00E41EF5" w:rsidRDefault="00E41EF5" w:rsidP="009D7F44">
            <w:pPr>
              <w:rPr>
                <w:rFonts w:ascii="Arial" w:hAnsi="Arial" w:cs="Arial"/>
                <w:sz w:val="24"/>
                <w:szCs w:val="24"/>
              </w:rPr>
            </w:pPr>
            <w:r>
              <w:rPr>
                <w:rFonts w:ascii="Arial" w:hAnsi="Arial" w:cs="Arial"/>
                <w:sz w:val="24"/>
                <w:szCs w:val="24"/>
              </w:rPr>
              <w:t xml:space="preserve">This area will provide better crossing </w:t>
            </w:r>
            <w:r w:rsidR="009D7F44">
              <w:rPr>
                <w:rFonts w:ascii="Arial" w:hAnsi="Arial" w:cs="Arial"/>
                <w:sz w:val="24"/>
                <w:szCs w:val="24"/>
              </w:rPr>
              <w:t>facilities. The</w:t>
            </w:r>
            <w:r w:rsidR="00CF5455">
              <w:rPr>
                <w:rFonts w:ascii="Arial" w:hAnsi="Arial" w:cs="Arial"/>
                <w:sz w:val="24"/>
                <w:szCs w:val="24"/>
              </w:rPr>
              <w:t xml:space="preserve"> public realm will improve wi</w:t>
            </w:r>
            <w:r w:rsidR="00506F0A">
              <w:rPr>
                <w:rFonts w:ascii="Arial" w:hAnsi="Arial" w:cs="Arial"/>
                <w:sz w:val="24"/>
                <w:szCs w:val="24"/>
              </w:rPr>
              <w:t>thin this area</w:t>
            </w:r>
            <w:r w:rsidR="009D7F44">
              <w:rPr>
                <w:rFonts w:ascii="Arial" w:hAnsi="Arial" w:cs="Arial"/>
                <w:sz w:val="24"/>
                <w:szCs w:val="24"/>
              </w:rPr>
              <w:t>,</w:t>
            </w:r>
            <w:r w:rsidR="00506F0A">
              <w:rPr>
                <w:rFonts w:ascii="Arial" w:hAnsi="Arial" w:cs="Arial"/>
                <w:sz w:val="24"/>
                <w:szCs w:val="24"/>
              </w:rPr>
              <w:t xml:space="preserve"> with cycle facilities to be im</w:t>
            </w:r>
            <w:r w:rsidR="009D7F44">
              <w:rPr>
                <w:rFonts w:ascii="Arial" w:hAnsi="Arial" w:cs="Arial"/>
                <w:sz w:val="24"/>
                <w:szCs w:val="24"/>
              </w:rPr>
              <w:t xml:space="preserve">plemented. </w:t>
            </w:r>
            <w:r w:rsidR="00D86857" w:rsidRPr="00D86857">
              <w:rPr>
                <w:rFonts w:ascii="Arial" w:hAnsi="Arial" w:cs="Arial"/>
                <w:sz w:val="24"/>
                <w:szCs w:val="24"/>
              </w:rPr>
              <w:t xml:space="preserve">Where there is interaction between cyclists and pedestrians measurements will be put in place to slow cyclists down. </w:t>
            </w:r>
            <w:r w:rsidR="00506F0A">
              <w:rPr>
                <w:rFonts w:ascii="Arial" w:hAnsi="Arial" w:cs="Arial"/>
                <w:sz w:val="24"/>
                <w:szCs w:val="24"/>
              </w:rPr>
              <w:t xml:space="preserve"> The public realm footway surfacing will </w:t>
            </w:r>
            <w:r w:rsidR="009D7F44">
              <w:rPr>
                <w:rFonts w:ascii="Arial" w:hAnsi="Arial" w:cs="Arial"/>
                <w:sz w:val="24"/>
                <w:szCs w:val="24"/>
              </w:rPr>
              <w:t xml:space="preserve">be </w:t>
            </w:r>
            <w:r w:rsidR="00506F0A">
              <w:rPr>
                <w:rFonts w:ascii="Arial" w:hAnsi="Arial" w:cs="Arial"/>
                <w:sz w:val="24"/>
                <w:szCs w:val="24"/>
              </w:rPr>
              <w:t xml:space="preserve">looked at as a part of a wider scheme.  </w:t>
            </w:r>
          </w:p>
        </w:tc>
      </w:tr>
      <w:tr w:rsidR="00DA01DA" w:rsidTr="00E41EF5">
        <w:tc>
          <w:tcPr>
            <w:tcW w:w="1924" w:type="dxa"/>
          </w:tcPr>
          <w:p w:rsidR="00DA01DA" w:rsidRDefault="00DA01DA" w:rsidP="00284AB2">
            <w:pPr>
              <w:rPr>
                <w:rFonts w:ascii="Arial" w:hAnsi="Arial" w:cs="Arial"/>
                <w:sz w:val="24"/>
                <w:szCs w:val="24"/>
                <w:u w:val="single"/>
              </w:rPr>
            </w:pPr>
            <w:r w:rsidRPr="00525A53">
              <w:rPr>
                <w:rFonts w:ascii="Arial" w:hAnsi="Arial" w:cs="Arial"/>
                <w:sz w:val="24"/>
                <w:szCs w:val="24"/>
                <w:u w:val="single"/>
              </w:rPr>
              <w:t>Great Eastern Road/Stratford Bus Station/Station Street</w:t>
            </w:r>
          </w:p>
          <w:p w:rsidR="00DA01DA" w:rsidRPr="00607B03" w:rsidRDefault="00DA01DA" w:rsidP="00607B03">
            <w:pPr>
              <w:rPr>
                <w:rFonts w:ascii="Arial" w:hAnsi="Arial" w:cs="Arial"/>
                <w:sz w:val="24"/>
                <w:szCs w:val="24"/>
              </w:rPr>
            </w:pPr>
          </w:p>
          <w:p w:rsidR="00DA01DA" w:rsidRPr="00607B03" w:rsidRDefault="00DA01DA" w:rsidP="00607B03">
            <w:pPr>
              <w:rPr>
                <w:rFonts w:ascii="Arial" w:hAnsi="Arial" w:cs="Arial"/>
                <w:sz w:val="24"/>
                <w:szCs w:val="24"/>
              </w:rPr>
            </w:pPr>
          </w:p>
        </w:tc>
        <w:tc>
          <w:tcPr>
            <w:tcW w:w="2437" w:type="dxa"/>
          </w:tcPr>
          <w:p w:rsidR="00DA01DA" w:rsidRDefault="00DA01DA" w:rsidP="00E83B21">
            <w:pPr>
              <w:rPr>
                <w:rFonts w:ascii="Arial" w:hAnsi="Arial" w:cs="Arial"/>
                <w:sz w:val="24"/>
                <w:szCs w:val="24"/>
              </w:rPr>
            </w:pPr>
            <w:r>
              <w:rPr>
                <w:rFonts w:ascii="Arial" w:hAnsi="Arial" w:cs="Arial"/>
                <w:b/>
                <w:sz w:val="24"/>
                <w:szCs w:val="24"/>
              </w:rPr>
              <w:t>POSITIVE</w:t>
            </w:r>
            <w:r>
              <w:rPr>
                <w:rFonts w:ascii="Arial" w:hAnsi="Arial" w:cs="Arial"/>
                <w:sz w:val="24"/>
                <w:szCs w:val="24"/>
              </w:rPr>
              <w:t xml:space="preserve"> </w:t>
            </w:r>
          </w:p>
          <w:p w:rsidR="00DA01DA" w:rsidRDefault="00DA01DA" w:rsidP="00E83B21">
            <w:pPr>
              <w:rPr>
                <w:rFonts w:ascii="Arial" w:hAnsi="Arial" w:cs="Arial"/>
                <w:sz w:val="24"/>
                <w:szCs w:val="24"/>
              </w:rPr>
            </w:pPr>
            <w:r>
              <w:rPr>
                <w:rFonts w:ascii="Arial" w:hAnsi="Arial" w:cs="Arial"/>
                <w:sz w:val="24"/>
                <w:szCs w:val="24"/>
              </w:rPr>
              <w:t>Improved access, better crossing facilities, improved transport links to buses, taxis and Stratford Station. Better journey times.</w:t>
            </w:r>
          </w:p>
          <w:p w:rsidR="00DA01DA" w:rsidRPr="002C112D" w:rsidRDefault="00DA01DA" w:rsidP="00E83B21">
            <w:pPr>
              <w:rPr>
                <w:rFonts w:ascii="Arial" w:hAnsi="Arial" w:cs="Arial"/>
                <w:sz w:val="24"/>
                <w:szCs w:val="24"/>
              </w:rPr>
            </w:pPr>
          </w:p>
        </w:tc>
        <w:tc>
          <w:tcPr>
            <w:tcW w:w="2410" w:type="dxa"/>
          </w:tcPr>
          <w:p w:rsidR="00DA01DA" w:rsidRDefault="00DA01DA" w:rsidP="00E83B21">
            <w:pPr>
              <w:rPr>
                <w:rFonts w:ascii="Arial" w:hAnsi="Arial" w:cs="Arial"/>
                <w:b/>
                <w:sz w:val="24"/>
                <w:szCs w:val="24"/>
              </w:rPr>
            </w:pPr>
            <w:r>
              <w:rPr>
                <w:rFonts w:ascii="Arial" w:hAnsi="Arial" w:cs="Arial"/>
                <w:b/>
                <w:sz w:val="24"/>
                <w:szCs w:val="24"/>
              </w:rPr>
              <w:lastRenderedPageBreak/>
              <w:t xml:space="preserve">POSITIVE </w:t>
            </w:r>
          </w:p>
          <w:p w:rsidR="00DA01DA" w:rsidRPr="002C112D" w:rsidRDefault="00DA01DA" w:rsidP="00E83B21">
            <w:pPr>
              <w:rPr>
                <w:rFonts w:ascii="Arial" w:hAnsi="Arial" w:cs="Arial"/>
                <w:sz w:val="24"/>
                <w:szCs w:val="24"/>
              </w:rPr>
            </w:pPr>
            <w:r>
              <w:rPr>
                <w:rFonts w:ascii="Arial" w:hAnsi="Arial" w:cs="Arial"/>
                <w:sz w:val="24"/>
                <w:szCs w:val="24"/>
              </w:rPr>
              <w:t xml:space="preserve">Improved access to buses i.e. better sited bus stops and taxi stops. Better journey times. Better crossing facilities and </w:t>
            </w:r>
            <w:r>
              <w:rPr>
                <w:rFonts w:ascii="Arial" w:hAnsi="Arial" w:cs="Arial"/>
                <w:sz w:val="24"/>
                <w:szCs w:val="24"/>
              </w:rPr>
              <w:lastRenderedPageBreak/>
              <w:t xml:space="preserve">improved footway/ surface. </w:t>
            </w:r>
          </w:p>
        </w:tc>
        <w:tc>
          <w:tcPr>
            <w:tcW w:w="3260" w:type="dxa"/>
          </w:tcPr>
          <w:p w:rsidR="00DA01DA" w:rsidRPr="00E83B21" w:rsidRDefault="00DA01DA" w:rsidP="005C1289">
            <w:pPr>
              <w:rPr>
                <w:rFonts w:ascii="Arial" w:hAnsi="Arial" w:cs="Arial"/>
                <w:b/>
                <w:sz w:val="24"/>
                <w:szCs w:val="24"/>
              </w:rPr>
            </w:pPr>
            <w:r w:rsidRPr="00E83B21">
              <w:rPr>
                <w:rFonts w:ascii="Arial" w:hAnsi="Arial" w:cs="Arial"/>
                <w:b/>
                <w:sz w:val="24"/>
                <w:szCs w:val="24"/>
              </w:rPr>
              <w:lastRenderedPageBreak/>
              <w:t>POSITIVE</w:t>
            </w:r>
          </w:p>
          <w:p w:rsidR="00DA01DA" w:rsidRPr="00B42FDF" w:rsidRDefault="00DA01DA" w:rsidP="005C1289">
            <w:pPr>
              <w:rPr>
                <w:rFonts w:ascii="Arial" w:hAnsi="Arial" w:cs="Arial"/>
                <w:sz w:val="24"/>
                <w:szCs w:val="24"/>
              </w:rPr>
            </w:pPr>
            <w:r>
              <w:rPr>
                <w:rFonts w:ascii="Arial" w:hAnsi="Arial" w:cs="Arial"/>
                <w:sz w:val="24"/>
                <w:szCs w:val="24"/>
              </w:rPr>
              <w:t>Accessibility improved, better transport links i.e. better sited bus stops and better crossing points. Better sited bus stops which will allow travelling to various locations easier.</w:t>
            </w:r>
          </w:p>
        </w:tc>
        <w:tc>
          <w:tcPr>
            <w:tcW w:w="3544" w:type="dxa"/>
          </w:tcPr>
          <w:p w:rsidR="00DA01DA" w:rsidRPr="00506F0A" w:rsidRDefault="00506F0A" w:rsidP="00F43E91">
            <w:pPr>
              <w:rPr>
                <w:rFonts w:ascii="Arial" w:hAnsi="Arial" w:cs="Arial"/>
                <w:sz w:val="24"/>
                <w:szCs w:val="24"/>
              </w:rPr>
            </w:pPr>
            <w:r>
              <w:rPr>
                <w:rFonts w:ascii="Arial" w:hAnsi="Arial" w:cs="Arial"/>
                <w:sz w:val="24"/>
                <w:szCs w:val="24"/>
              </w:rPr>
              <w:t>More bus stops</w:t>
            </w:r>
            <w:r w:rsidR="009C5030">
              <w:rPr>
                <w:rFonts w:ascii="Arial" w:hAnsi="Arial" w:cs="Arial"/>
                <w:sz w:val="24"/>
                <w:szCs w:val="24"/>
              </w:rPr>
              <w:t xml:space="preserve"> will be installed as a part of the gyratory becoming a two-way working. Proposals are </w:t>
            </w:r>
            <w:r w:rsidR="00F43E91">
              <w:rPr>
                <w:rFonts w:ascii="Arial" w:hAnsi="Arial" w:cs="Arial"/>
                <w:sz w:val="24"/>
                <w:szCs w:val="24"/>
              </w:rPr>
              <w:t xml:space="preserve">being considered </w:t>
            </w:r>
            <w:r w:rsidR="009C5030">
              <w:rPr>
                <w:rFonts w:ascii="Arial" w:hAnsi="Arial" w:cs="Arial"/>
                <w:sz w:val="24"/>
                <w:szCs w:val="24"/>
              </w:rPr>
              <w:t xml:space="preserve">to relocate taxis closer to the station entrance. Better and wider crossing facilities will be provided for all </w:t>
            </w:r>
            <w:r w:rsidR="009C5030">
              <w:rPr>
                <w:rFonts w:ascii="Arial" w:hAnsi="Arial" w:cs="Arial"/>
                <w:sz w:val="24"/>
                <w:szCs w:val="24"/>
              </w:rPr>
              <w:lastRenderedPageBreak/>
              <w:t xml:space="preserve">users. </w:t>
            </w:r>
          </w:p>
        </w:tc>
      </w:tr>
      <w:tr w:rsidR="00DA01DA" w:rsidTr="00E41EF5">
        <w:tc>
          <w:tcPr>
            <w:tcW w:w="1924" w:type="dxa"/>
          </w:tcPr>
          <w:p w:rsidR="00DA01DA" w:rsidRPr="00525A53" w:rsidRDefault="00DA01DA" w:rsidP="00284AB2">
            <w:pPr>
              <w:rPr>
                <w:rFonts w:ascii="Arial" w:hAnsi="Arial" w:cs="Arial"/>
                <w:sz w:val="24"/>
                <w:szCs w:val="24"/>
                <w:u w:val="single"/>
              </w:rPr>
            </w:pPr>
            <w:r w:rsidRPr="00607B03">
              <w:rPr>
                <w:rFonts w:ascii="Arial" w:hAnsi="Arial" w:cs="Arial"/>
                <w:sz w:val="24"/>
                <w:szCs w:val="24"/>
                <w:u w:val="single"/>
              </w:rPr>
              <w:lastRenderedPageBreak/>
              <w:t>Great Eastern Road/Angel Lane</w:t>
            </w:r>
          </w:p>
        </w:tc>
        <w:tc>
          <w:tcPr>
            <w:tcW w:w="2437" w:type="dxa"/>
          </w:tcPr>
          <w:p w:rsidR="00DA01DA" w:rsidRDefault="00DA01DA" w:rsidP="00E83B21">
            <w:pPr>
              <w:rPr>
                <w:rFonts w:ascii="Arial" w:hAnsi="Arial" w:cs="Arial"/>
                <w:b/>
                <w:sz w:val="24"/>
                <w:szCs w:val="24"/>
              </w:rPr>
            </w:pPr>
            <w:r w:rsidRPr="00607B03">
              <w:rPr>
                <w:rFonts w:ascii="Arial" w:hAnsi="Arial" w:cs="Arial"/>
                <w:b/>
                <w:sz w:val="24"/>
                <w:szCs w:val="24"/>
              </w:rPr>
              <w:t xml:space="preserve">POSITIVE </w:t>
            </w:r>
          </w:p>
          <w:p w:rsidR="00DA01DA" w:rsidRPr="00607B03" w:rsidRDefault="00DA01DA" w:rsidP="00E83B21">
            <w:pPr>
              <w:rPr>
                <w:rFonts w:ascii="Arial" w:hAnsi="Arial" w:cs="Arial"/>
                <w:sz w:val="24"/>
                <w:szCs w:val="24"/>
              </w:rPr>
            </w:pPr>
            <w:r w:rsidRPr="00607B03">
              <w:rPr>
                <w:rFonts w:ascii="Arial" w:hAnsi="Arial" w:cs="Arial"/>
                <w:sz w:val="24"/>
                <w:szCs w:val="24"/>
              </w:rPr>
              <w:t>Improve access to Theatre Square etc. via improved crossing points, better public realm, improved transport links and improved lighting to make all ages feel safer.</w:t>
            </w:r>
          </w:p>
        </w:tc>
        <w:tc>
          <w:tcPr>
            <w:tcW w:w="2410" w:type="dxa"/>
          </w:tcPr>
          <w:p w:rsidR="00DA01DA" w:rsidRPr="008D7D25" w:rsidRDefault="00752665" w:rsidP="00E83B21">
            <w:pPr>
              <w:rPr>
                <w:rFonts w:ascii="Arial" w:hAnsi="Arial" w:cs="Arial"/>
                <w:b/>
                <w:sz w:val="24"/>
                <w:szCs w:val="24"/>
              </w:rPr>
            </w:pPr>
            <w:r>
              <w:rPr>
                <w:rFonts w:ascii="Arial" w:hAnsi="Arial" w:cs="Arial"/>
                <w:b/>
                <w:sz w:val="24"/>
                <w:szCs w:val="24"/>
              </w:rPr>
              <w:t>POSITIVE</w:t>
            </w:r>
          </w:p>
          <w:p w:rsidR="00DA01DA" w:rsidRPr="00BE2C96" w:rsidRDefault="00DA01DA" w:rsidP="00E83B21">
            <w:pPr>
              <w:rPr>
                <w:rFonts w:ascii="Arial" w:hAnsi="Arial" w:cs="Arial"/>
                <w:sz w:val="24"/>
                <w:szCs w:val="24"/>
              </w:rPr>
            </w:pPr>
            <w:r w:rsidRPr="00BE2C96">
              <w:rPr>
                <w:rFonts w:ascii="Arial" w:hAnsi="Arial" w:cs="Arial"/>
                <w:sz w:val="24"/>
                <w:szCs w:val="24"/>
              </w:rPr>
              <w:t>Improved access to Theatre Sq. etc. via improved crossing facilities, better footway surfaces and improved transport links. Possible shared space conflict with cyclists.</w:t>
            </w:r>
          </w:p>
        </w:tc>
        <w:tc>
          <w:tcPr>
            <w:tcW w:w="3260" w:type="dxa"/>
          </w:tcPr>
          <w:p w:rsidR="00DA01DA" w:rsidRPr="008D7D25" w:rsidRDefault="00DA01DA" w:rsidP="008D7D25">
            <w:pPr>
              <w:rPr>
                <w:rFonts w:ascii="Arial" w:hAnsi="Arial" w:cs="Arial"/>
                <w:b/>
                <w:sz w:val="24"/>
                <w:szCs w:val="24"/>
              </w:rPr>
            </w:pPr>
            <w:r>
              <w:rPr>
                <w:rFonts w:ascii="Arial" w:hAnsi="Arial" w:cs="Arial"/>
                <w:b/>
                <w:sz w:val="24"/>
                <w:szCs w:val="24"/>
              </w:rPr>
              <w:t>POSITIVE</w:t>
            </w:r>
          </w:p>
          <w:p w:rsidR="00DA01DA" w:rsidRPr="008D7D25" w:rsidRDefault="00DA01DA" w:rsidP="008D7D25">
            <w:pPr>
              <w:rPr>
                <w:rFonts w:ascii="Arial" w:hAnsi="Arial" w:cs="Arial"/>
                <w:sz w:val="24"/>
                <w:szCs w:val="24"/>
              </w:rPr>
            </w:pPr>
            <w:r w:rsidRPr="008D7D25">
              <w:rPr>
                <w:rFonts w:ascii="Arial" w:hAnsi="Arial" w:cs="Arial"/>
                <w:sz w:val="24"/>
                <w:szCs w:val="24"/>
              </w:rPr>
              <w:t>Better use of public realm, improved lighting to make road users feel safe, open public spaces.</w:t>
            </w:r>
          </w:p>
        </w:tc>
        <w:tc>
          <w:tcPr>
            <w:tcW w:w="3544" w:type="dxa"/>
          </w:tcPr>
          <w:p w:rsidR="00DA01DA" w:rsidRPr="00EC1746" w:rsidRDefault="00EC1746" w:rsidP="006F5817">
            <w:pPr>
              <w:rPr>
                <w:rFonts w:ascii="Arial" w:hAnsi="Arial" w:cs="Arial"/>
                <w:sz w:val="24"/>
                <w:szCs w:val="24"/>
              </w:rPr>
            </w:pPr>
            <w:r w:rsidRPr="00EC1746">
              <w:rPr>
                <w:rFonts w:ascii="Arial" w:hAnsi="Arial" w:cs="Arial"/>
                <w:sz w:val="24"/>
                <w:szCs w:val="24"/>
              </w:rPr>
              <w:t xml:space="preserve">Proposals are being looked at </w:t>
            </w:r>
            <w:r>
              <w:rPr>
                <w:rFonts w:ascii="Arial" w:hAnsi="Arial" w:cs="Arial"/>
                <w:sz w:val="24"/>
                <w:szCs w:val="24"/>
              </w:rPr>
              <w:t>to improve better connection</w:t>
            </w:r>
            <w:r w:rsidR="006F5817">
              <w:rPr>
                <w:rFonts w:ascii="Arial" w:hAnsi="Arial" w:cs="Arial"/>
                <w:sz w:val="24"/>
                <w:szCs w:val="24"/>
              </w:rPr>
              <w:t>s</w:t>
            </w:r>
            <w:r>
              <w:rPr>
                <w:rFonts w:ascii="Arial" w:hAnsi="Arial" w:cs="Arial"/>
                <w:sz w:val="24"/>
                <w:szCs w:val="24"/>
              </w:rPr>
              <w:t xml:space="preserve"> between Theatre Sq</w:t>
            </w:r>
            <w:r w:rsidR="006F5817">
              <w:rPr>
                <w:rFonts w:ascii="Arial" w:hAnsi="Arial" w:cs="Arial"/>
                <w:sz w:val="24"/>
                <w:szCs w:val="24"/>
              </w:rPr>
              <w:t>uare</w:t>
            </w:r>
            <w:r>
              <w:rPr>
                <w:rFonts w:ascii="Arial" w:hAnsi="Arial" w:cs="Arial"/>
                <w:sz w:val="24"/>
                <w:szCs w:val="24"/>
              </w:rPr>
              <w:t xml:space="preserve"> and </w:t>
            </w:r>
            <w:r w:rsidR="006F5817">
              <w:rPr>
                <w:rFonts w:ascii="Arial" w:hAnsi="Arial" w:cs="Arial"/>
                <w:sz w:val="24"/>
                <w:szCs w:val="24"/>
              </w:rPr>
              <w:t>Stratford Station.</w:t>
            </w:r>
            <w:r>
              <w:rPr>
                <w:rFonts w:ascii="Arial" w:hAnsi="Arial" w:cs="Arial"/>
                <w:sz w:val="24"/>
                <w:szCs w:val="24"/>
              </w:rPr>
              <w:t xml:space="preserve">  </w:t>
            </w:r>
          </w:p>
        </w:tc>
      </w:tr>
      <w:tr w:rsidR="00DA01DA" w:rsidTr="00E41EF5">
        <w:tc>
          <w:tcPr>
            <w:tcW w:w="1924" w:type="dxa"/>
          </w:tcPr>
          <w:p w:rsidR="00DA01DA" w:rsidRPr="00607B03" w:rsidRDefault="00DA01DA" w:rsidP="00284AB2">
            <w:pPr>
              <w:rPr>
                <w:rFonts w:ascii="Arial" w:hAnsi="Arial" w:cs="Arial"/>
                <w:sz w:val="24"/>
                <w:szCs w:val="24"/>
                <w:u w:val="single"/>
              </w:rPr>
            </w:pPr>
            <w:r w:rsidRPr="008D7D25">
              <w:rPr>
                <w:rFonts w:ascii="Arial" w:hAnsi="Arial" w:cs="Arial"/>
                <w:sz w:val="24"/>
                <w:szCs w:val="24"/>
                <w:u w:val="single"/>
              </w:rPr>
              <w:t>Great Eastern Road/The Grove</w:t>
            </w:r>
          </w:p>
        </w:tc>
        <w:tc>
          <w:tcPr>
            <w:tcW w:w="2437" w:type="dxa"/>
          </w:tcPr>
          <w:p w:rsidR="00DA01DA" w:rsidRDefault="00DA01DA" w:rsidP="008D7D25">
            <w:pPr>
              <w:rPr>
                <w:rFonts w:ascii="Arial" w:hAnsi="Arial" w:cs="Arial"/>
                <w:b/>
                <w:sz w:val="24"/>
                <w:szCs w:val="24"/>
              </w:rPr>
            </w:pPr>
            <w:r>
              <w:rPr>
                <w:rFonts w:ascii="Arial" w:hAnsi="Arial" w:cs="Arial"/>
                <w:b/>
                <w:sz w:val="24"/>
                <w:szCs w:val="24"/>
              </w:rPr>
              <w:t>POSITIVE</w:t>
            </w:r>
          </w:p>
          <w:p w:rsidR="00DA01DA" w:rsidRDefault="00DA01DA" w:rsidP="008D7D25">
            <w:pPr>
              <w:rPr>
                <w:rFonts w:ascii="Arial" w:hAnsi="Arial" w:cs="Arial"/>
                <w:sz w:val="24"/>
                <w:szCs w:val="24"/>
              </w:rPr>
            </w:pPr>
            <w:r>
              <w:rPr>
                <w:rFonts w:ascii="Arial" w:hAnsi="Arial" w:cs="Arial"/>
                <w:sz w:val="24"/>
                <w:szCs w:val="24"/>
              </w:rPr>
              <w:t xml:space="preserve">Accessibility to shops, better transport links, improved public realm for socialising and improved lighting to ensure safety. </w:t>
            </w:r>
          </w:p>
          <w:p w:rsidR="00DA01DA" w:rsidRPr="00607B03" w:rsidRDefault="00DA01DA" w:rsidP="008D7D25">
            <w:pPr>
              <w:rPr>
                <w:rFonts w:ascii="Arial" w:hAnsi="Arial" w:cs="Arial"/>
                <w:b/>
                <w:sz w:val="24"/>
                <w:szCs w:val="24"/>
              </w:rPr>
            </w:pPr>
          </w:p>
        </w:tc>
        <w:tc>
          <w:tcPr>
            <w:tcW w:w="2410" w:type="dxa"/>
          </w:tcPr>
          <w:p w:rsidR="00DA01DA" w:rsidRPr="008D7D25" w:rsidRDefault="00752665" w:rsidP="008D7D25">
            <w:pPr>
              <w:rPr>
                <w:rFonts w:ascii="Arial" w:hAnsi="Arial" w:cs="Arial"/>
                <w:b/>
                <w:sz w:val="24"/>
                <w:szCs w:val="24"/>
              </w:rPr>
            </w:pPr>
            <w:r>
              <w:rPr>
                <w:rFonts w:ascii="Arial" w:hAnsi="Arial" w:cs="Arial"/>
                <w:b/>
                <w:sz w:val="24"/>
                <w:szCs w:val="24"/>
              </w:rPr>
              <w:t>POSITIVE</w:t>
            </w:r>
          </w:p>
          <w:p w:rsidR="00DA01DA" w:rsidRPr="008D7D25" w:rsidRDefault="00DA01DA" w:rsidP="008D7D25">
            <w:pPr>
              <w:rPr>
                <w:rFonts w:ascii="Arial" w:hAnsi="Arial" w:cs="Arial"/>
                <w:sz w:val="24"/>
                <w:szCs w:val="24"/>
              </w:rPr>
            </w:pPr>
            <w:r w:rsidRPr="008D7D25">
              <w:rPr>
                <w:rFonts w:ascii="Arial" w:hAnsi="Arial" w:cs="Arial"/>
                <w:sz w:val="24"/>
                <w:szCs w:val="24"/>
              </w:rPr>
              <w:t xml:space="preserve">Improved transport links, better public realm for socialising and improved footway surfaces. Possible conflict between cyclists and users. </w:t>
            </w:r>
          </w:p>
          <w:p w:rsidR="00DA01DA" w:rsidRPr="008D7D25" w:rsidRDefault="00DA01DA" w:rsidP="00E83B21">
            <w:pPr>
              <w:rPr>
                <w:rFonts w:ascii="Arial" w:hAnsi="Arial" w:cs="Arial"/>
                <w:sz w:val="24"/>
                <w:szCs w:val="24"/>
              </w:rPr>
            </w:pPr>
            <w:r w:rsidRPr="008D7D25">
              <w:rPr>
                <w:rFonts w:ascii="Arial" w:hAnsi="Arial" w:cs="Arial"/>
                <w:sz w:val="24"/>
                <w:szCs w:val="24"/>
              </w:rPr>
              <w:t xml:space="preserve"> </w:t>
            </w:r>
          </w:p>
        </w:tc>
        <w:tc>
          <w:tcPr>
            <w:tcW w:w="3260" w:type="dxa"/>
          </w:tcPr>
          <w:p w:rsidR="00DA01DA" w:rsidRPr="008D7D25" w:rsidRDefault="00DA01DA" w:rsidP="008D7D25">
            <w:pPr>
              <w:rPr>
                <w:rFonts w:ascii="Arial" w:hAnsi="Arial" w:cs="Arial"/>
                <w:b/>
                <w:sz w:val="24"/>
                <w:szCs w:val="24"/>
              </w:rPr>
            </w:pPr>
            <w:r>
              <w:rPr>
                <w:rFonts w:ascii="Arial" w:hAnsi="Arial" w:cs="Arial"/>
                <w:b/>
                <w:sz w:val="24"/>
                <w:szCs w:val="24"/>
              </w:rPr>
              <w:t>POSITIVE</w:t>
            </w:r>
            <w:r w:rsidRPr="008D7D25">
              <w:rPr>
                <w:rFonts w:ascii="Arial" w:hAnsi="Arial" w:cs="Arial"/>
                <w:b/>
                <w:sz w:val="24"/>
                <w:szCs w:val="24"/>
              </w:rPr>
              <w:t xml:space="preserve"> </w:t>
            </w:r>
          </w:p>
          <w:p w:rsidR="00DA01DA" w:rsidRPr="008D7D25" w:rsidRDefault="00DA01DA" w:rsidP="008D7D25">
            <w:pPr>
              <w:rPr>
                <w:rFonts w:ascii="Arial" w:hAnsi="Arial" w:cs="Arial"/>
                <w:sz w:val="24"/>
                <w:szCs w:val="24"/>
              </w:rPr>
            </w:pPr>
            <w:r w:rsidRPr="008D7D25">
              <w:rPr>
                <w:rFonts w:ascii="Arial" w:hAnsi="Arial" w:cs="Arial"/>
                <w:sz w:val="24"/>
                <w:szCs w:val="24"/>
              </w:rPr>
              <w:t>Invite people to the area by improving accessibility to the shops, providing better transport links by creating more cycling access.</w:t>
            </w:r>
          </w:p>
        </w:tc>
        <w:tc>
          <w:tcPr>
            <w:tcW w:w="3544" w:type="dxa"/>
          </w:tcPr>
          <w:p w:rsidR="00DA01DA" w:rsidRPr="006F5817" w:rsidRDefault="00EC1746" w:rsidP="009D7F44">
            <w:pPr>
              <w:rPr>
                <w:rFonts w:ascii="Arial" w:hAnsi="Arial" w:cs="Arial"/>
                <w:sz w:val="24"/>
                <w:szCs w:val="24"/>
              </w:rPr>
            </w:pPr>
            <w:r w:rsidRPr="006F5817">
              <w:rPr>
                <w:rFonts w:ascii="Arial" w:hAnsi="Arial" w:cs="Arial"/>
                <w:sz w:val="24"/>
                <w:szCs w:val="24"/>
              </w:rPr>
              <w:t xml:space="preserve">This area </w:t>
            </w:r>
            <w:r w:rsidR="006F5817" w:rsidRPr="006F5817">
              <w:rPr>
                <w:rFonts w:ascii="Arial" w:hAnsi="Arial" w:cs="Arial"/>
                <w:sz w:val="24"/>
                <w:szCs w:val="24"/>
              </w:rPr>
              <w:t xml:space="preserve">will provide better accessibilities for pedestrians to access the shops. </w:t>
            </w:r>
            <w:r w:rsidR="006F5817">
              <w:rPr>
                <w:rFonts w:ascii="Arial" w:hAnsi="Arial" w:cs="Arial"/>
                <w:sz w:val="24"/>
                <w:szCs w:val="24"/>
              </w:rPr>
              <w:t xml:space="preserve">The footway surfacing will predominantly remain the same in some areas of this location. </w:t>
            </w:r>
            <w:r w:rsidR="00D86857" w:rsidRPr="00D86857">
              <w:rPr>
                <w:rFonts w:ascii="Arial" w:hAnsi="Arial" w:cs="Arial"/>
                <w:sz w:val="24"/>
                <w:szCs w:val="24"/>
              </w:rPr>
              <w:t>Where there is interaction b</w:t>
            </w:r>
            <w:r w:rsidR="009D7F44">
              <w:rPr>
                <w:rFonts w:ascii="Arial" w:hAnsi="Arial" w:cs="Arial"/>
                <w:sz w:val="24"/>
                <w:szCs w:val="24"/>
              </w:rPr>
              <w:t xml:space="preserve">etween cyclists and pedestrians </w:t>
            </w:r>
            <w:r w:rsidR="00D86857" w:rsidRPr="00D86857">
              <w:rPr>
                <w:rFonts w:ascii="Arial" w:hAnsi="Arial" w:cs="Arial"/>
                <w:sz w:val="24"/>
                <w:szCs w:val="24"/>
              </w:rPr>
              <w:t>measurements will be put in place to slow cyclists down.</w:t>
            </w:r>
          </w:p>
        </w:tc>
      </w:tr>
      <w:tr w:rsidR="00DA01DA" w:rsidTr="00E41EF5">
        <w:tc>
          <w:tcPr>
            <w:tcW w:w="1924" w:type="dxa"/>
          </w:tcPr>
          <w:p w:rsidR="00DA01DA" w:rsidRPr="008D7D25" w:rsidRDefault="00DA01DA" w:rsidP="00284AB2">
            <w:pPr>
              <w:rPr>
                <w:rFonts w:ascii="Arial" w:hAnsi="Arial" w:cs="Arial"/>
                <w:sz w:val="24"/>
                <w:szCs w:val="24"/>
                <w:u w:val="single"/>
              </w:rPr>
            </w:pPr>
            <w:r w:rsidRPr="008D7D25">
              <w:rPr>
                <w:rFonts w:ascii="Arial" w:hAnsi="Arial" w:cs="Arial"/>
                <w:sz w:val="24"/>
                <w:szCs w:val="24"/>
                <w:u w:val="single"/>
              </w:rPr>
              <w:t>The Grove/Romford Road/Broadway</w:t>
            </w:r>
          </w:p>
        </w:tc>
        <w:tc>
          <w:tcPr>
            <w:tcW w:w="2437" w:type="dxa"/>
          </w:tcPr>
          <w:p w:rsidR="00DA01DA" w:rsidRPr="00687E34" w:rsidRDefault="00DA01DA" w:rsidP="008D7D25">
            <w:pPr>
              <w:rPr>
                <w:rFonts w:ascii="Arial" w:hAnsi="Arial" w:cs="Arial"/>
                <w:b/>
                <w:sz w:val="24"/>
                <w:szCs w:val="24"/>
              </w:rPr>
            </w:pPr>
            <w:r>
              <w:rPr>
                <w:rFonts w:ascii="Arial" w:hAnsi="Arial" w:cs="Arial"/>
                <w:b/>
                <w:sz w:val="24"/>
                <w:szCs w:val="24"/>
              </w:rPr>
              <w:t>POSITIVE</w:t>
            </w:r>
          </w:p>
          <w:p w:rsidR="00DA01DA" w:rsidRDefault="00DA01DA" w:rsidP="00E83B21">
            <w:pPr>
              <w:rPr>
                <w:rFonts w:ascii="Arial" w:hAnsi="Arial" w:cs="Arial"/>
                <w:b/>
                <w:sz w:val="24"/>
                <w:szCs w:val="24"/>
              </w:rPr>
            </w:pPr>
            <w:r>
              <w:rPr>
                <w:rFonts w:ascii="Arial" w:hAnsi="Arial" w:cs="Arial"/>
                <w:sz w:val="24"/>
                <w:szCs w:val="24"/>
              </w:rPr>
              <w:t xml:space="preserve">Encourage young children/adults to use the area to access the library </w:t>
            </w:r>
            <w:r>
              <w:rPr>
                <w:rFonts w:ascii="Arial" w:hAnsi="Arial" w:cs="Arial"/>
                <w:sz w:val="24"/>
                <w:szCs w:val="24"/>
              </w:rPr>
              <w:lastRenderedPageBreak/>
              <w:t xml:space="preserve">and restaurants. Better footway space with less street clutter. Better transports links which will encourage people to come into the area. </w:t>
            </w:r>
          </w:p>
        </w:tc>
        <w:tc>
          <w:tcPr>
            <w:tcW w:w="2410" w:type="dxa"/>
          </w:tcPr>
          <w:p w:rsidR="00DA01DA" w:rsidRDefault="00752665" w:rsidP="008D7D25">
            <w:pPr>
              <w:rPr>
                <w:rFonts w:ascii="Arial" w:hAnsi="Arial" w:cs="Arial"/>
                <w:b/>
                <w:sz w:val="24"/>
                <w:szCs w:val="24"/>
              </w:rPr>
            </w:pPr>
            <w:r>
              <w:rPr>
                <w:rFonts w:ascii="Arial" w:hAnsi="Arial" w:cs="Arial"/>
                <w:b/>
                <w:sz w:val="24"/>
                <w:szCs w:val="24"/>
              </w:rPr>
              <w:lastRenderedPageBreak/>
              <w:t>POSITIVE</w:t>
            </w:r>
          </w:p>
          <w:p w:rsidR="00DA01DA" w:rsidRDefault="00DA01DA" w:rsidP="008D7D25">
            <w:pPr>
              <w:rPr>
                <w:rFonts w:ascii="Arial" w:hAnsi="Arial" w:cs="Arial"/>
                <w:b/>
                <w:sz w:val="24"/>
                <w:szCs w:val="24"/>
              </w:rPr>
            </w:pPr>
            <w:r w:rsidRPr="00AF4982">
              <w:rPr>
                <w:rFonts w:ascii="Arial" w:hAnsi="Arial" w:cs="Arial"/>
                <w:sz w:val="24"/>
                <w:szCs w:val="24"/>
              </w:rPr>
              <w:t>Easier</w:t>
            </w:r>
            <w:r>
              <w:rPr>
                <w:rFonts w:ascii="Arial" w:hAnsi="Arial" w:cs="Arial"/>
                <w:sz w:val="24"/>
                <w:szCs w:val="24"/>
              </w:rPr>
              <w:t xml:space="preserve"> accessibility to shops, library and restaurant by providing a less </w:t>
            </w:r>
            <w:r>
              <w:rPr>
                <w:rFonts w:ascii="Arial" w:hAnsi="Arial" w:cs="Arial"/>
                <w:sz w:val="24"/>
                <w:szCs w:val="24"/>
              </w:rPr>
              <w:lastRenderedPageBreak/>
              <w:t xml:space="preserve">cluttered street environment Possible shared space conflict between cyclists and pedestrians. </w:t>
            </w:r>
          </w:p>
        </w:tc>
        <w:tc>
          <w:tcPr>
            <w:tcW w:w="3260" w:type="dxa"/>
          </w:tcPr>
          <w:p w:rsidR="00DA01DA" w:rsidRDefault="00DA01DA" w:rsidP="008D7D25">
            <w:pPr>
              <w:rPr>
                <w:rFonts w:ascii="Arial" w:hAnsi="Arial" w:cs="Arial"/>
                <w:b/>
                <w:sz w:val="24"/>
                <w:szCs w:val="24"/>
              </w:rPr>
            </w:pPr>
            <w:r>
              <w:rPr>
                <w:rFonts w:ascii="Arial" w:hAnsi="Arial" w:cs="Arial"/>
                <w:b/>
                <w:sz w:val="24"/>
                <w:szCs w:val="24"/>
              </w:rPr>
              <w:lastRenderedPageBreak/>
              <w:t>POSITIVE</w:t>
            </w:r>
          </w:p>
          <w:p w:rsidR="00DA01DA" w:rsidRPr="008D7D25" w:rsidRDefault="00DA01DA" w:rsidP="008D7D25">
            <w:pPr>
              <w:rPr>
                <w:rFonts w:ascii="Arial" w:hAnsi="Arial" w:cs="Arial"/>
                <w:b/>
                <w:sz w:val="24"/>
                <w:szCs w:val="24"/>
              </w:rPr>
            </w:pPr>
            <w:r w:rsidRPr="008D7D25">
              <w:rPr>
                <w:rFonts w:ascii="Arial" w:hAnsi="Arial" w:cs="Arial"/>
                <w:sz w:val="24"/>
                <w:szCs w:val="24"/>
              </w:rPr>
              <w:t xml:space="preserve">Promote people to use the area in order to access the library, shops and restaurants. Reduced </w:t>
            </w:r>
            <w:r w:rsidRPr="008D7D25">
              <w:rPr>
                <w:rFonts w:ascii="Arial" w:hAnsi="Arial" w:cs="Arial"/>
                <w:sz w:val="24"/>
                <w:szCs w:val="24"/>
              </w:rPr>
              <w:lastRenderedPageBreak/>
              <w:t>conflict when cyclists are shifted to the carriageway.</w:t>
            </w:r>
            <w:r w:rsidRPr="008D7D25">
              <w:rPr>
                <w:rFonts w:ascii="Arial" w:hAnsi="Arial" w:cs="Arial"/>
                <w:b/>
                <w:sz w:val="24"/>
                <w:szCs w:val="24"/>
              </w:rPr>
              <w:t xml:space="preserve"> </w:t>
            </w:r>
            <w:r w:rsidRPr="008D7D25">
              <w:rPr>
                <w:rFonts w:ascii="Arial" w:hAnsi="Arial" w:cs="Arial"/>
                <w:sz w:val="24"/>
                <w:szCs w:val="24"/>
              </w:rPr>
              <w:t>Cycle facilities are better. Transport links improved. Improved public spaces to encourage communities to interact.</w:t>
            </w:r>
          </w:p>
        </w:tc>
        <w:tc>
          <w:tcPr>
            <w:tcW w:w="3544" w:type="dxa"/>
          </w:tcPr>
          <w:p w:rsidR="00DA01DA" w:rsidRPr="006F5817" w:rsidRDefault="006F5817" w:rsidP="008D7D25">
            <w:pPr>
              <w:rPr>
                <w:rFonts w:ascii="Arial" w:hAnsi="Arial" w:cs="Arial"/>
                <w:sz w:val="24"/>
                <w:szCs w:val="24"/>
              </w:rPr>
            </w:pPr>
            <w:r>
              <w:rPr>
                <w:rFonts w:ascii="Arial" w:hAnsi="Arial" w:cs="Arial"/>
                <w:sz w:val="24"/>
                <w:szCs w:val="24"/>
              </w:rPr>
              <w:lastRenderedPageBreak/>
              <w:t>Certain areas within this secti</w:t>
            </w:r>
            <w:r w:rsidR="00D902A3">
              <w:rPr>
                <w:rFonts w:ascii="Arial" w:hAnsi="Arial" w:cs="Arial"/>
                <w:sz w:val="24"/>
                <w:szCs w:val="24"/>
              </w:rPr>
              <w:t xml:space="preserve">on will become shared spaces with occasional vehicle access for delivery/loading facilities. The shared spaces </w:t>
            </w:r>
            <w:r w:rsidR="00D902A3">
              <w:rPr>
                <w:rFonts w:ascii="Arial" w:hAnsi="Arial" w:cs="Arial"/>
                <w:sz w:val="24"/>
                <w:szCs w:val="24"/>
              </w:rPr>
              <w:lastRenderedPageBreak/>
              <w:t xml:space="preserve">will be clutter free. Footways were possible will be wider to allow pedestrians to move freely. Cyclists will be segregated in some sections so the interaction between cyclists and pedestrians will be minimal in certain areas. </w:t>
            </w:r>
            <w:r w:rsidR="00D86857">
              <w:rPr>
                <w:rFonts w:ascii="Arial" w:hAnsi="Arial" w:cs="Arial"/>
                <w:sz w:val="24"/>
                <w:szCs w:val="24"/>
              </w:rPr>
              <w:t xml:space="preserve">Where there is interaction between cyclists and pedestrians measurements will be put in place to slow cyclists down. </w:t>
            </w:r>
          </w:p>
        </w:tc>
      </w:tr>
      <w:tr w:rsidR="00DA01DA" w:rsidTr="00E41EF5">
        <w:tc>
          <w:tcPr>
            <w:tcW w:w="1924" w:type="dxa"/>
          </w:tcPr>
          <w:p w:rsidR="00DA01DA" w:rsidRPr="008D7D25" w:rsidRDefault="00DA01DA" w:rsidP="00284AB2">
            <w:pPr>
              <w:rPr>
                <w:rFonts w:ascii="Arial" w:hAnsi="Arial" w:cs="Arial"/>
                <w:sz w:val="24"/>
                <w:szCs w:val="24"/>
                <w:u w:val="single"/>
              </w:rPr>
            </w:pPr>
            <w:r w:rsidRPr="00525A53">
              <w:rPr>
                <w:rFonts w:ascii="Arial" w:hAnsi="Arial" w:cs="Arial"/>
                <w:sz w:val="24"/>
                <w:szCs w:val="24"/>
                <w:u w:val="single"/>
              </w:rPr>
              <w:lastRenderedPageBreak/>
              <w:t xml:space="preserve">Broadway/West Ham Lane  </w:t>
            </w:r>
          </w:p>
        </w:tc>
        <w:tc>
          <w:tcPr>
            <w:tcW w:w="2437" w:type="dxa"/>
          </w:tcPr>
          <w:p w:rsidR="00DA01DA" w:rsidRDefault="00DA01DA" w:rsidP="008D7D25">
            <w:pPr>
              <w:rPr>
                <w:rFonts w:ascii="Arial" w:hAnsi="Arial" w:cs="Arial"/>
                <w:sz w:val="24"/>
                <w:szCs w:val="24"/>
              </w:rPr>
            </w:pPr>
            <w:r>
              <w:rPr>
                <w:rFonts w:ascii="Arial" w:hAnsi="Arial" w:cs="Arial"/>
                <w:b/>
                <w:sz w:val="24"/>
                <w:szCs w:val="24"/>
              </w:rPr>
              <w:t>POSITIVE</w:t>
            </w:r>
          </w:p>
          <w:p w:rsidR="00DA01DA" w:rsidRDefault="00DA01DA" w:rsidP="008D7D25">
            <w:pPr>
              <w:rPr>
                <w:rFonts w:ascii="Arial" w:hAnsi="Arial" w:cs="Arial"/>
                <w:b/>
                <w:sz w:val="24"/>
                <w:szCs w:val="24"/>
              </w:rPr>
            </w:pPr>
            <w:r>
              <w:rPr>
                <w:rFonts w:ascii="Arial" w:hAnsi="Arial" w:cs="Arial"/>
                <w:sz w:val="24"/>
                <w:szCs w:val="24"/>
              </w:rPr>
              <w:t xml:space="preserve">All ages can access the area with improved public realm and transport links. Better layouts so all ages can gather to socialise. Area to be more inviting with less traffic. Places where markets can be accessed. </w:t>
            </w:r>
          </w:p>
        </w:tc>
        <w:tc>
          <w:tcPr>
            <w:tcW w:w="2410" w:type="dxa"/>
          </w:tcPr>
          <w:p w:rsidR="00752665" w:rsidRDefault="00752665" w:rsidP="008D7D25">
            <w:pPr>
              <w:rPr>
                <w:rFonts w:ascii="Arial" w:hAnsi="Arial" w:cs="Arial"/>
                <w:sz w:val="24"/>
                <w:szCs w:val="24"/>
              </w:rPr>
            </w:pPr>
            <w:r>
              <w:rPr>
                <w:rFonts w:ascii="Arial" w:hAnsi="Arial" w:cs="Arial"/>
                <w:b/>
                <w:sz w:val="24"/>
                <w:szCs w:val="24"/>
              </w:rPr>
              <w:t>POSITIVE</w:t>
            </w:r>
            <w:r w:rsidR="00DA01DA">
              <w:rPr>
                <w:rFonts w:ascii="Arial" w:hAnsi="Arial" w:cs="Arial"/>
                <w:sz w:val="24"/>
                <w:szCs w:val="24"/>
              </w:rPr>
              <w:t xml:space="preserve"> </w:t>
            </w:r>
          </w:p>
          <w:p w:rsidR="00DA01DA" w:rsidRDefault="00DA01DA" w:rsidP="008D7D25">
            <w:pPr>
              <w:rPr>
                <w:rFonts w:ascii="Arial" w:hAnsi="Arial" w:cs="Arial"/>
                <w:b/>
                <w:sz w:val="24"/>
                <w:szCs w:val="24"/>
              </w:rPr>
            </w:pPr>
            <w:r>
              <w:rPr>
                <w:rFonts w:ascii="Arial" w:hAnsi="Arial" w:cs="Arial"/>
                <w:sz w:val="24"/>
                <w:szCs w:val="24"/>
              </w:rPr>
              <w:t xml:space="preserve">Improved footway surfaces with less clutter for people with mobility issues. Area to socialise. Better transport links which can be accessed easily. Possible shared space conflict between cyclists and users. </w:t>
            </w:r>
          </w:p>
        </w:tc>
        <w:tc>
          <w:tcPr>
            <w:tcW w:w="3260" w:type="dxa"/>
          </w:tcPr>
          <w:p w:rsidR="00862998" w:rsidRDefault="00DA01DA" w:rsidP="008D7D25">
            <w:pPr>
              <w:rPr>
                <w:rFonts w:ascii="Arial" w:hAnsi="Arial" w:cs="Arial"/>
                <w:b/>
                <w:sz w:val="24"/>
                <w:szCs w:val="24"/>
              </w:rPr>
            </w:pPr>
            <w:r>
              <w:rPr>
                <w:rFonts w:ascii="Arial" w:hAnsi="Arial" w:cs="Arial"/>
                <w:b/>
                <w:sz w:val="24"/>
                <w:szCs w:val="24"/>
              </w:rPr>
              <w:t>POSITIVE</w:t>
            </w:r>
            <w:r w:rsidRPr="008D7D25">
              <w:rPr>
                <w:rFonts w:ascii="Arial" w:hAnsi="Arial" w:cs="Arial"/>
                <w:b/>
                <w:sz w:val="24"/>
                <w:szCs w:val="24"/>
              </w:rPr>
              <w:t xml:space="preserve"> </w:t>
            </w:r>
          </w:p>
          <w:p w:rsidR="00DA01DA" w:rsidRPr="008D7D25" w:rsidRDefault="00DA01DA" w:rsidP="008D7D25">
            <w:pPr>
              <w:rPr>
                <w:rFonts w:ascii="Arial" w:hAnsi="Arial" w:cs="Arial"/>
                <w:b/>
                <w:sz w:val="24"/>
                <w:szCs w:val="24"/>
              </w:rPr>
            </w:pPr>
            <w:r w:rsidRPr="008D7D25">
              <w:rPr>
                <w:rFonts w:ascii="Arial" w:hAnsi="Arial" w:cs="Arial"/>
                <w:sz w:val="24"/>
                <w:szCs w:val="24"/>
              </w:rPr>
              <w:t>Areas to socialise which will be created as a part of improving the public realm. Reduce street clutter therefore more inviting for people to use the area. Create places for resting. Transport links will be improved with easier accessibility.</w:t>
            </w:r>
          </w:p>
        </w:tc>
        <w:tc>
          <w:tcPr>
            <w:tcW w:w="3544" w:type="dxa"/>
          </w:tcPr>
          <w:p w:rsidR="00DA01DA" w:rsidRPr="006F5817" w:rsidRDefault="006F5817" w:rsidP="008D7D25">
            <w:pPr>
              <w:rPr>
                <w:rFonts w:ascii="Arial" w:hAnsi="Arial" w:cs="Arial"/>
                <w:sz w:val="24"/>
                <w:szCs w:val="24"/>
              </w:rPr>
            </w:pPr>
            <w:r>
              <w:rPr>
                <w:rFonts w:ascii="Arial" w:hAnsi="Arial" w:cs="Arial"/>
                <w:sz w:val="24"/>
                <w:szCs w:val="24"/>
              </w:rPr>
              <w:t xml:space="preserve">This area will be shared space with limited access to vehicles for delivery/loading. Proposals are currently being looked at as a part of the design to enhance the public realm with soft landscaping. </w:t>
            </w:r>
            <w:r w:rsidR="00D86857" w:rsidRPr="00D86857">
              <w:rPr>
                <w:rFonts w:ascii="Arial" w:hAnsi="Arial" w:cs="Arial"/>
                <w:sz w:val="24"/>
                <w:szCs w:val="24"/>
              </w:rPr>
              <w:t>Where there is interaction between cyclists and pedestrians measurements will be put in place to slow cyclists down.</w:t>
            </w:r>
          </w:p>
        </w:tc>
      </w:tr>
    </w:tbl>
    <w:p w:rsidR="00CD4FF0" w:rsidRDefault="005C4E90" w:rsidP="007F35B0">
      <w:bookmarkStart w:id="12" w:name="_Toc451266928"/>
      <w:r w:rsidRPr="0055023E">
        <w:rPr>
          <w:rFonts w:ascii="Arial" w:hAnsi="Arial" w:cs="Arial"/>
          <w:sz w:val="20"/>
          <w:szCs w:val="20"/>
        </w:rPr>
        <w:t xml:space="preserve">Table </w:t>
      </w:r>
      <w:r w:rsidR="00B87868" w:rsidRPr="0055023E">
        <w:rPr>
          <w:rFonts w:ascii="Arial" w:hAnsi="Arial" w:cs="Arial"/>
          <w:sz w:val="20"/>
          <w:szCs w:val="20"/>
        </w:rPr>
        <w:fldChar w:fldCharType="begin"/>
      </w:r>
      <w:r w:rsidR="00B87868" w:rsidRPr="0055023E">
        <w:rPr>
          <w:rFonts w:ascii="Arial" w:hAnsi="Arial" w:cs="Arial"/>
          <w:sz w:val="20"/>
          <w:szCs w:val="20"/>
        </w:rPr>
        <w:instrText xml:space="preserve"> SEQ Table \* ARABIC </w:instrText>
      </w:r>
      <w:r w:rsidR="00B87868" w:rsidRPr="0055023E">
        <w:rPr>
          <w:rFonts w:ascii="Arial" w:hAnsi="Arial" w:cs="Arial"/>
          <w:sz w:val="20"/>
          <w:szCs w:val="20"/>
        </w:rPr>
        <w:fldChar w:fldCharType="separate"/>
      </w:r>
      <w:r w:rsidR="00CD40BC" w:rsidRPr="0055023E">
        <w:rPr>
          <w:rFonts w:ascii="Arial" w:hAnsi="Arial" w:cs="Arial"/>
          <w:noProof/>
          <w:sz w:val="20"/>
          <w:szCs w:val="20"/>
        </w:rPr>
        <w:t>2</w:t>
      </w:r>
      <w:r w:rsidR="00B87868" w:rsidRPr="0055023E">
        <w:rPr>
          <w:rFonts w:ascii="Arial" w:hAnsi="Arial" w:cs="Arial"/>
          <w:noProof/>
          <w:sz w:val="20"/>
          <w:szCs w:val="20"/>
        </w:rPr>
        <w:fldChar w:fldCharType="end"/>
      </w:r>
      <w:r w:rsidRPr="0055023E">
        <w:rPr>
          <w:rFonts w:ascii="Arial" w:hAnsi="Arial" w:cs="Arial"/>
          <w:sz w:val="20"/>
          <w:szCs w:val="20"/>
        </w:rPr>
        <w:t xml:space="preserve"> EqIA Assessment of the Stratford Gyratory Scheme Delivery</w:t>
      </w:r>
      <w:bookmarkEnd w:id="12"/>
    </w:p>
    <w:p w:rsidR="0055023E" w:rsidRDefault="0055023E" w:rsidP="007F35B0">
      <w:pPr>
        <w:sectPr w:rsidR="0055023E" w:rsidSect="00FE3824">
          <w:pgSz w:w="16838" w:h="11906" w:orient="landscape"/>
          <w:pgMar w:top="720" w:right="720" w:bottom="720" w:left="720" w:header="708" w:footer="708" w:gutter="0"/>
          <w:cols w:space="708"/>
          <w:docGrid w:linePitch="360"/>
        </w:sectPr>
      </w:pPr>
    </w:p>
    <w:p w:rsidR="00C47D73" w:rsidRDefault="002E5922" w:rsidP="002100B9">
      <w:pPr>
        <w:pStyle w:val="Heading1"/>
        <w:rPr>
          <w:rFonts w:ascii="Arial" w:hAnsi="Arial" w:cs="Arial"/>
          <w:color w:val="auto"/>
          <w:sz w:val="24"/>
          <w:szCs w:val="24"/>
        </w:rPr>
      </w:pPr>
      <w:bookmarkStart w:id="13" w:name="_Toc450656685"/>
      <w:r w:rsidRPr="00DF4D7C">
        <w:rPr>
          <w:rFonts w:ascii="Arial" w:hAnsi="Arial" w:cs="Arial"/>
          <w:color w:val="auto"/>
          <w:sz w:val="24"/>
          <w:szCs w:val="24"/>
        </w:rPr>
        <w:lastRenderedPageBreak/>
        <w:t>5</w:t>
      </w:r>
      <w:r w:rsidR="00D568C5" w:rsidRPr="00DF4D7C">
        <w:rPr>
          <w:rFonts w:ascii="Arial" w:hAnsi="Arial" w:cs="Arial"/>
          <w:color w:val="auto"/>
          <w:sz w:val="24"/>
          <w:szCs w:val="24"/>
        </w:rPr>
        <w:t xml:space="preserve">. </w:t>
      </w:r>
      <w:r w:rsidR="00EB7F3E" w:rsidRPr="00DF4D7C">
        <w:rPr>
          <w:rFonts w:ascii="Arial" w:hAnsi="Arial" w:cs="Arial"/>
          <w:color w:val="auto"/>
          <w:sz w:val="24"/>
          <w:szCs w:val="24"/>
        </w:rPr>
        <w:t>C</w:t>
      </w:r>
      <w:r w:rsidR="00C47D73" w:rsidRPr="00DF4D7C">
        <w:rPr>
          <w:rFonts w:ascii="Arial" w:hAnsi="Arial" w:cs="Arial"/>
          <w:color w:val="auto"/>
          <w:sz w:val="24"/>
          <w:szCs w:val="24"/>
        </w:rPr>
        <w:t>onsultation</w:t>
      </w:r>
      <w:bookmarkEnd w:id="13"/>
      <w:r w:rsidR="00C47D73" w:rsidRPr="00DF4D7C">
        <w:rPr>
          <w:rFonts w:ascii="Arial" w:hAnsi="Arial" w:cs="Arial"/>
          <w:color w:val="auto"/>
          <w:sz w:val="24"/>
          <w:szCs w:val="24"/>
        </w:rPr>
        <w:t xml:space="preserve"> </w:t>
      </w:r>
    </w:p>
    <w:p w:rsidR="00766CAE" w:rsidRPr="00766CAE" w:rsidRDefault="00766CAE" w:rsidP="00766CAE">
      <w:pPr>
        <w:spacing w:line="240" w:lineRule="auto"/>
      </w:pPr>
    </w:p>
    <w:p w:rsidR="005128C4" w:rsidRDefault="005128C4">
      <w:pPr>
        <w:rPr>
          <w:rFonts w:ascii="Arial" w:hAnsi="Arial" w:cs="Arial"/>
          <w:sz w:val="24"/>
          <w:szCs w:val="24"/>
        </w:rPr>
      </w:pPr>
      <w:r>
        <w:rPr>
          <w:rFonts w:ascii="Arial" w:hAnsi="Arial" w:cs="Arial"/>
          <w:sz w:val="24"/>
          <w:szCs w:val="24"/>
        </w:rPr>
        <w:t xml:space="preserve">Consultation for this scheme will be an ongoing process. Currently the project team and design team are working towards finding an option which can be taken forward for public consultation in </w:t>
      </w:r>
      <w:r w:rsidR="00C15A19">
        <w:rPr>
          <w:rFonts w:ascii="Arial" w:hAnsi="Arial" w:cs="Arial"/>
          <w:sz w:val="24"/>
          <w:szCs w:val="24"/>
        </w:rPr>
        <w:t xml:space="preserve">summer </w:t>
      </w:r>
      <w:r>
        <w:rPr>
          <w:rFonts w:ascii="Arial" w:hAnsi="Arial" w:cs="Arial"/>
          <w:sz w:val="24"/>
          <w:szCs w:val="24"/>
        </w:rPr>
        <w:t xml:space="preserve">2016. </w:t>
      </w:r>
    </w:p>
    <w:p w:rsidR="00864E90" w:rsidRDefault="00DC0273">
      <w:pPr>
        <w:rPr>
          <w:rFonts w:ascii="Arial" w:hAnsi="Arial" w:cs="Arial"/>
          <w:sz w:val="24"/>
          <w:szCs w:val="24"/>
        </w:rPr>
      </w:pPr>
      <w:r>
        <w:rPr>
          <w:rFonts w:ascii="Arial" w:hAnsi="Arial" w:cs="Arial"/>
          <w:sz w:val="24"/>
          <w:szCs w:val="24"/>
        </w:rPr>
        <w:t>Early discussions have been carried out with both internal and external stakeholde</w:t>
      </w:r>
      <w:r w:rsidR="009624CE">
        <w:rPr>
          <w:rFonts w:ascii="Arial" w:hAnsi="Arial" w:cs="Arial"/>
          <w:sz w:val="24"/>
          <w:szCs w:val="24"/>
        </w:rPr>
        <w:t xml:space="preserve">rs. The initial consultation included inviting various stakeholders from different </w:t>
      </w:r>
      <w:r w:rsidR="00864E90">
        <w:rPr>
          <w:rFonts w:ascii="Arial" w:hAnsi="Arial" w:cs="Arial"/>
          <w:sz w:val="24"/>
          <w:szCs w:val="24"/>
        </w:rPr>
        <w:t xml:space="preserve">user groups to attend sessions where they were asked to provide general views on the aspiration to change the gyratory from one way to two way </w:t>
      </w:r>
      <w:r w:rsidR="005128C4">
        <w:rPr>
          <w:rFonts w:ascii="Arial" w:hAnsi="Arial" w:cs="Arial"/>
          <w:sz w:val="24"/>
          <w:szCs w:val="24"/>
        </w:rPr>
        <w:t>operation. Various groups</w:t>
      </w:r>
      <w:r w:rsidR="00B33449">
        <w:rPr>
          <w:rFonts w:ascii="Arial" w:hAnsi="Arial" w:cs="Arial"/>
          <w:sz w:val="24"/>
          <w:szCs w:val="24"/>
        </w:rPr>
        <w:t xml:space="preserve"> have provided comment</w:t>
      </w:r>
      <w:r w:rsidR="005128C4">
        <w:rPr>
          <w:rFonts w:ascii="Arial" w:hAnsi="Arial" w:cs="Arial"/>
          <w:sz w:val="24"/>
          <w:szCs w:val="24"/>
        </w:rPr>
        <w:t xml:space="preserve"> such as Action and Rights group, cycling groups, emergency services, TfL buses, TfL coaches, TfL taxis, various businesses and local BID team. </w:t>
      </w:r>
    </w:p>
    <w:p w:rsidR="005128C4" w:rsidRDefault="005128C4">
      <w:pPr>
        <w:rPr>
          <w:rFonts w:ascii="Arial" w:hAnsi="Arial" w:cs="Arial"/>
          <w:sz w:val="24"/>
          <w:szCs w:val="24"/>
        </w:rPr>
      </w:pPr>
      <w:r>
        <w:rPr>
          <w:rFonts w:ascii="Arial" w:hAnsi="Arial" w:cs="Arial"/>
          <w:sz w:val="24"/>
          <w:szCs w:val="24"/>
        </w:rPr>
        <w:t>The general views were that changing the current gyratory layout would be welcomed due to the number of collisions that have taken place. Stakeholders wanted the project team to consider the following points when looking into the design options:-</w:t>
      </w:r>
    </w:p>
    <w:p w:rsidR="005128C4" w:rsidRDefault="001C6CC9" w:rsidP="005128C4">
      <w:pPr>
        <w:pStyle w:val="ListParagraph"/>
        <w:numPr>
          <w:ilvl w:val="0"/>
          <w:numId w:val="7"/>
        </w:numPr>
        <w:rPr>
          <w:rFonts w:ascii="Arial" w:hAnsi="Arial" w:cs="Arial"/>
          <w:sz w:val="24"/>
          <w:szCs w:val="24"/>
        </w:rPr>
      </w:pPr>
      <w:r>
        <w:rPr>
          <w:rFonts w:ascii="Arial" w:hAnsi="Arial" w:cs="Arial"/>
          <w:sz w:val="24"/>
          <w:szCs w:val="24"/>
        </w:rPr>
        <w:t xml:space="preserve">Improved </w:t>
      </w:r>
      <w:r w:rsidR="005128C4">
        <w:rPr>
          <w:rFonts w:ascii="Arial" w:hAnsi="Arial" w:cs="Arial"/>
          <w:sz w:val="24"/>
          <w:szCs w:val="24"/>
        </w:rPr>
        <w:t>public realm area</w:t>
      </w:r>
      <w:r>
        <w:rPr>
          <w:rFonts w:ascii="Arial" w:hAnsi="Arial" w:cs="Arial"/>
          <w:sz w:val="24"/>
          <w:szCs w:val="24"/>
        </w:rPr>
        <w:t>s</w:t>
      </w:r>
    </w:p>
    <w:p w:rsidR="005128C4" w:rsidRDefault="005128C4" w:rsidP="005128C4">
      <w:pPr>
        <w:pStyle w:val="ListParagraph"/>
        <w:numPr>
          <w:ilvl w:val="0"/>
          <w:numId w:val="7"/>
        </w:numPr>
        <w:rPr>
          <w:rFonts w:ascii="Arial" w:hAnsi="Arial" w:cs="Arial"/>
          <w:sz w:val="24"/>
          <w:szCs w:val="24"/>
        </w:rPr>
      </w:pPr>
      <w:r>
        <w:rPr>
          <w:rFonts w:ascii="Arial" w:hAnsi="Arial" w:cs="Arial"/>
          <w:sz w:val="24"/>
          <w:szCs w:val="24"/>
        </w:rPr>
        <w:t>Safer roads</w:t>
      </w:r>
      <w:r w:rsidR="001C6CC9">
        <w:rPr>
          <w:rFonts w:ascii="Arial" w:hAnsi="Arial" w:cs="Arial"/>
          <w:sz w:val="24"/>
          <w:szCs w:val="24"/>
        </w:rPr>
        <w:t xml:space="preserve"> by reducing speeds and reducing collisions </w:t>
      </w:r>
    </w:p>
    <w:p w:rsidR="005128C4" w:rsidRDefault="005128C4" w:rsidP="005128C4">
      <w:pPr>
        <w:pStyle w:val="ListParagraph"/>
        <w:numPr>
          <w:ilvl w:val="0"/>
          <w:numId w:val="7"/>
        </w:numPr>
        <w:rPr>
          <w:rFonts w:ascii="Arial" w:hAnsi="Arial" w:cs="Arial"/>
          <w:sz w:val="24"/>
          <w:szCs w:val="24"/>
        </w:rPr>
      </w:pPr>
      <w:r>
        <w:rPr>
          <w:rFonts w:ascii="Arial" w:hAnsi="Arial" w:cs="Arial"/>
          <w:sz w:val="24"/>
          <w:szCs w:val="24"/>
        </w:rPr>
        <w:t>Easier access for people with disabilities</w:t>
      </w:r>
    </w:p>
    <w:p w:rsidR="001C6CC9" w:rsidRDefault="001C6CC9" w:rsidP="005128C4">
      <w:pPr>
        <w:pStyle w:val="ListParagraph"/>
        <w:numPr>
          <w:ilvl w:val="0"/>
          <w:numId w:val="7"/>
        </w:numPr>
        <w:rPr>
          <w:rFonts w:ascii="Arial" w:hAnsi="Arial" w:cs="Arial"/>
          <w:sz w:val="24"/>
          <w:szCs w:val="24"/>
        </w:rPr>
      </w:pPr>
      <w:r>
        <w:rPr>
          <w:rFonts w:ascii="Arial" w:hAnsi="Arial" w:cs="Arial"/>
          <w:sz w:val="24"/>
          <w:szCs w:val="24"/>
        </w:rPr>
        <w:t>Easy accessibility for public transport  - all users</w:t>
      </w:r>
    </w:p>
    <w:p w:rsidR="005128C4" w:rsidRDefault="001C6CC9" w:rsidP="005128C4">
      <w:pPr>
        <w:pStyle w:val="ListParagraph"/>
        <w:numPr>
          <w:ilvl w:val="0"/>
          <w:numId w:val="7"/>
        </w:numPr>
        <w:rPr>
          <w:rFonts w:ascii="Arial" w:hAnsi="Arial" w:cs="Arial"/>
          <w:sz w:val="24"/>
          <w:szCs w:val="24"/>
        </w:rPr>
      </w:pPr>
      <w:r>
        <w:rPr>
          <w:rFonts w:ascii="Arial" w:hAnsi="Arial" w:cs="Arial"/>
          <w:sz w:val="24"/>
          <w:szCs w:val="24"/>
        </w:rPr>
        <w:t>More cycle facilities</w:t>
      </w:r>
    </w:p>
    <w:p w:rsidR="005128C4" w:rsidRDefault="001C6CC9" w:rsidP="001C6CC9">
      <w:pPr>
        <w:pStyle w:val="ListParagraph"/>
        <w:numPr>
          <w:ilvl w:val="0"/>
          <w:numId w:val="7"/>
        </w:numPr>
        <w:rPr>
          <w:rFonts w:ascii="Arial" w:hAnsi="Arial" w:cs="Arial"/>
          <w:sz w:val="24"/>
          <w:szCs w:val="24"/>
        </w:rPr>
      </w:pPr>
      <w:r>
        <w:rPr>
          <w:rFonts w:ascii="Arial" w:hAnsi="Arial" w:cs="Arial"/>
          <w:sz w:val="24"/>
          <w:szCs w:val="24"/>
        </w:rPr>
        <w:t>Introduce a more High Street environment</w:t>
      </w:r>
    </w:p>
    <w:p w:rsidR="001C6CC9" w:rsidRPr="00E61B00" w:rsidRDefault="001C6CC9" w:rsidP="001C6CC9">
      <w:pPr>
        <w:rPr>
          <w:rFonts w:ascii="Arial" w:hAnsi="Arial" w:cs="Arial"/>
          <w:sz w:val="24"/>
          <w:szCs w:val="24"/>
        </w:rPr>
      </w:pPr>
      <w:r w:rsidRPr="00E61B00">
        <w:rPr>
          <w:rFonts w:ascii="Arial" w:hAnsi="Arial" w:cs="Arial"/>
          <w:sz w:val="24"/>
          <w:szCs w:val="24"/>
        </w:rPr>
        <w:t xml:space="preserve">Informal consultations will take place up until the public consultation in 2016 to ensure various stakeholder views </w:t>
      </w:r>
      <w:r w:rsidR="00B33449" w:rsidRPr="00E61B00">
        <w:rPr>
          <w:rFonts w:ascii="Arial" w:hAnsi="Arial" w:cs="Arial"/>
          <w:sz w:val="24"/>
          <w:szCs w:val="24"/>
        </w:rPr>
        <w:t xml:space="preserve">continue to be </w:t>
      </w:r>
      <w:r w:rsidRPr="00E61B00">
        <w:rPr>
          <w:rFonts w:ascii="Arial" w:hAnsi="Arial" w:cs="Arial"/>
          <w:sz w:val="24"/>
          <w:szCs w:val="24"/>
        </w:rPr>
        <w:t>captured at different stages of the project. This section</w:t>
      </w:r>
      <w:r w:rsidR="00B33449" w:rsidRPr="00E61B00">
        <w:rPr>
          <w:rFonts w:ascii="Arial" w:hAnsi="Arial" w:cs="Arial"/>
          <w:sz w:val="24"/>
          <w:szCs w:val="24"/>
        </w:rPr>
        <w:t xml:space="preserve"> of the EqIA</w:t>
      </w:r>
      <w:r w:rsidRPr="00E61B00">
        <w:rPr>
          <w:rFonts w:ascii="Arial" w:hAnsi="Arial" w:cs="Arial"/>
          <w:sz w:val="24"/>
          <w:szCs w:val="24"/>
        </w:rPr>
        <w:t xml:space="preserve"> will be updated with current stakeholder consultation results as and when they are available.  </w:t>
      </w:r>
    </w:p>
    <w:p w:rsidR="001C6CC9" w:rsidRDefault="001C6CC9" w:rsidP="00766CAE">
      <w:pPr>
        <w:spacing w:line="240" w:lineRule="auto"/>
        <w:rPr>
          <w:rFonts w:asciiTheme="majorHAnsi" w:eastAsiaTheme="majorEastAsia" w:hAnsiTheme="majorHAnsi" w:cstheme="majorBidi"/>
          <w:b/>
          <w:bCs/>
          <w:sz w:val="28"/>
          <w:szCs w:val="28"/>
        </w:rPr>
      </w:pPr>
    </w:p>
    <w:p w:rsidR="00F300E1" w:rsidRDefault="00F300E1" w:rsidP="00766CAE">
      <w:pPr>
        <w:spacing w:line="240" w:lineRule="auto"/>
        <w:rPr>
          <w:rFonts w:asciiTheme="majorHAnsi" w:eastAsiaTheme="majorEastAsia" w:hAnsiTheme="majorHAnsi" w:cstheme="majorBidi"/>
          <w:b/>
          <w:bCs/>
          <w:sz w:val="28"/>
          <w:szCs w:val="28"/>
        </w:rPr>
      </w:pPr>
    </w:p>
    <w:p w:rsidR="00F300E1" w:rsidRDefault="00F300E1" w:rsidP="00766CAE">
      <w:pPr>
        <w:spacing w:line="240" w:lineRule="auto"/>
        <w:rPr>
          <w:rFonts w:asciiTheme="majorHAnsi" w:eastAsiaTheme="majorEastAsia" w:hAnsiTheme="majorHAnsi" w:cstheme="majorBidi"/>
          <w:b/>
          <w:bCs/>
          <w:sz w:val="28"/>
          <w:szCs w:val="28"/>
        </w:rPr>
      </w:pPr>
    </w:p>
    <w:p w:rsidR="00F300E1" w:rsidRDefault="00F300E1" w:rsidP="00766CAE">
      <w:pPr>
        <w:spacing w:line="240" w:lineRule="auto"/>
        <w:rPr>
          <w:rFonts w:asciiTheme="majorHAnsi" w:eastAsiaTheme="majorEastAsia" w:hAnsiTheme="majorHAnsi" w:cstheme="majorBidi"/>
          <w:b/>
          <w:bCs/>
          <w:sz w:val="28"/>
          <w:szCs w:val="28"/>
        </w:rPr>
      </w:pPr>
    </w:p>
    <w:p w:rsidR="00F300E1" w:rsidRDefault="00F300E1" w:rsidP="00766CAE">
      <w:pPr>
        <w:spacing w:line="240" w:lineRule="auto"/>
        <w:rPr>
          <w:rFonts w:asciiTheme="majorHAnsi" w:eastAsiaTheme="majorEastAsia" w:hAnsiTheme="majorHAnsi" w:cstheme="majorBidi"/>
          <w:b/>
          <w:bCs/>
          <w:sz w:val="28"/>
          <w:szCs w:val="28"/>
        </w:rPr>
      </w:pPr>
    </w:p>
    <w:p w:rsidR="00766CAE" w:rsidRDefault="00766CAE" w:rsidP="00766CAE">
      <w:pPr>
        <w:spacing w:line="240" w:lineRule="auto"/>
        <w:rPr>
          <w:rFonts w:asciiTheme="majorHAnsi" w:eastAsiaTheme="majorEastAsia" w:hAnsiTheme="majorHAnsi" w:cstheme="majorBidi"/>
          <w:b/>
          <w:bCs/>
          <w:sz w:val="28"/>
          <w:szCs w:val="28"/>
        </w:rPr>
        <w:sectPr w:rsidR="00766CAE" w:rsidSect="00CD4FF0">
          <w:pgSz w:w="11906" w:h="16838"/>
          <w:pgMar w:top="1440" w:right="1440" w:bottom="1440" w:left="1440" w:header="708" w:footer="708" w:gutter="0"/>
          <w:cols w:space="708"/>
          <w:docGrid w:linePitch="360"/>
        </w:sectPr>
      </w:pPr>
    </w:p>
    <w:p w:rsidR="00EB7F3E" w:rsidRDefault="00C47D73" w:rsidP="002100B9">
      <w:pPr>
        <w:pStyle w:val="Heading1"/>
        <w:rPr>
          <w:rFonts w:ascii="Arial" w:hAnsi="Arial" w:cs="Arial"/>
          <w:color w:val="auto"/>
          <w:sz w:val="24"/>
          <w:szCs w:val="24"/>
        </w:rPr>
      </w:pPr>
      <w:bookmarkStart w:id="14" w:name="_Toc450656686"/>
      <w:r w:rsidRPr="00DF4D7C">
        <w:rPr>
          <w:rFonts w:ascii="Arial" w:hAnsi="Arial" w:cs="Arial"/>
          <w:color w:val="auto"/>
          <w:sz w:val="24"/>
          <w:szCs w:val="24"/>
        </w:rPr>
        <w:lastRenderedPageBreak/>
        <w:t>6.  Construction</w:t>
      </w:r>
      <w:r w:rsidR="00EB7F3E" w:rsidRPr="00DF4D7C">
        <w:rPr>
          <w:rFonts w:ascii="Arial" w:hAnsi="Arial" w:cs="Arial"/>
          <w:color w:val="auto"/>
          <w:sz w:val="24"/>
          <w:szCs w:val="24"/>
        </w:rPr>
        <w:t xml:space="preserve"> Phase</w:t>
      </w:r>
      <w:bookmarkEnd w:id="14"/>
    </w:p>
    <w:p w:rsidR="00BE2349" w:rsidRPr="00BE2349" w:rsidRDefault="00BE2349" w:rsidP="00766CAE">
      <w:pPr>
        <w:spacing w:after="0"/>
      </w:pPr>
    </w:p>
    <w:p w:rsidR="00772092" w:rsidRDefault="00772092" w:rsidP="00772092">
      <w:pPr>
        <w:rPr>
          <w:rFonts w:ascii="Arial" w:hAnsi="Arial" w:cs="Arial"/>
          <w:sz w:val="24"/>
          <w:szCs w:val="24"/>
        </w:rPr>
      </w:pPr>
      <w:r>
        <w:rPr>
          <w:rFonts w:ascii="Arial" w:hAnsi="Arial" w:cs="Arial"/>
          <w:sz w:val="24"/>
          <w:szCs w:val="24"/>
        </w:rPr>
        <w:t>During the construction phase the assessment will focus on the impact it will have on different characteristics, the table below looks at the impact, at a high level when the construction phase begins</w:t>
      </w:r>
      <w:r w:rsidR="00F55E15">
        <w:rPr>
          <w:rFonts w:ascii="Arial" w:hAnsi="Arial" w:cs="Arial"/>
          <w:sz w:val="24"/>
          <w:szCs w:val="24"/>
        </w:rPr>
        <w:t xml:space="preserve">. Impact is </w:t>
      </w:r>
      <w:r w:rsidR="00314F10">
        <w:rPr>
          <w:rFonts w:ascii="Arial" w:hAnsi="Arial" w:cs="Arial"/>
          <w:sz w:val="24"/>
          <w:szCs w:val="24"/>
        </w:rPr>
        <w:t xml:space="preserve">classed as either Positive or Negative. </w:t>
      </w:r>
      <w:r w:rsidR="00F55E15">
        <w:rPr>
          <w:rFonts w:ascii="Arial" w:hAnsi="Arial" w:cs="Arial"/>
          <w:sz w:val="24"/>
          <w:szCs w:val="24"/>
        </w:rPr>
        <w:t>This is a live document and will be updated during the construction phase to reflect changes on site</w:t>
      </w:r>
      <w:r>
        <w:rPr>
          <w:rFonts w:ascii="Arial" w:hAnsi="Arial" w:cs="Arial"/>
          <w:sz w:val="24"/>
          <w:szCs w:val="24"/>
        </w:rPr>
        <w:t>:</w:t>
      </w:r>
    </w:p>
    <w:tbl>
      <w:tblPr>
        <w:tblStyle w:val="TableGrid"/>
        <w:tblW w:w="10173" w:type="dxa"/>
        <w:tblLook w:val="04A0" w:firstRow="1" w:lastRow="0" w:firstColumn="1" w:lastColumn="0" w:noHBand="0" w:noVBand="1"/>
      </w:tblPr>
      <w:tblGrid>
        <w:gridCol w:w="2235"/>
        <w:gridCol w:w="3969"/>
        <w:gridCol w:w="3969"/>
      </w:tblGrid>
      <w:tr w:rsidR="00A27477" w:rsidTr="001B0BA0">
        <w:tc>
          <w:tcPr>
            <w:tcW w:w="2235" w:type="dxa"/>
            <w:shd w:val="clear" w:color="auto" w:fill="D9D9D9" w:themeFill="background1" w:themeFillShade="D9"/>
          </w:tcPr>
          <w:p w:rsidR="00A27477" w:rsidRPr="00772092" w:rsidRDefault="00A27477" w:rsidP="00772092">
            <w:pPr>
              <w:rPr>
                <w:rFonts w:ascii="Arial" w:hAnsi="Arial" w:cs="Arial"/>
                <w:b/>
                <w:sz w:val="24"/>
                <w:szCs w:val="24"/>
              </w:rPr>
            </w:pPr>
            <w:r w:rsidRPr="00772092">
              <w:rPr>
                <w:rFonts w:ascii="Arial" w:hAnsi="Arial" w:cs="Arial"/>
                <w:b/>
                <w:sz w:val="24"/>
                <w:szCs w:val="24"/>
              </w:rPr>
              <w:t>Protected Characteristics</w:t>
            </w:r>
          </w:p>
        </w:tc>
        <w:tc>
          <w:tcPr>
            <w:tcW w:w="3969" w:type="dxa"/>
            <w:shd w:val="clear" w:color="auto" w:fill="D9D9D9" w:themeFill="background1" w:themeFillShade="D9"/>
          </w:tcPr>
          <w:p w:rsidR="00A27477" w:rsidRPr="00772092" w:rsidRDefault="00A27477" w:rsidP="00772092">
            <w:pPr>
              <w:rPr>
                <w:rFonts w:ascii="Arial" w:hAnsi="Arial" w:cs="Arial"/>
                <w:b/>
                <w:sz w:val="24"/>
                <w:szCs w:val="24"/>
              </w:rPr>
            </w:pPr>
            <w:r w:rsidRPr="00772092">
              <w:rPr>
                <w:rFonts w:ascii="Arial" w:hAnsi="Arial" w:cs="Arial"/>
                <w:b/>
                <w:sz w:val="24"/>
                <w:szCs w:val="24"/>
              </w:rPr>
              <w:t>Impact</w:t>
            </w:r>
          </w:p>
        </w:tc>
        <w:tc>
          <w:tcPr>
            <w:tcW w:w="3969" w:type="dxa"/>
            <w:shd w:val="clear" w:color="auto" w:fill="D9D9D9" w:themeFill="background1" w:themeFillShade="D9"/>
          </w:tcPr>
          <w:p w:rsidR="00A27477" w:rsidRPr="00772092" w:rsidRDefault="00A27477" w:rsidP="00772092">
            <w:pPr>
              <w:rPr>
                <w:rFonts w:ascii="Arial" w:hAnsi="Arial" w:cs="Arial"/>
                <w:b/>
                <w:sz w:val="24"/>
                <w:szCs w:val="24"/>
              </w:rPr>
            </w:pPr>
            <w:r>
              <w:rPr>
                <w:rFonts w:ascii="Arial" w:hAnsi="Arial" w:cs="Arial"/>
                <w:b/>
                <w:sz w:val="24"/>
                <w:szCs w:val="24"/>
              </w:rPr>
              <w:t>Mitigations</w:t>
            </w:r>
          </w:p>
        </w:tc>
      </w:tr>
      <w:tr w:rsidR="00A27477" w:rsidTr="001B0BA0">
        <w:tc>
          <w:tcPr>
            <w:tcW w:w="2235" w:type="dxa"/>
          </w:tcPr>
          <w:p w:rsidR="00A27477" w:rsidRDefault="007546A6" w:rsidP="00772092">
            <w:pPr>
              <w:rPr>
                <w:rFonts w:ascii="Arial" w:hAnsi="Arial" w:cs="Arial"/>
                <w:sz w:val="24"/>
                <w:szCs w:val="24"/>
              </w:rPr>
            </w:pPr>
            <w:r>
              <w:rPr>
                <w:rFonts w:ascii="Arial" w:hAnsi="Arial" w:cs="Arial"/>
                <w:sz w:val="24"/>
                <w:szCs w:val="24"/>
              </w:rPr>
              <w:t xml:space="preserve">All </w:t>
            </w:r>
            <w:r w:rsidR="00BA60C5">
              <w:rPr>
                <w:rFonts w:ascii="Arial" w:hAnsi="Arial" w:cs="Arial"/>
                <w:sz w:val="24"/>
                <w:szCs w:val="24"/>
              </w:rPr>
              <w:t xml:space="preserve">relevant </w:t>
            </w:r>
            <w:r>
              <w:rPr>
                <w:rFonts w:ascii="Arial" w:hAnsi="Arial" w:cs="Arial"/>
                <w:sz w:val="24"/>
                <w:szCs w:val="24"/>
              </w:rPr>
              <w:t>Groups</w:t>
            </w:r>
          </w:p>
        </w:tc>
        <w:tc>
          <w:tcPr>
            <w:tcW w:w="3969" w:type="dxa"/>
          </w:tcPr>
          <w:p w:rsidR="00A27477" w:rsidRDefault="00A27477" w:rsidP="00772092">
            <w:pPr>
              <w:rPr>
                <w:rFonts w:ascii="Arial" w:hAnsi="Arial" w:cs="Arial"/>
                <w:sz w:val="24"/>
                <w:szCs w:val="24"/>
              </w:rPr>
            </w:pPr>
            <w:r>
              <w:rPr>
                <w:rFonts w:ascii="Arial" w:hAnsi="Arial" w:cs="Arial"/>
                <w:sz w:val="24"/>
                <w:szCs w:val="24"/>
              </w:rPr>
              <w:t>Negativ</w:t>
            </w:r>
            <w:r w:rsidR="00BE2349">
              <w:rPr>
                <w:rFonts w:ascii="Arial" w:hAnsi="Arial" w:cs="Arial"/>
                <w:sz w:val="24"/>
                <w:szCs w:val="24"/>
              </w:rPr>
              <w:t xml:space="preserve">e, due to: </w:t>
            </w:r>
          </w:p>
          <w:p w:rsidR="00A27477" w:rsidRDefault="00A27477" w:rsidP="005F4F96">
            <w:pPr>
              <w:pStyle w:val="ListParagraph"/>
              <w:numPr>
                <w:ilvl w:val="0"/>
                <w:numId w:val="4"/>
              </w:numPr>
              <w:rPr>
                <w:rFonts w:ascii="Arial" w:hAnsi="Arial" w:cs="Arial"/>
                <w:sz w:val="24"/>
                <w:szCs w:val="24"/>
              </w:rPr>
            </w:pPr>
            <w:r>
              <w:rPr>
                <w:rFonts w:ascii="Arial" w:hAnsi="Arial" w:cs="Arial"/>
                <w:sz w:val="24"/>
                <w:szCs w:val="24"/>
              </w:rPr>
              <w:t>Limited footway space</w:t>
            </w:r>
          </w:p>
          <w:p w:rsidR="00A27477" w:rsidRDefault="00A27477" w:rsidP="005F4F96">
            <w:pPr>
              <w:pStyle w:val="ListParagraph"/>
              <w:numPr>
                <w:ilvl w:val="0"/>
                <w:numId w:val="4"/>
              </w:numPr>
              <w:rPr>
                <w:rFonts w:ascii="Arial" w:hAnsi="Arial" w:cs="Arial"/>
                <w:sz w:val="24"/>
                <w:szCs w:val="24"/>
              </w:rPr>
            </w:pPr>
            <w:r>
              <w:rPr>
                <w:rFonts w:ascii="Arial" w:hAnsi="Arial" w:cs="Arial"/>
                <w:sz w:val="24"/>
                <w:szCs w:val="24"/>
              </w:rPr>
              <w:t xml:space="preserve">Uneven surfacing </w:t>
            </w:r>
          </w:p>
          <w:p w:rsidR="00A27477" w:rsidRDefault="00A27477" w:rsidP="005F4F96">
            <w:pPr>
              <w:pStyle w:val="ListParagraph"/>
              <w:numPr>
                <w:ilvl w:val="0"/>
                <w:numId w:val="4"/>
              </w:numPr>
              <w:rPr>
                <w:rFonts w:ascii="Arial" w:hAnsi="Arial" w:cs="Arial"/>
                <w:sz w:val="24"/>
                <w:szCs w:val="24"/>
              </w:rPr>
            </w:pPr>
            <w:r>
              <w:rPr>
                <w:rFonts w:ascii="Arial" w:hAnsi="Arial" w:cs="Arial"/>
                <w:sz w:val="24"/>
                <w:szCs w:val="24"/>
              </w:rPr>
              <w:t xml:space="preserve">Noise </w:t>
            </w:r>
          </w:p>
          <w:p w:rsidR="00A27477" w:rsidRDefault="00A27477" w:rsidP="005F4F96">
            <w:pPr>
              <w:pStyle w:val="ListParagraph"/>
              <w:numPr>
                <w:ilvl w:val="0"/>
                <w:numId w:val="4"/>
              </w:numPr>
              <w:rPr>
                <w:rFonts w:ascii="Arial" w:hAnsi="Arial" w:cs="Arial"/>
                <w:sz w:val="24"/>
                <w:szCs w:val="24"/>
              </w:rPr>
            </w:pPr>
            <w:r>
              <w:rPr>
                <w:rFonts w:ascii="Arial" w:hAnsi="Arial" w:cs="Arial"/>
                <w:sz w:val="24"/>
                <w:szCs w:val="24"/>
              </w:rPr>
              <w:t>Dust</w:t>
            </w:r>
          </w:p>
          <w:p w:rsidR="00A27477" w:rsidRDefault="00A27477" w:rsidP="005F4F96">
            <w:pPr>
              <w:pStyle w:val="ListParagraph"/>
              <w:numPr>
                <w:ilvl w:val="0"/>
                <w:numId w:val="4"/>
              </w:numPr>
              <w:rPr>
                <w:rFonts w:ascii="Arial" w:hAnsi="Arial" w:cs="Arial"/>
                <w:sz w:val="24"/>
                <w:szCs w:val="24"/>
              </w:rPr>
            </w:pPr>
            <w:r>
              <w:rPr>
                <w:rFonts w:ascii="Arial" w:hAnsi="Arial" w:cs="Arial"/>
                <w:sz w:val="24"/>
                <w:szCs w:val="24"/>
              </w:rPr>
              <w:t xml:space="preserve">Diversions </w:t>
            </w:r>
          </w:p>
          <w:p w:rsidR="00A27477" w:rsidRDefault="00A27477" w:rsidP="00554BBA">
            <w:pPr>
              <w:pStyle w:val="ListParagraph"/>
              <w:numPr>
                <w:ilvl w:val="0"/>
                <w:numId w:val="4"/>
              </w:numPr>
              <w:rPr>
                <w:rFonts w:ascii="Arial" w:hAnsi="Arial" w:cs="Arial"/>
                <w:sz w:val="24"/>
                <w:szCs w:val="24"/>
              </w:rPr>
            </w:pPr>
            <w:r>
              <w:rPr>
                <w:rFonts w:ascii="Arial" w:hAnsi="Arial" w:cs="Arial"/>
                <w:sz w:val="24"/>
                <w:szCs w:val="24"/>
              </w:rPr>
              <w:t>Part road closures</w:t>
            </w:r>
          </w:p>
          <w:p w:rsidR="00A27477" w:rsidRDefault="00A27477" w:rsidP="00554BBA">
            <w:pPr>
              <w:pStyle w:val="ListParagraph"/>
              <w:numPr>
                <w:ilvl w:val="0"/>
                <w:numId w:val="4"/>
              </w:numPr>
              <w:rPr>
                <w:rFonts w:ascii="Arial" w:hAnsi="Arial" w:cs="Arial"/>
                <w:sz w:val="24"/>
                <w:szCs w:val="24"/>
              </w:rPr>
            </w:pPr>
            <w:r>
              <w:rPr>
                <w:rFonts w:ascii="Arial" w:hAnsi="Arial" w:cs="Arial"/>
                <w:sz w:val="24"/>
                <w:szCs w:val="24"/>
              </w:rPr>
              <w:t>Footway closures</w:t>
            </w:r>
          </w:p>
          <w:p w:rsidR="00A27477" w:rsidRPr="005F4F96" w:rsidRDefault="00A27477" w:rsidP="00554BBA">
            <w:pPr>
              <w:pStyle w:val="ListParagraph"/>
              <w:numPr>
                <w:ilvl w:val="0"/>
                <w:numId w:val="4"/>
              </w:numPr>
              <w:rPr>
                <w:rFonts w:ascii="Arial" w:hAnsi="Arial" w:cs="Arial"/>
                <w:sz w:val="24"/>
                <w:szCs w:val="24"/>
              </w:rPr>
            </w:pPr>
            <w:r>
              <w:rPr>
                <w:rFonts w:ascii="Arial" w:hAnsi="Arial" w:cs="Arial"/>
                <w:sz w:val="24"/>
                <w:szCs w:val="24"/>
              </w:rPr>
              <w:t xml:space="preserve">Temporary public transport delays due to bus stop closures. </w:t>
            </w:r>
          </w:p>
        </w:tc>
        <w:tc>
          <w:tcPr>
            <w:tcW w:w="3969" w:type="dxa"/>
          </w:tcPr>
          <w:p w:rsidR="005472EC" w:rsidRPr="00521090" w:rsidRDefault="00E818D0" w:rsidP="00BE2349">
            <w:pPr>
              <w:pStyle w:val="ListParagraph"/>
              <w:numPr>
                <w:ilvl w:val="0"/>
                <w:numId w:val="4"/>
              </w:numPr>
              <w:rPr>
                <w:rFonts w:ascii="Arial" w:hAnsi="Arial" w:cs="Arial"/>
                <w:sz w:val="24"/>
                <w:szCs w:val="24"/>
              </w:rPr>
            </w:pPr>
            <w:r w:rsidRPr="00521090">
              <w:rPr>
                <w:rFonts w:ascii="Arial" w:hAnsi="Arial" w:cs="Arial"/>
                <w:sz w:val="24"/>
                <w:szCs w:val="24"/>
              </w:rPr>
              <w:t>Adequate footway space will be given for all pedestrians</w:t>
            </w:r>
            <w:r w:rsidR="00CD200E" w:rsidRPr="00521090">
              <w:rPr>
                <w:rFonts w:ascii="Arial" w:hAnsi="Arial" w:cs="Arial"/>
                <w:sz w:val="24"/>
                <w:szCs w:val="24"/>
              </w:rPr>
              <w:t xml:space="preserve"> whilst works are being </w:t>
            </w:r>
            <w:r w:rsidR="00BC55B3" w:rsidRPr="00521090">
              <w:rPr>
                <w:rFonts w:ascii="Arial" w:hAnsi="Arial" w:cs="Arial"/>
                <w:sz w:val="24"/>
                <w:szCs w:val="24"/>
              </w:rPr>
              <w:t>undertaken.</w:t>
            </w:r>
            <w:r w:rsidR="00E61B00">
              <w:rPr>
                <w:rFonts w:ascii="Arial" w:hAnsi="Arial" w:cs="Arial"/>
                <w:sz w:val="24"/>
                <w:szCs w:val="24"/>
              </w:rPr>
              <w:t xml:space="preserve"> </w:t>
            </w:r>
            <w:r w:rsidRPr="00BC55B3">
              <w:rPr>
                <w:rFonts w:ascii="Arial" w:hAnsi="Arial" w:cs="Arial"/>
                <w:sz w:val="24"/>
                <w:szCs w:val="24"/>
              </w:rPr>
              <w:t xml:space="preserve">Uneven footway surfacing will be covered </w:t>
            </w:r>
            <w:r w:rsidR="00CD200E" w:rsidRPr="00BC55B3">
              <w:rPr>
                <w:rFonts w:ascii="Arial" w:hAnsi="Arial" w:cs="Arial"/>
                <w:sz w:val="24"/>
                <w:szCs w:val="24"/>
              </w:rPr>
              <w:t>where necessary.</w:t>
            </w:r>
            <w:r w:rsidR="00CD200E" w:rsidRPr="00BC55B3" w:rsidDel="00CD200E">
              <w:rPr>
                <w:rFonts w:ascii="Arial" w:hAnsi="Arial" w:cs="Arial"/>
                <w:sz w:val="24"/>
                <w:szCs w:val="24"/>
              </w:rPr>
              <w:t xml:space="preserve"> </w:t>
            </w:r>
          </w:p>
          <w:p w:rsidR="00E818D0" w:rsidRDefault="00E818D0" w:rsidP="00BA60C5">
            <w:pPr>
              <w:pStyle w:val="ListParagraph"/>
              <w:numPr>
                <w:ilvl w:val="0"/>
                <w:numId w:val="4"/>
              </w:numPr>
              <w:rPr>
                <w:rFonts w:ascii="Arial" w:hAnsi="Arial" w:cs="Arial"/>
                <w:sz w:val="24"/>
                <w:szCs w:val="24"/>
              </w:rPr>
            </w:pPr>
            <w:r>
              <w:rPr>
                <w:rFonts w:ascii="Arial" w:hAnsi="Arial" w:cs="Arial"/>
                <w:sz w:val="24"/>
                <w:szCs w:val="24"/>
              </w:rPr>
              <w:t>Noise levels will be controlled and kept to certain times of the day.</w:t>
            </w:r>
          </w:p>
          <w:p w:rsidR="00E818D0" w:rsidRDefault="00E818D0" w:rsidP="00BA60C5">
            <w:pPr>
              <w:pStyle w:val="ListParagraph"/>
              <w:numPr>
                <w:ilvl w:val="0"/>
                <w:numId w:val="4"/>
              </w:numPr>
              <w:rPr>
                <w:rFonts w:ascii="Arial" w:hAnsi="Arial" w:cs="Arial"/>
                <w:sz w:val="24"/>
                <w:szCs w:val="24"/>
              </w:rPr>
            </w:pPr>
            <w:r>
              <w:rPr>
                <w:rFonts w:ascii="Arial" w:hAnsi="Arial" w:cs="Arial"/>
                <w:sz w:val="24"/>
                <w:szCs w:val="24"/>
              </w:rPr>
              <w:t>Dust will be controlled by having dust minimising equipment on site.</w:t>
            </w:r>
          </w:p>
          <w:p w:rsidR="00CD200E" w:rsidRDefault="00E818D0" w:rsidP="00BA60C5">
            <w:pPr>
              <w:pStyle w:val="ListParagraph"/>
              <w:numPr>
                <w:ilvl w:val="0"/>
                <w:numId w:val="4"/>
              </w:numPr>
              <w:rPr>
                <w:rFonts w:ascii="Arial" w:hAnsi="Arial" w:cs="Arial"/>
                <w:sz w:val="24"/>
                <w:szCs w:val="24"/>
              </w:rPr>
            </w:pPr>
            <w:r>
              <w:rPr>
                <w:rFonts w:ascii="Arial" w:hAnsi="Arial" w:cs="Arial"/>
                <w:sz w:val="24"/>
                <w:szCs w:val="24"/>
              </w:rPr>
              <w:t>Diversions and footway closures will be signed</w:t>
            </w:r>
            <w:r w:rsidR="00CD200E">
              <w:rPr>
                <w:rFonts w:ascii="Arial" w:hAnsi="Arial" w:cs="Arial"/>
                <w:sz w:val="24"/>
                <w:szCs w:val="24"/>
              </w:rPr>
              <w:t>.</w:t>
            </w:r>
          </w:p>
          <w:p w:rsidR="00A27477" w:rsidRDefault="00CD200E" w:rsidP="00BA60C5">
            <w:pPr>
              <w:pStyle w:val="ListParagraph"/>
              <w:numPr>
                <w:ilvl w:val="0"/>
                <w:numId w:val="4"/>
              </w:numPr>
              <w:rPr>
                <w:rFonts w:ascii="Arial" w:hAnsi="Arial" w:cs="Arial"/>
                <w:sz w:val="24"/>
                <w:szCs w:val="24"/>
              </w:rPr>
            </w:pPr>
            <w:r>
              <w:rPr>
                <w:rFonts w:ascii="Arial" w:hAnsi="Arial" w:cs="Arial"/>
                <w:sz w:val="24"/>
                <w:szCs w:val="24"/>
              </w:rPr>
              <w:t xml:space="preserve">Temporary bus stops will be located as close as possible to the original stops.  </w:t>
            </w:r>
            <w:r w:rsidR="00E818D0">
              <w:rPr>
                <w:rFonts w:ascii="Arial" w:hAnsi="Arial" w:cs="Arial"/>
                <w:sz w:val="24"/>
                <w:szCs w:val="24"/>
              </w:rPr>
              <w:t xml:space="preserve">  </w:t>
            </w:r>
          </w:p>
          <w:p w:rsidR="001B0BA0" w:rsidRPr="00EB338C" w:rsidRDefault="001B0BA0" w:rsidP="00EB338C">
            <w:pPr>
              <w:ind w:left="360"/>
              <w:rPr>
                <w:rFonts w:ascii="Arial" w:hAnsi="Arial" w:cs="Arial"/>
                <w:sz w:val="24"/>
                <w:szCs w:val="24"/>
              </w:rPr>
            </w:pPr>
          </w:p>
        </w:tc>
      </w:tr>
    </w:tbl>
    <w:p w:rsidR="00772092" w:rsidRPr="00BE2349" w:rsidRDefault="00197C73" w:rsidP="00197C73">
      <w:pPr>
        <w:pStyle w:val="Caption"/>
        <w:rPr>
          <w:rFonts w:ascii="Arial" w:hAnsi="Arial" w:cs="Arial"/>
          <w:b w:val="0"/>
          <w:color w:val="auto"/>
          <w:sz w:val="20"/>
          <w:szCs w:val="20"/>
        </w:rPr>
      </w:pPr>
      <w:bookmarkStart w:id="15" w:name="_Toc451266929"/>
      <w:r w:rsidRPr="00BE2349">
        <w:rPr>
          <w:rFonts w:ascii="Arial" w:hAnsi="Arial" w:cs="Arial"/>
          <w:b w:val="0"/>
          <w:color w:val="auto"/>
          <w:sz w:val="20"/>
          <w:szCs w:val="20"/>
        </w:rPr>
        <w:t xml:space="preserve">Table </w:t>
      </w:r>
      <w:r w:rsidR="00B87868" w:rsidRPr="00BE2349">
        <w:rPr>
          <w:rFonts w:ascii="Arial" w:hAnsi="Arial" w:cs="Arial"/>
          <w:b w:val="0"/>
          <w:color w:val="auto"/>
          <w:sz w:val="20"/>
          <w:szCs w:val="20"/>
        </w:rPr>
        <w:fldChar w:fldCharType="begin"/>
      </w:r>
      <w:r w:rsidR="00B87868" w:rsidRPr="00BE2349">
        <w:rPr>
          <w:rFonts w:ascii="Arial" w:hAnsi="Arial" w:cs="Arial"/>
          <w:b w:val="0"/>
          <w:color w:val="auto"/>
          <w:sz w:val="20"/>
          <w:szCs w:val="20"/>
        </w:rPr>
        <w:instrText xml:space="preserve"> SEQ Table \* ARABIC </w:instrText>
      </w:r>
      <w:r w:rsidR="00B87868" w:rsidRPr="00BE2349">
        <w:rPr>
          <w:rFonts w:ascii="Arial" w:hAnsi="Arial" w:cs="Arial"/>
          <w:b w:val="0"/>
          <w:color w:val="auto"/>
          <w:sz w:val="20"/>
          <w:szCs w:val="20"/>
        </w:rPr>
        <w:fldChar w:fldCharType="separate"/>
      </w:r>
      <w:r w:rsidR="00CD40BC" w:rsidRPr="00BE2349">
        <w:rPr>
          <w:rFonts w:ascii="Arial" w:hAnsi="Arial" w:cs="Arial"/>
          <w:b w:val="0"/>
          <w:noProof/>
          <w:color w:val="auto"/>
          <w:sz w:val="20"/>
          <w:szCs w:val="20"/>
        </w:rPr>
        <w:t>3</w:t>
      </w:r>
      <w:r w:rsidR="00B87868" w:rsidRPr="00BE2349">
        <w:rPr>
          <w:rFonts w:ascii="Arial" w:hAnsi="Arial" w:cs="Arial"/>
          <w:b w:val="0"/>
          <w:noProof/>
          <w:color w:val="auto"/>
          <w:sz w:val="20"/>
          <w:szCs w:val="20"/>
        </w:rPr>
        <w:fldChar w:fldCharType="end"/>
      </w:r>
      <w:r w:rsidRPr="00BE2349">
        <w:rPr>
          <w:rFonts w:ascii="Arial" w:hAnsi="Arial" w:cs="Arial"/>
          <w:b w:val="0"/>
          <w:color w:val="auto"/>
          <w:sz w:val="20"/>
          <w:szCs w:val="20"/>
        </w:rPr>
        <w:t xml:space="preserve"> Construction </w:t>
      </w:r>
      <w:r w:rsidR="00752665">
        <w:rPr>
          <w:rFonts w:ascii="Arial" w:hAnsi="Arial" w:cs="Arial"/>
          <w:b w:val="0"/>
          <w:color w:val="auto"/>
          <w:sz w:val="20"/>
          <w:szCs w:val="20"/>
        </w:rPr>
        <w:t>I</w:t>
      </w:r>
      <w:r w:rsidRPr="00BE2349">
        <w:rPr>
          <w:rFonts w:ascii="Arial" w:hAnsi="Arial" w:cs="Arial"/>
          <w:b w:val="0"/>
          <w:color w:val="auto"/>
          <w:sz w:val="20"/>
          <w:szCs w:val="20"/>
        </w:rPr>
        <w:t xml:space="preserve">mpact </w:t>
      </w:r>
      <w:r w:rsidR="00752665">
        <w:rPr>
          <w:rFonts w:ascii="Arial" w:hAnsi="Arial" w:cs="Arial"/>
          <w:b w:val="0"/>
          <w:color w:val="auto"/>
          <w:sz w:val="20"/>
          <w:szCs w:val="20"/>
        </w:rPr>
        <w:t>A</w:t>
      </w:r>
      <w:r w:rsidR="002E5922" w:rsidRPr="00BE2349">
        <w:rPr>
          <w:rFonts w:ascii="Arial" w:hAnsi="Arial" w:cs="Arial"/>
          <w:b w:val="0"/>
          <w:color w:val="auto"/>
          <w:sz w:val="20"/>
          <w:szCs w:val="20"/>
        </w:rPr>
        <w:t>ssessment</w:t>
      </w:r>
      <w:bookmarkEnd w:id="15"/>
    </w:p>
    <w:p w:rsidR="00DF4BCB" w:rsidRDefault="00DF4BCB" w:rsidP="00772092">
      <w:pPr>
        <w:rPr>
          <w:rFonts w:ascii="Arial" w:hAnsi="Arial" w:cs="Arial"/>
          <w:sz w:val="24"/>
          <w:szCs w:val="24"/>
        </w:rPr>
        <w:sectPr w:rsidR="00DF4BCB" w:rsidSect="00CD4FF0">
          <w:pgSz w:w="11906" w:h="16838"/>
          <w:pgMar w:top="1440" w:right="1440" w:bottom="1440" w:left="1440" w:header="708" w:footer="708" w:gutter="0"/>
          <w:cols w:space="708"/>
          <w:docGrid w:linePitch="360"/>
        </w:sectPr>
      </w:pPr>
    </w:p>
    <w:p w:rsidR="00864E90" w:rsidRDefault="008E44C0" w:rsidP="008E44C0">
      <w:pPr>
        <w:pStyle w:val="Heading1"/>
        <w:rPr>
          <w:rFonts w:ascii="Arial" w:hAnsi="Arial" w:cs="Arial"/>
          <w:color w:val="auto"/>
          <w:sz w:val="24"/>
          <w:szCs w:val="24"/>
        </w:rPr>
      </w:pPr>
      <w:bookmarkStart w:id="16" w:name="_Toc450656687"/>
      <w:r w:rsidRPr="00C77408">
        <w:rPr>
          <w:rFonts w:ascii="Arial" w:hAnsi="Arial" w:cs="Arial"/>
          <w:color w:val="auto"/>
          <w:sz w:val="24"/>
          <w:szCs w:val="24"/>
        </w:rPr>
        <w:lastRenderedPageBreak/>
        <w:t>7. Project Programme</w:t>
      </w:r>
      <w:bookmarkEnd w:id="16"/>
    </w:p>
    <w:p w:rsidR="00D201FD" w:rsidRPr="00D201FD" w:rsidRDefault="00D201FD" w:rsidP="00F300E1">
      <w:pPr>
        <w:spacing w:after="0" w:line="240" w:lineRule="auto"/>
      </w:pPr>
    </w:p>
    <w:p w:rsidR="00FD5701" w:rsidRDefault="00F300E1" w:rsidP="00864E90">
      <w:pPr>
        <w:rPr>
          <w:rFonts w:ascii="Arial" w:hAnsi="Arial" w:cs="Arial"/>
          <w:sz w:val="24"/>
          <w:szCs w:val="24"/>
        </w:rPr>
      </w:pPr>
      <w:r>
        <w:rPr>
          <w:rFonts w:ascii="Arial" w:hAnsi="Arial" w:cs="Arial"/>
          <w:sz w:val="24"/>
          <w:szCs w:val="24"/>
        </w:rPr>
        <w:t xml:space="preserve">High level programme </w:t>
      </w:r>
      <w:proofErr w:type="gramStart"/>
      <w:r>
        <w:rPr>
          <w:rFonts w:ascii="Arial" w:hAnsi="Arial" w:cs="Arial"/>
          <w:sz w:val="24"/>
          <w:szCs w:val="24"/>
        </w:rPr>
        <w:t xml:space="preserve">for </w:t>
      </w:r>
      <w:r w:rsidR="00864E90" w:rsidRPr="00864E90">
        <w:rPr>
          <w:rFonts w:ascii="Arial" w:hAnsi="Arial" w:cs="Arial"/>
          <w:sz w:val="24"/>
          <w:szCs w:val="24"/>
        </w:rPr>
        <w:t xml:space="preserve"> the</w:t>
      </w:r>
      <w:proofErr w:type="gramEnd"/>
      <w:r w:rsidR="00864E90" w:rsidRPr="00864E90">
        <w:rPr>
          <w:rFonts w:ascii="Arial" w:hAnsi="Arial" w:cs="Arial"/>
          <w:sz w:val="24"/>
          <w:szCs w:val="24"/>
        </w:rPr>
        <w:t xml:space="preserve"> Stratford scheme </w:t>
      </w:r>
    </w:p>
    <w:p w:rsidR="00FD5701" w:rsidRDefault="00594546" w:rsidP="00864E90">
      <w:pPr>
        <w:rPr>
          <w:rFonts w:ascii="Arial" w:hAnsi="Arial" w:cs="Arial"/>
          <w:sz w:val="24"/>
          <w:szCs w:val="24"/>
        </w:rPr>
      </w:pPr>
      <w:r w:rsidRPr="00594546">
        <w:rPr>
          <w:noProof/>
          <w:lang w:eastAsia="en-GB"/>
        </w:rPr>
        <w:drawing>
          <wp:inline distT="0" distB="0" distL="0" distR="0" wp14:anchorId="7DE6F3D8" wp14:editId="20259185">
            <wp:extent cx="9303488" cy="38383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13389" cy="3842438"/>
                    </a:xfrm>
                    <a:prstGeom prst="rect">
                      <a:avLst/>
                    </a:prstGeom>
                    <a:noFill/>
                    <a:ln>
                      <a:noFill/>
                    </a:ln>
                  </pic:spPr>
                </pic:pic>
              </a:graphicData>
            </a:graphic>
          </wp:inline>
        </w:drawing>
      </w:r>
    </w:p>
    <w:p w:rsidR="00FD5701" w:rsidRDefault="00FD5701" w:rsidP="00864E90">
      <w:pPr>
        <w:rPr>
          <w:rFonts w:ascii="Arial" w:hAnsi="Arial" w:cs="Arial"/>
          <w:sz w:val="24"/>
          <w:szCs w:val="24"/>
        </w:rPr>
      </w:pPr>
    </w:p>
    <w:p w:rsidR="00FD5701" w:rsidRDefault="00FD5701" w:rsidP="00864E90">
      <w:pPr>
        <w:rPr>
          <w:rFonts w:ascii="Arial" w:hAnsi="Arial" w:cs="Arial"/>
          <w:sz w:val="24"/>
          <w:szCs w:val="24"/>
        </w:rPr>
        <w:sectPr w:rsidR="00FD5701" w:rsidSect="00F26E9A">
          <w:pgSz w:w="16838" w:h="11906" w:orient="landscape"/>
          <w:pgMar w:top="1440" w:right="1440" w:bottom="1440" w:left="1440" w:header="708" w:footer="708" w:gutter="0"/>
          <w:cols w:space="708"/>
          <w:docGrid w:linePitch="360"/>
        </w:sectPr>
      </w:pPr>
    </w:p>
    <w:p w:rsidR="00CD4FF0" w:rsidRPr="00C77408" w:rsidRDefault="008E44C0" w:rsidP="00FD5701">
      <w:pPr>
        <w:pStyle w:val="Heading1"/>
        <w:rPr>
          <w:rFonts w:ascii="Arial" w:hAnsi="Arial" w:cs="Arial"/>
          <w:color w:val="auto"/>
          <w:sz w:val="24"/>
          <w:szCs w:val="24"/>
        </w:rPr>
      </w:pPr>
      <w:bookmarkStart w:id="17" w:name="_Toc450656688"/>
      <w:r w:rsidRPr="00C77408">
        <w:rPr>
          <w:rFonts w:ascii="Arial" w:hAnsi="Arial" w:cs="Arial"/>
          <w:color w:val="auto"/>
          <w:sz w:val="24"/>
          <w:szCs w:val="24"/>
        </w:rPr>
        <w:lastRenderedPageBreak/>
        <w:t>8</w:t>
      </w:r>
      <w:r w:rsidR="00EB7F3E" w:rsidRPr="00C77408">
        <w:rPr>
          <w:rFonts w:ascii="Arial" w:hAnsi="Arial" w:cs="Arial"/>
          <w:color w:val="auto"/>
          <w:sz w:val="24"/>
          <w:szCs w:val="24"/>
        </w:rPr>
        <w:t xml:space="preserve">. </w:t>
      </w:r>
      <w:r w:rsidR="002100B9" w:rsidRPr="00C77408">
        <w:rPr>
          <w:rFonts w:ascii="Arial" w:hAnsi="Arial" w:cs="Arial"/>
          <w:color w:val="auto"/>
          <w:sz w:val="24"/>
          <w:szCs w:val="24"/>
        </w:rPr>
        <w:t>Conclusion and Recommendations</w:t>
      </w:r>
      <w:bookmarkEnd w:id="17"/>
    </w:p>
    <w:p w:rsidR="000D28CC" w:rsidRPr="000D28CC" w:rsidRDefault="000D28CC" w:rsidP="00F300E1">
      <w:pPr>
        <w:spacing w:after="0"/>
      </w:pPr>
    </w:p>
    <w:p w:rsidR="00407BB7" w:rsidRDefault="00407BB7" w:rsidP="002100B9">
      <w:pPr>
        <w:rPr>
          <w:rFonts w:ascii="Arial" w:hAnsi="Arial" w:cs="Arial"/>
          <w:sz w:val="24"/>
          <w:szCs w:val="24"/>
        </w:rPr>
      </w:pPr>
      <w:r>
        <w:rPr>
          <w:rFonts w:ascii="Arial" w:hAnsi="Arial" w:cs="Arial"/>
          <w:sz w:val="24"/>
          <w:szCs w:val="24"/>
        </w:rPr>
        <w:t xml:space="preserve">This EqIA has been carried out to analyse how the proposed Stratford Gyratory scheme will impact different characteristics. Table 1 gives an </w:t>
      </w:r>
      <w:r w:rsidR="00721A92">
        <w:rPr>
          <w:rFonts w:ascii="Arial" w:hAnsi="Arial" w:cs="Arial"/>
          <w:sz w:val="24"/>
          <w:szCs w:val="24"/>
        </w:rPr>
        <w:t xml:space="preserve">assessment of relevance for each </w:t>
      </w:r>
      <w:r w:rsidR="00C15A19">
        <w:rPr>
          <w:rFonts w:ascii="Arial" w:hAnsi="Arial" w:cs="Arial"/>
          <w:sz w:val="24"/>
          <w:szCs w:val="24"/>
        </w:rPr>
        <w:t>characteristic</w:t>
      </w:r>
      <w:r w:rsidR="00721A92">
        <w:rPr>
          <w:rFonts w:ascii="Arial" w:hAnsi="Arial" w:cs="Arial"/>
          <w:sz w:val="24"/>
          <w:szCs w:val="24"/>
        </w:rPr>
        <w:t xml:space="preserve"> for </w:t>
      </w:r>
      <w:r>
        <w:rPr>
          <w:rFonts w:ascii="Arial" w:hAnsi="Arial" w:cs="Arial"/>
          <w:sz w:val="24"/>
          <w:szCs w:val="24"/>
        </w:rPr>
        <w:t xml:space="preserve">the </w:t>
      </w:r>
      <w:r w:rsidR="00721A92">
        <w:rPr>
          <w:rFonts w:ascii="Arial" w:hAnsi="Arial" w:cs="Arial"/>
          <w:sz w:val="24"/>
          <w:szCs w:val="24"/>
        </w:rPr>
        <w:t xml:space="preserve">project </w:t>
      </w:r>
      <w:r>
        <w:rPr>
          <w:rFonts w:ascii="Arial" w:hAnsi="Arial" w:cs="Arial"/>
          <w:sz w:val="24"/>
          <w:szCs w:val="24"/>
        </w:rPr>
        <w:t xml:space="preserve">and Table 2 looks at the project by analysing each section within the whole scheme area, </w:t>
      </w:r>
      <w:r w:rsidR="000D28CC">
        <w:rPr>
          <w:rFonts w:ascii="Arial" w:hAnsi="Arial" w:cs="Arial"/>
          <w:sz w:val="24"/>
          <w:szCs w:val="24"/>
        </w:rPr>
        <w:t xml:space="preserve">the table </w:t>
      </w:r>
      <w:r w:rsidR="00607B03">
        <w:rPr>
          <w:rFonts w:ascii="Arial" w:hAnsi="Arial" w:cs="Arial"/>
          <w:sz w:val="24"/>
          <w:szCs w:val="24"/>
        </w:rPr>
        <w:t>classes’</w:t>
      </w:r>
      <w:r w:rsidR="000D28CC">
        <w:rPr>
          <w:rFonts w:ascii="Arial" w:hAnsi="Arial" w:cs="Arial"/>
          <w:sz w:val="24"/>
          <w:szCs w:val="24"/>
        </w:rPr>
        <w:t xml:space="preserve"> impact either as a </w:t>
      </w:r>
      <w:r w:rsidR="00580E85">
        <w:rPr>
          <w:rFonts w:ascii="Arial" w:hAnsi="Arial" w:cs="Arial"/>
          <w:sz w:val="24"/>
          <w:szCs w:val="24"/>
        </w:rPr>
        <w:t xml:space="preserve">High, </w:t>
      </w:r>
      <w:r w:rsidR="00721A92">
        <w:rPr>
          <w:rFonts w:ascii="Arial" w:hAnsi="Arial" w:cs="Arial"/>
          <w:sz w:val="24"/>
          <w:szCs w:val="24"/>
        </w:rPr>
        <w:t>Medium</w:t>
      </w:r>
      <w:r w:rsidR="00580E85">
        <w:rPr>
          <w:rFonts w:ascii="Arial" w:hAnsi="Arial" w:cs="Arial"/>
          <w:sz w:val="24"/>
          <w:szCs w:val="24"/>
        </w:rPr>
        <w:t xml:space="preserve"> or No significant benefits or risks identified</w:t>
      </w:r>
      <w:r w:rsidR="000D28CC">
        <w:rPr>
          <w:rFonts w:ascii="Arial" w:hAnsi="Arial" w:cs="Arial"/>
          <w:sz w:val="24"/>
          <w:szCs w:val="24"/>
        </w:rPr>
        <w:t xml:space="preserve">. Table 3 looks at the impact the construction </w:t>
      </w:r>
      <w:r w:rsidR="00871149">
        <w:rPr>
          <w:rFonts w:ascii="Arial" w:hAnsi="Arial" w:cs="Arial"/>
          <w:sz w:val="24"/>
          <w:szCs w:val="24"/>
        </w:rPr>
        <w:t xml:space="preserve">phase </w:t>
      </w:r>
      <w:r w:rsidR="000D28CC">
        <w:rPr>
          <w:rFonts w:ascii="Arial" w:hAnsi="Arial" w:cs="Arial"/>
          <w:sz w:val="24"/>
          <w:szCs w:val="24"/>
        </w:rPr>
        <w:t xml:space="preserve">of the project will have on different groups. The construction impact table will be updated once construction is due to start, at present it is very high level due to the project being in its initial stages within the project lifecycle. </w:t>
      </w:r>
    </w:p>
    <w:p w:rsidR="00407BB7" w:rsidRDefault="000D28CC" w:rsidP="002100B9">
      <w:pPr>
        <w:rPr>
          <w:rFonts w:ascii="Arial" w:hAnsi="Arial" w:cs="Arial"/>
          <w:sz w:val="24"/>
          <w:szCs w:val="24"/>
        </w:rPr>
      </w:pPr>
      <w:r>
        <w:rPr>
          <w:rFonts w:ascii="Arial" w:hAnsi="Arial" w:cs="Arial"/>
          <w:sz w:val="24"/>
          <w:szCs w:val="24"/>
        </w:rPr>
        <w:t>The</w:t>
      </w:r>
      <w:r w:rsidR="00580E85">
        <w:rPr>
          <w:rFonts w:ascii="Arial" w:hAnsi="Arial" w:cs="Arial"/>
          <w:sz w:val="24"/>
          <w:szCs w:val="24"/>
        </w:rPr>
        <w:t xml:space="preserve"> project will provide a </w:t>
      </w:r>
      <w:r w:rsidR="00871149" w:rsidRPr="00A00238">
        <w:rPr>
          <w:rFonts w:ascii="Arial" w:hAnsi="Arial" w:cs="Arial"/>
          <w:sz w:val="24"/>
          <w:szCs w:val="24"/>
        </w:rPr>
        <w:t>positive</w:t>
      </w:r>
      <w:r w:rsidRPr="00A00238">
        <w:rPr>
          <w:rFonts w:ascii="Arial" w:hAnsi="Arial" w:cs="Arial"/>
          <w:sz w:val="24"/>
          <w:szCs w:val="24"/>
        </w:rPr>
        <w:t xml:space="preserve"> impact</w:t>
      </w:r>
      <w:r w:rsidR="00C57819">
        <w:rPr>
          <w:rFonts w:ascii="Arial" w:hAnsi="Arial" w:cs="Arial"/>
          <w:sz w:val="24"/>
          <w:szCs w:val="24"/>
        </w:rPr>
        <w:t xml:space="preserve"> </w:t>
      </w:r>
      <w:r>
        <w:rPr>
          <w:rFonts w:ascii="Arial" w:hAnsi="Arial" w:cs="Arial"/>
          <w:sz w:val="24"/>
          <w:szCs w:val="24"/>
        </w:rPr>
        <w:t xml:space="preserve">across </w:t>
      </w:r>
      <w:r w:rsidR="00A00238">
        <w:rPr>
          <w:rFonts w:ascii="Arial" w:hAnsi="Arial" w:cs="Arial"/>
          <w:sz w:val="24"/>
          <w:szCs w:val="24"/>
        </w:rPr>
        <w:t xml:space="preserve">all equality </w:t>
      </w:r>
      <w:r>
        <w:rPr>
          <w:rFonts w:ascii="Arial" w:hAnsi="Arial" w:cs="Arial"/>
          <w:sz w:val="24"/>
          <w:szCs w:val="24"/>
        </w:rPr>
        <w:t>groups as it will improve public realm, transport facilities, cycling provisions, improve network efficiency, bring transformation to the town centre and improve interchange.</w:t>
      </w:r>
      <w:r w:rsidR="00C57819">
        <w:rPr>
          <w:rFonts w:ascii="Arial" w:hAnsi="Arial" w:cs="Arial"/>
          <w:sz w:val="24"/>
          <w:szCs w:val="24"/>
        </w:rPr>
        <w:t xml:space="preserve"> However there are potential impacts such as conflict between cyclists and users </w:t>
      </w:r>
      <w:r w:rsidR="00F8595E">
        <w:rPr>
          <w:rFonts w:ascii="Arial" w:hAnsi="Arial" w:cs="Arial"/>
          <w:sz w:val="24"/>
          <w:szCs w:val="24"/>
        </w:rPr>
        <w:t xml:space="preserve">as well as reduced </w:t>
      </w:r>
      <w:r w:rsidR="00C57819">
        <w:rPr>
          <w:rFonts w:ascii="Arial" w:hAnsi="Arial" w:cs="Arial"/>
          <w:sz w:val="24"/>
          <w:szCs w:val="24"/>
        </w:rPr>
        <w:t>journey times</w:t>
      </w:r>
      <w:r w:rsidR="00F8595E">
        <w:rPr>
          <w:rFonts w:ascii="Arial" w:hAnsi="Arial" w:cs="Arial"/>
          <w:sz w:val="24"/>
          <w:szCs w:val="24"/>
        </w:rPr>
        <w:t xml:space="preserve"> through the town centre which will not be known until further modelling has been carried out. Modelling is currently being undertaken and when the project team know more information this document will be updated to reflect the results. .</w:t>
      </w:r>
      <w:r w:rsidR="00C57819">
        <w:rPr>
          <w:rFonts w:ascii="Arial" w:hAnsi="Arial" w:cs="Arial"/>
          <w:sz w:val="24"/>
          <w:szCs w:val="24"/>
        </w:rPr>
        <w:t xml:space="preserve">   </w:t>
      </w:r>
      <w:r>
        <w:rPr>
          <w:rFonts w:ascii="Arial" w:hAnsi="Arial" w:cs="Arial"/>
          <w:sz w:val="24"/>
          <w:szCs w:val="24"/>
        </w:rPr>
        <w:t xml:space="preserve"> </w:t>
      </w:r>
    </w:p>
    <w:p w:rsidR="003F27A2" w:rsidRDefault="003F27A2" w:rsidP="002100B9">
      <w:pPr>
        <w:rPr>
          <w:rFonts w:ascii="Arial" w:hAnsi="Arial" w:cs="Arial"/>
          <w:sz w:val="24"/>
          <w:szCs w:val="24"/>
        </w:rPr>
      </w:pPr>
      <w:r>
        <w:rPr>
          <w:rFonts w:ascii="Arial" w:hAnsi="Arial" w:cs="Arial"/>
          <w:sz w:val="24"/>
          <w:szCs w:val="24"/>
        </w:rPr>
        <w:t xml:space="preserve">As a part </w:t>
      </w:r>
      <w:r w:rsidR="00F029E0">
        <w:rPr>
          <w:rFonts w:ascii="Arial" w:hAnsi="Arial" w:cs="Arial"/>
          <w:sz w:val="24"/>
          <w:szCs w:val="24"/>
        </w:rPr>
        <w:t xml:space="preserve">of </w:t>
      </w:r>
      <w:r>
        <w:rPr>
          <w:rFonts w:ascii="Arial" w:hAnsi="Arial" w:cs="Arial"/>
          <w:sz w:val="24"/>
          <w:szCs w:val="24"/>
        </w:rPr>
        <w:t xml:space="preserve">making improvements the Stratford project teams have already carried out first round of consultations with various stakeholders but a more in-depth consultation </w:t>
      </w:r>
      <w:r w:rsidR="00A40497">
        <w:rPr>
          <w:rFonts w:ascii="Arial" w:hAnsi="Arial" w:cs="Arial"/>
          <w:sz w:val="24"/>
          <w:szCs w:val="24"/>
        </w:rPr>
        <w:t>is due to take place in</w:t>
      </w:r>
      <w:r>
        <w:rPr>
          <w:rFonts w:ascii="Arial" w:hAnsi="Arial" w:cs="Arial"/>
          <w:sz w:val="24"/>
          <w:szCs w:val="24"/>
        </w:rPr>
        <w:t xml:space="preserve"> </w:t>
      </w:r>
      <w:r w:rsidR="00BE2C96">
        <w:rPr>
          <w:rFonts w:ascii="Arial" w:hAnsi="Arial" w:cs="Arial"/>
          <w:sz w:val="24"/>
          <w:szCs w:val="24"/>
        </w:rPr>
        <w:t>summer</w:t>
      </w:r>
      <w:r w:rsidR="00871149">
        <w:rPr>
          <w:rFonts w:ascii="Arial" w:hAnsi="Arial" w:cs="Arial"/>
          <w:sz w:val="24"/>
          <w:szCs w:val="24"/>
        </w:rPr>
        <w:t xml:space="preserve"> </w:t>
      </w:r>
      <w:r>
        <w:rPr>
          <w:rFonts w:ascii="Arial" w:hAnsi="Arial" w:cs="Arial"/>
          <w:sz w:val="24"/>
          <w:szCs w:val="24"/>
        </w:rPr>
        <w:t>2016</w:t>
      </w:r>
      <w:r w:rsidR="00956AEB">
        <w:rPr>
          <w:rFonts w:ascii="Arial" w:hAnsi="Arial" w:cs="Arial"/>
          <w:sz w:val="24"/>
          <w:szCs w:val="24"/>
        </w:rPr>
        <w:t>, the results from these consultations will be presented within this document,</w:t>
      </w:r>
      <w:r>
        <w:rPr>
          <w:rFonts w:ascii="Arial" w:hAnsi="Arial" w:cs="Arial"/>
          <w:sz w:val="24"/>
          <w:szCs w:val="24"/>
        </w:rPr>
        <w:t xml:space="preserve"> when final designs of the schemes have been established. Prior to the in-depth consultations</w:t>
      </w:r>
      <w:r w:rsidR="00871149">
        <w:rPr>
          <w:rFonts w:ascii="Arial" w:hAnsi="Arial" w:cs="Arial"/>
          <w:sz w:val="24"/>
          <w:szCs w:val="24"/>
        </w:rPr>
        <w:t>,</w:t>
      </w:r>
      <w:r>
        <w:rPr>
          <w:rFonts w:ascii="Arial" w:hAnsi="Arial" w:cs="Arial"/>
          <w:sz w:val="24"/>
          <w:szCs w:val="24"/>
        </w:rPr>
        <w:t xml:space="preserve"> stakeholders will be met late to understand more about the equalities impacts that will be affected by the </w:t>
      </w:r>
      <w:r w:rsidR="00956AEB">
        <w:rPr>
          <w:rFonts w:ascii="Arial" w:hAnsi="Arial" w:cs="Arial"/>
          <w:sz w:val="24"/>
          <w:szCs w:val="24"/>
        </w:rPr>
        <w:t>scheme; these will also be inputted into this report once they are available</w:t>
      </w:r>
      <w:r>
        <w:rPr>
          <w:rFonts w:ascii="Arial" w:hAnsi="Arial" w:cs="Arial"/>
          <w:sz w:val="24"/>
          <w:szCs w:val="24"/>
        </w:rPr>
        <w:t xml:space="preserve">. </w:t>
      </w:r>
    </w:p>
    <w:p w:rsidR="00956AEB" w:rsidRDefault="00956AEB" w:rsidP="002100B9">
      <w:pPr>
        <w:rPr>
          <w:rFonts w:ascii="Arial" w:hAnsi="Arial" w:cs="Arial"/>
          <w:sz w:val="24"/>
          <w:szCs w:val="24"/>
        </w:rPr>
      </w:pPr>
      <w:r>
        <w:rPr>
          <w:rFonts w:ascii="Arial" w:hAnsi="Arial" w:cs="Arial"/>
          <w:sz w:val="24"/>
          <w:szCs w:val="24"/>
        </w:rPr>
        <w:t xml:space="preserve">The project team will treat this document as live which will be updated throughout the project lifecycle. </w:t>
      </w:r>
      <w:bookmarkStart w:id="18" w:name="_GoBack"/>
      <w:bookmarkEnd w:id="18"/>
    </w:p>
    <w:p w:rsidR="003F27A2" w:rsidRDefault="00C22BC9" w:rsidP="002100B9">
      <w:pPr>
        <w:rPr>
          <w:rFonts w:ascii="Arial" w:hAnsi="Arial" w:cs="Arial"/>
          <w:sz w:val="24"/>
          <w:szCs w:val="24"/>
        </w:rPr>
      </w:pPr>
      <w:r>
        <w:rPr>
          <w:rFonts w:ascii="Arial" w:hAnsi="Arial" w:cs="Arial"/>
          <w:sz w:val="24"/>
          <w:szCs w:val="24"/>
        </w:rPr>
        <w:t>For further information regarding the project please visit the Stratford Gyratory webpage by clicking on the link below:</w:t>
      </w:r>
    </w:p>
    <w:p w:rsidR="00C22BC9" w:rsidRPr="00467481" w:rsidRDefault="00C22BC9" w:rsidP="002100B9">
      <w:pPr>
        <w:rPr>
          <w:rFonts w:ascii="Arial" w:hAnsi="Arial" w:cs="Arial"/>
          <w:sz w:val="24"/>
          <w:szCs w:val="24"/>
        </w:rPr>
      </w:pPr>
      <w:hyperlink r:id="rId15" w:history="1">
        <w:r w:rsidRPr="00C91C94">
          <w:rPr>
            <w:rStyle w:val="Hyperlink"/>
            <w:rFonts w:ascii="Arial" w:hAnsi="Arial" w:cs="Arial"/>
            <w:sz w:val="24"/>
            <w:szCs w:val="24"/>
          </w:rPr>
          <w:t>www.newham.gov.uk/gyratory</w:t>
        </w:r>
      </w:hyperlink>
      <w:r>
        <w:rPr>
          <w:rFonts w:ascii="Arial" w:hAnsi="Arial" w:cs="Arial"/>
          <w:sz w:val="24"/>
          <w:szCs w:val="24"/>
        </w:rPr>
        <w:t xml:space="preserve"> </w:t>
      </w:r>
    </w:p>
    <w:p w:rsidR="00CD4FF0" w:rsidRPr="00F9168A" w:rsidRDefault="00CD4FF0" w:rsidP="007F35B0"/>
    <w:sectPr w:rsidR="00CD4FF0" w:rsidRPr="00F9168A" w:rsidSect="00FD57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D1" w:rsidRDefault="00BC5CD1" w:rsidP="0070727D">
      <w:pPr>
        <w:spacing w:after="0" w:line="240" w:lineRule="auto"/>
      </w:pPr>
      <w:r>
        <w:separator/>
      </w:r>
    </w:p>
  </w:endnote>
  <w:endnote w:type="continuationSeparator" w:id="0">
    <w:p w:rsidR="00BC5CD1" w:rsidRDefault="00BC5CD1" w:rsidP="0070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D1" w:rsidRPr="00BA60C5" w:rsidRDefault="00BC5CD1">
    <w:pPr>
      <w:pStyle w:val="Footer"/>
      <w:rPr>
        <w:rFonts w:ascii="Arial" w:hAnsi="Arial" w:cs="Arial"/>
        <w:sz w:val="20"/>
        <w:szCs w:val="20"/>
      </w:rPr>
    </w:pPr>
    <w:r w:rsidRPr="00BA60C5">
      <w:rPr>
        <w:rFonts w:ascii="Arial" w:hAnsi="Arial" w:cs="Arial"/>
        <w:sz w:val="20"/>
        <w:szCs w:val="20"/>
      </w:rPr>
      <w:t xml:space="preserve">Version </w:t>
    </w:r>
    <w:r>
      <w:rPr>
        <w:rFonts w:ascii="Arial" w:hAnsi="Arial" w:cs="Arial"/>
        <w:sz w:val="20"/>
        <w:szCs w:val="20"/>
      </w:rPr>
      <w:t>7</w:t>
    </w:r>
    <w:r w:rsidRPr="00BA60C5">
      <w:rPr>
        <w:rFonts w:ascii="Arial" w:hAnsi="Arial" w:cs="Arial"/>
        <w:sz w:val="20"/>
        <w:szCs w:val="20"/>
      </w:rPr>
      <w:t>.0</w:t>
    </w:r>
  </w:p>
  <w:p w:rsidR="00BC5CD1" w:rsidRDefault="00BC5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D1" w:rsidRDefault="00BC5CD1" w:rsidP="0070727D">
      <w:pPr>
        <w:spacing w:after="0" w:line="240" w:lineRule="auto"/>
      </w:pPr>
      <w:r>
        <w:separator/>
      </w:r>
    </w:p>
  </w:footnote>
  <w:footnote w:type="continuationSeparator" w:id="0">
    <w:p w:rsidR="00BC5CD1" w:rsidRDefault="00BC5CD1" w:rsidP="00707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D1" w:rsidRDefault="00BC5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D1" w:rsidRDefault="00BC5CD1" w:rsidP="0070727D">
    <w:pPr>
      <w:pStyle w:val="Header"/>
      <w:jc w:val="right"/>
    </w:pPr>
    <w:r>
      <w:rPr>
        <w:noProof/>
        <w:lang w:eastAsia="en-GB"/>
      </w:rPr>
      <w:drawing>
        <wp:inline distT="0" distB="0" distL="0" distR="0" wp14:anchorId="6409534E" wp14:editId="54CDD118">
          <wp:extent cx="1383665" cy="74993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74993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D1" w:rsidRDefault="00BC5CD1">
    <w:pPr>
      <w:pStyle w:val="Header"/>
    </w:pPr>
  </w:p>
  <w:p w:rsidR="00BC5CD1" w:rsidRDefault="00BC5CD1" w:rsidP="00DD74BF">
    <w:pPr>
      <w:pStyle w:val="Header"/>
      <w:jc w:val="right"/>
    </w:pPr>
    <w:r>
      <w:rPr>
        <w:rFonts w:ascii="TheSans" w:hAnsi="TheSans"/>
        <w:b/>
        <w:noProof/>
        <w:sz w:val="20"/>
        <w:szCs w:val="20"/>
        <w:lang w:eastAsia="en-GB"/>
      </w:rPr>
      <w:drawing>
        <wp:inline distT="0" distB="0" distL="0" distR="0" wp14:anchorId="76DB65EC" wp14:editId="59E217A1">
          <wp:extent cx="1905000" cy="1162050"/>
          <wp:effectExtent l="0" t="0" r="0" b="0"/>
          <wp:docPr id="8" name="Picture 8" descr="Newham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ham_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F5A"/>
    <w:multiLevelType w:val="hybridMultilevel"/>
    <w:tmpl w:val="07ACBC52"/>
    <w:lvl w:ilvl="0" w:tplc="92400E1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DB2BB7"/>
    <w:multiLevelType w:val="multilevel"/>
    <w:tmpl w:val="ABC8C0EE"/>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7B4005F"/>
    <w:multiLevelType w:val="hybridMultilevel"/>
    <w:tmpl w:val="50E02E62"/>
    <w:lvl w:ilvl="0" w:tplc="92400E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B43A84"/>
    <w:multiLevelType w:val="hybridMultilevel"/>
    <w:tmpl w:val="2DA20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E77565"/>
    <w:multiLevelType w:val="hybridMultilevel"/>
    <w:tmpl w:val="35429AF6"/>
    <w:lvl w:ilvl="0" w:tplc="D7A8D5C2">
      <w:start w:val="1"/>
      <w:numFmt w:val="bullet"/>
      <w:lvlText w:val=""/>
      <w:lvlJc w:val="left"/>
      <w:pPr>
        <w:ind w:left="700" w:hanging="360"/>
      </w:pPr>
      <w:rPr>
        <w:rFonts w:ascii="Symbol" w:eastAsiaTheme="minorHAnsi" w:hAnsi="Symbo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nsid w:val="1BF66207"/>
    <w:multiLevelType w:val="hybridMultilevel"/>
    <w:tmpl w:val="75A83BB4"/>
    <w:lvl w:ilvl="0" w:tplc="67EE95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AE7E01"/>
    <w:multiLevelType w:val="hybridMultilevel"/>
    <w:tmpl w:val="6686BB32"/>
    <w:lvl w:ilvl="0" w:tplc="67EE952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C01BAD"/>
    <w:multiLevelType w:val="hybridMultilevel"/>
    <w:tmpl w:val="02D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626A38"/>
    <w:multiLevelType w:val="hybridMultilevel"/>
    <w:tmpl w:val="4C5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3147C5"/>
    <w:multiLevelType w:val="hybridMultilevel"/>
    <w:tmpl w:val="288C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7218FB"/>
    <w:multiLevelType w:val="hybridMultilevel"/>
    <w:tmpl w:val="09AEB822"/>
    <w:lvl w:ilvl="0" w:tplc="C59A5F94">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E74539"/>
    <w:multiLevelType w:val="hybridMultilevel"/>
    <w:tmpl w:val="A0F2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FC5809"/>
    <w:multiLevelType w:val="hybridMultilevel"/>
    <w:tmpl w:val="40F8DA00"/>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6046D4E"/>
    <w:multiLevelType w:val="hybridMultilevel"/>
    <w:tmpl w:val="1BEC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C8672E"/>
    <w:multiLevelType w:val="hybridMultilevel"/>
    <w:tmpl w:val="453C5F4E"/>
    <w:lvl w:ilvl="0" w:tplc="C026E5B8">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30777A"/>
    <w:multiLevelType w:val="multilevel"/>
    <w:tmpl w:val="331C1A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469E5CA0"/>
    <w:multiLevelType w:val="hybridMultilevel"/>
    <w:tmpl w:val="5FEECB8C"/>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EC7F9E"/>
    <w:multiLevelType w:val="hybridMultilevel"/>
    <w:tmpl w:val="146E3876"/>
    <w:lvl w:ilvl="0" w:tplc="FEC43F84">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2A64EA"/>
    <w:multiLevelType w:val="hybridMultilevel"/>
    <w:tmpl w:val="5254C9CA"/>
    <w:lvl w:ilvl="0" w:tplc="67EE952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7D2EA0"/>
    <w:multiLevelType w:val="hybridMultilevel"/>
    <w:tmpl w:val="B3E28CE2"/>
    <w:lvl w:ilvl="0" w:tplc="0809001B">
      <w:start w:val="1"/>
      <w:numFmt w:val="lowerRoman"/>
      <w:lvlText w:val="%1."/>
      <w:lvlJc w:val="right"/>
      <w:pPr>
        <w:ind w:left="1440" w:hanging="72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53A2867"/>
    <w:multiLevelType w:val="hybridMultilevel"/>
    <w:tmpl w:val="207C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5314C5"/>
    <w:multiLevelType w:val="hybridMultilevel"/>
    <w:tmpl w:val="FC5867D0"/>
    <w:lvl w:ilvl="0" w:tplc="FEC43F84">
      <w:start w:val="1"/>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4"/>
  </w:num>
  <w:num w:numId="4">
    <w:abstractNumId w:val="10"/>
  </w:num>
  <w:num w:numId="5">
    <w:abstractNumId w:val="7"/>
  </w:num>
  <w:num w:numId="6">
    <w:abstractNumId w:val="20"/>
  </w:num>
  <w:num w:numId="7">
    <w:abstractNumId w:val="14"/>
  </w:num>
  <w:num w:numId="8">
    <w:abstractNumId w:val="8"/>
  </w:num>
  <w:num w:numId="9">
    <w:abstractNumId w:val="13"/>
  </w:num>
  <w:num w:numId="10">
    <w:abstractNumId w:val="5"/>
  </w:num>
  <w:num w:numId="11">
    <w:abstractNumId w:val="6"/>
  </w:num>
  <w:num w:numId="12">
    <w:abstractNumId w:val="9"/>
  </w:num>
  <w:num w:numId="13">
    <w:abstractNumId w:val="3"/>
  </w:num>
  <w:num w:numId="14">
    <w:abstractNumId w:val="2"/>
  </w:num>
  <w:num w:numId="15">
    <w:abstractNumId w:val="0"/>
  </w:num>
  <w:num w:numId="16">
    <w:abstractNumId w:val="18"/>
  </w:num>
  <w:num w:numId="17">
    <w:abstractNumId w:val="16"/>
  </w:num>
  <w:num w:numId="18">
    <w:abstractNumId w:val="11"/>
  </w:num>
  <w:num w:numId="19">
    <w:abstractNumId w:val="17"/>
  </w:num>
  <w:num w:numId="20">
    <w:abstractNumId w:val="2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9D"/>
    <w:rsid w:val="000155DF"/>
    <w:rsid w:val="00023B04"/>
    <w:rsid w:val="00027040"/>
    <w:rsid w:val="00042B4E"/>
    <w:rsid w:val="00044CF5"/>
    <w:rsid w:val="00047A53"/>
    <w:rsid w:val="0007363D"/>
    <w:rsid w:val="00077E1A"/>
    <w:rsid w:val="0009578A"/>
    <w:rsid w:val="000C7C04"/>
    <w:rsid w:val="000D28CC"/>
    <w:rsid w:val="000D7E0C"/>
    <w:rsid w:val="000E5E19"/>
    <w:rsid w:val="000E78E6"/>
    <w:rsid w:val="000E7D2F"/>
    <w:rsid w:val="000F0CC7"/>
    <w:rsid w:val="000F1995"/>
    <w:rsid w:val="000F29B0"/>
    <w:rsid w:val="0010069E"/>
    <w:rsid w:val="001007DE"/>
    <w:rsid w:val="00104131"/>
    <w:rsid w:val="00112F55"/>
    <w:rsid w:val="0011326B"/>
    <w:rsid w:val="00113946"/>
    <w:rsid w:val="00134694"/>
    <w:rsid w:val="00141D50"/>
    <w:rsid w:val="00150B65"/>
    <w:rsid w:val="00172260"/>
    <w:rsid w:val="00174406"/>
    <w:rsid w:val="00181938"/>
    <w:rsid w:val="00184D0F"/>
    <w:rsid w:val="00185BF9"/>
    <w:rsid w:val="00197C73"/>
    <w:rsid w:val="001B0BA0"/>
    <w:rsid w:val="001C1054"/>
    <w:rsid w:val="001C38E7"/>
    <w:rsid w:val="001C6CC9"/>
    <w:rsid w:val="001D0C9F"/>
    <w:rsid w:val="002100B9"/>
    <w:rsid w:val="00216BF6"/>
    <w:rsid w:val="00220C54"/>
    <w:rsid w:val="00226625"/>
    <w:rsid w:val="002272AB"/>
    <w:rsid w:val="00232DEE"/>
    <w:rsid w:val="00260D26"/>
    <w:rsid w:val="00262144"/>
    <w:rsid w:val="00267A02"/>
    <w:rsid w:val="0027512D"/>
    <w:rsid w:val="00280892"/>
    <w:rsid w:val="00280FAC"/>
    <w:rsid w:val="00284AB2"/>
    <w:rsid w:val="00286B58"/>
    <w:rsid w:val="0029495E"/>
    <w:rsid w:val="002A51C6"/>
    <w:rsid w:val="002B41AC"/>
    <w:rsid w:val="002C112D"/>
    <w:rsid w:val="002C4908"/>
    <w:rsid w:val="002D00E5"/>
    <w:rsid w:val="002D0817"/>
    <w:rsid w:val="002E0D55"/>
    <w:rsid w:val="002E5922"/>
    <w:rsid w:val="002F235C"/>
    <w:rsid w:val="002F488A"/>
    <w:rsid w:val="003036F2"/>
    <w:rsid w:val="00314F10"/>
    <w:rsid w:val="003264A3"/>
    <w:rsid w:val="003348FB"/>
    <w:rsid w:val="00341BE6"/>
    <w:rsid w:val="00347A52"/>
    <w:rsid w:val="00347FE6"/>
    <w:rsid w:val="0035343B"/>
    <w:rsid w:val="00354DBF"/>
    <w:rsid w:val="00355755"/>
    <w:rsid w:val="00361C52"/>
    <w:rsid w:val="00363C0B"/>
    <w:rsid w:val="003744EE"/>
    <w:rsid w:val="00374DC9"/>
    <w:rsid w:val="00382E17"/>
    <w:rsid w:val="00393EA9"/>
    <w:rsid w:val="00397B74"/>
    <w:rsid w:val="003B1A09"/>
    <w:rsid w:val="003B4618"/>
    <w:rsid w:val="003D0683"/>
    <w:rsid w:val="003D1B33"/>
    <w:rsid w:val="003E02D1"/>
    <w:rsid w:val="003E5668"/>
    <w:rsid w:val="003F27A2"/>
    <w:rsid w:val="00403A95"/>
    <w:rsid w:val="00407BB7"/>
    <w:rsid w:val="00411EA5"/>
    <w:rsid w:val="00431F20"/>
    <w:rsid w:val="004324D8"/>
    <w:rsid w:val="00437273"/>
    <w:rsid w:val="00441616"/>
    <w:rsid w:val="00443192"/>
    <w:rsid w:val="00454F2F"/>
    <w:rsid w:val="0045736E"/>
    <w:rsid w:val="00461E9A"/>
    <w:rsid w:val="00464DA6"/>
    <w:rsid w:val="00467481"/>
    <w:rsid w:val="00472865"/>
    <w:rsid w:val="004848D1"/>
    <w:rsid w:val="00485ED6"/>
    <w:rsid w:val="0049275E"/>
    <w:rsid w:val="00494C5E"/>
    <w:rsid w:val="004A1820"/>
    <w:rsid w:val="004C0A94"/>
    <w:rsid w:val="004C28BF"/>
    <w:rsid w:val="004E07EF"/>
    <w:rsid w:val="004F0D44"/>
    <w:rsid w:val="004F347C"/>
    <w:rsid w:val="004F44D0"/>
    <w:rsid w:val="004F6935"/>
    <w:rsid w:val="0050068C"/>
    <w:rsid w:val="00500C6C"/>
    <w:rsid w:val="00506F0A"/>
    <w:rsid w:val="00511197"/>
    <w:rsid w:val="0051132B"/>
    <w:rsid w:val="005128C4"/>
    <w:rsid w:val="005134AF"/>
    <w:rsid w:val="00514E78"/>
    <w:rsid w:val="00521090"/>
    <w:rsid w:val="00525A53"/>
    <w:rsid w:val="00535B16"/>
    <w:rsid w:val="00542349"/>
    <w:rsid w:val="00546C93"/>
    <w:rsid w:val="005472EC"/>
    <w:rsid w:val="0055023E"/>
    <w:rsid w:val="00553201"/>
    <w:rsid w:val="00554BBA"/>
    <w:rsid w:val="005625B3"/>
    <w:rsid w:val="00563A69"/>
    <w:rsid w:val="00580E85"/>
    <w:rsid w:val="00594546"/>
    <w:rsid w:val="00594832"/>
    <w:rsid w:val="005B4975"/>
    <w:rsid w:val="005C1289"/>
    <w:rsid w:val="005C2A43"/>
    <w:rsid w:val="005C4E90"/>
    <w:rsid w:val="005C7421"/>
    <w:rsid w:val="005D4AF9"/>
    <w:rsid w:val="005D70EA"/>
    <w:rsid w:val="005F4F96"/>
    <w:rsid w:val="00607B03"/>
    <w:rsid w:val="00620C88"/>
    <w:rsid w:val="0062525E"/>
    <w:rsid w:val="00625269"/>
    <w:rsid w:val="00637024"/>
    <w:rsid w:val="00640DBF"/>
    <w:rsid w:val="00640FB3"/>
    <w:rsid w:val="00657022"/>
    <w:rsid w:val="00670635"/>
    <w:rsid w:val="00687E34"/>
    <w:rsid w:val="006A1191"/>
    <w:rsid w:val="006B2E50"/>
    <w:rsid w:val="006B33AA"/>
    <w:rsid w:val="006C7E85"/>
    <w:rsid w:val="006E1D2C"/>
    <w:rsid w:val="006F00CF"/>
    <w:rsid w:val="006F5817"/>
    <w:rsid w:val="006F5924"/>
    <w:rsid w:val="006F59F2"/>
    <w:rsid w:val="00703E07"/>
    <w:rsid w:val="007047DB"/>
    <w:rsid w:val="0070727D"/>
    <w:rsid w:val="00707F3F"/>
    <w:rsid w:val="0071512D"/>
    <w:rsid w:val="007166B2"/>
    <w:rsid w:val="00721A92"/>
    <w:rsid w:val="00721DB0"/>
    <w:rsid w:val="00724092"/>
    <w:rsid w:val="00736863"/>
    <w:rsid w:val="00743425"/>
    <w:rsid w:val="00743648"/>
    <w:rsid w:val="00743A50"/>
    <w:rsid w:val="00746EB5"/>
    <w:rsid w:val="00752665"/>
    <w:rsid w:val="007546A6"/>
    <w:rsid w:val="00766CAE"/>
    <w:rsid w:val="00772092"/>
    <w:rsid w:val="007805B6"/>
    <w:rsid w:val="00782282"/>
    <w:rsid w:val="00792B6D"/>
    <w:rsid w:val="007C7963"/>
    <w:rsid w:val="007E26BA"/>
    <w:rsid w:val="007E5E57"/>
    <w:rsid w:val="007F0185"/>
    <w:rsid w:val="007F35B0"/>
    <w:rsid w:val="008069E5"/>
    <w:rsid w:val="00806CD4"/>
    <w:rsid w:val="00820700"/>
    <w:rsid w:val="00821CAC"/>
    <w:rsid w:val="00826B10"/>
    <w:rsid w:val="00845BD2"/>
    <w:rsid w:val="00845BD4"/>
    <w:rsid w:val="00850123"/>
    <w:rsid w:val="00850E8D"/>
    <w:rsid w:val="00855FF4"/>
    <w:rsid w:val="00862998"/>
    <w:rsid w:val="00864E90"/>
    <w:rsid w:val="00866A2E"/>
    <w:rsid w:val="00866B8D"/>
    <w:rsid w:val="00871149"/>
    <w:rsid w:val="00874FC0"/>
    <w:rsid w:val="00881CF5"/>
    <w:rsid w:val="008924D3"/>
    <w:rsid w:val="008A2997"/>
    <w:rsid w:val="008A6EDE"/>
    <w:rsid w:val="008B3925"/>
    <w:rsid w:val="008B6E1D"/>
    <w:rsid w:val="008D3E3F"/>
    <w:rsid w:val="008D7D25"/>
    <w:rsid w:val="008E2CCF"/>
    <w:rsid w:val="008E44C0"/>
    <w:rsid w:val="008F0B43"/>
    <w:rsid w:val="00911BF9"/>
    <w:rsid w:val="009127B7"/>
    <w:rsid w:val="00914F04"/>
    <w:rsid w:val="00916A10"/>
    <w:rsid w:val="00923CBD"/>
    <w:rsid w:val="00926ECB"/>
    <w:rsid w:val="00927845"/>
    <w:rsid w:val="0094082E"/>
    <w:rsid w:val="009450C9"/>
    <w:rsid w:val="00956AEB"/>
    <w:rsid w:val="00957D92"/>
    <w:rsid w:val="00961535"/>
    <w:rsid w:val="009624CE"/>
    <w:rsid w:val="009668FC"/>
    <w:rsid w:val="00971229"/>
    <w:rsid w:val="0098168C"/>
    <w:rsid w:val="009816E5"/>
    <w:rsid w:val="009952D1"/>
    <w:rsid w:val="009A0EDB"/>
    <w:rsid w:val="009A749D"/>
    <w:rsid w:val="009B4B97"/>
    <w:rsid w:val="009B716C"/>
    <w:rsid w:val="009C1F0A"/>
    <w:rsid w:val="009C5030"/>
    <w:rsid w:val="009D4D3C"/>
    <w:rsid w:val="009D59F6"/>
    <w:rsid w:val="009D7F44"/>
    <w:rsid w:val="009E56AA"/>
    <w:rsid w:val="009E5976"/>
    <w:rsid w:val="009E72F0"/>
    <w:rsid w:val="00A00238"/>
    <w:rsid w:val="00A130F4"/>
    <w:rsid w:val="00A27477"/>
    <w:rsid w:val="00A36473"/>
    <w:rsid w:val="00A36EA4"/>
    <w:rsid w:val="00A40497"/>
    <w:rsid w:val="00A41579"/>
    <w:rsid w:val="00A522BF"/>
    <w:rsid w:val="00A53F06"/>
    <w:rsid w:val="00A616C8"/>
    <w:rsid w:val="00A73BDB"/>
    <w:rsid w:val="00A74F6A"/>
    <w:rsid w:val="00A801AE"/>
    <w:rsid w:val="00A8500D"/>
    <w:rsid w:val="00A90EE7"/>
    <w:rsid w:val="00AA40FA"/>
    <w:rsid w:val="00AA650D"/>
    <w:rsid w:val="00AD0C9F"/>
    <w:rsid w:val="00AD17B1"/>
    <w:rsid w:val="00AD5E8C"/>
    <w:rsid w:val="00AF4982"/>
    <w:rsid w:val="00AF76B6"/>
    <w:rsid w:val="00B00EFC"/>
    <w:rsid w:val="00B15D2D"/>
    <w:rsid w:val="00B33449"/>
    <w:rsid w:val="00B3417C"/>
    <w:rsid w:val="00B36F1A"/>
    <w:rsid w:val="00B403EC"/>
    <w:rsid w:val="00B42FDF"/>
    <w:rsid w:val="00B7338C"/>
    <w:rsid w:val="00B74E04"/>
    <w:rsid w:val="00B81E27"/>
    <w:rsid w:val="00B87868"/>
    <w:rsid w:val="00B92113"/>
    <w:rsid w:val="00B925D4"/>
    <w:rsid w:val="00B96E5C"/>
    <w:rsid w:val="00BA4B94"/>
    <w:rsid w:val="00BA60C5"/>
    <w:rsid w:val="00BC25CE"/>
    <w:rsid w:val="00BC55B3"/>
    <w:rsid w:val="00BC5CD1"/>
    <w:rsid w:val="00BD0D7D"/>
    <w:rsid w:val="00BD6981"/>
    <w:rsid w:val="00BD6B04"/>
    <w:rsid w:val="00BE0882"/>
    <w:rsid w:val="00BE2349"/>
    <w:rsid w:val="00BE2C96"/>
    <w:rsid w:val="00BF46B1"/>
    <w:rsid w:val="00C06AD4"/>
    <w:rsid w:val="00C15A19"/>
    <w:rsid w:val="00C20A82"/>
    <w:rsid w:val="00C22BC9"/>
    <w:rsid w:val="00C32ED7"/>
    <w:rsid w:val="00C35683"/>
    <w:rsid w:val="00C4098B"/>
    <w:rsid w:val="00C47D73"/>
    <w:rsid w:val="00C5469A"/>
    <w:rsid w:val="00C57819"/>
    <w:rsid w:val="00C660A4"/>
    <w:rsid w:val="00C71844"/>
    <w:rsid w:val="00C763C0"/>
    <w:rsid w:val="00C77408"/>
    <w:rsid w:val="00C80F12"/>
    <w:rsid w:val="00C87204"/>
    <w:rsid w:val="00C9117E"/>
    <w:rsid w:val="00C937B7"/>
    <w:rsid w:val="00C97ADF"/>
    <w:rsid w:val="00CB46D7"/>
    <w:rsid w:val="00CC5AF7"/>
    <w:rsid w:val="00CC7605"/>
    <w:rsid w:val="00CD200E"/>
    <w:rsid w:val="00CD40BC"/>
    <w:rsid w:val="00CD4FF0"/>
    <w:rsid w:val="00CE1212"/>
    <w:rsid w:val="00CE4B9D"/>
    <w:rsid w:val="00CE5A93"/>
    <w:rsid w:val="00CE7B84"/>
    <w:rsid w:val="00CF5455"/>
    <w:rsid w:val="00D002A1"/>
    <w:rsid w:val="00D04A8D"/>
    <w:rsid w:val="00D07063"/>
    <w:rsid w:val="00D07627"/>
    <w:rsid w:val="00D201FD"/>
    <w:rsid w:val="00D344B5"/>
    <w:rsid w:val="00D568C5"/>
    <w:rsid w:val="00D5730D"/>
    <w:rsid w:val="00D72F77"/>
    <w:rsid w:val="00D86857"/>
    <w:rsid w:val="00D902A3"/>
    <w:rsid w:val="00DA01DA"/>
    <w:rsid w:val="00DB5EBE"/>
    <w:rsid w:val="00DC0273"/>
    <w:rsid w:val="00DD0FA1"/>
    <w:rsid w:val="00DD74BF"/>
    <w:rsid w:val="00DE68E8"/>
    <w:rsid w:val="00DF4BCB"/>
    <w:rsid w:val="00DF4D7C"/>
    <w:rsid w:val="00DF7E5A"/>
    <w:rsid w:val="00E008E2"/>
    <w:rsid w:val="00E1198B"/>
    <w:rsid w:val="00E34CB5"/>
    <w:rsid w:val="00E3557B"/>
    <w:rsid w:val="00E41EF5"/>
    <w:rsid w:val="00E569F7"/>
    <w:rsid w:val="00E57FD0"/>
    <w:rsid w:val="00E61B00"/>
    <w:rsid w:val="00E76A42"/>
    <w:rsid w:val="00E818D0"/>
    <w:rsid w:val="00E83B21"/>
    <w:rsid w:val="00E854E3"/>
    <w:rsid w:val="00E87A5F"/>
    <w:rsid w:val="00EA04DC"/>
    <w:rsid w:val="00EA0FBD"/>
    <w:rsid w:val="00EA2651"/>
    <w:rsid w:val="00EB3101"/>
    <w:rsid w:val="00EB338C"/>
    <w:rsid w:val="00EB7F3E"/>
    <w:rsid w:val="00EC1746"/>
    <w:rsid w:val="00EC2797"/>
    <w:rsid w:val="00ED1254"/>
    <w:rsid w:val="00EF076D"/>
    <w:rsid w:val="00F029E0"/>
    <w:rsid w:val="00F02E1C"/>
    <w:rsid w:val="00F15E3A"/>
    <w:rsid w:val="00F26E9A"/>
    <w:rsid w:val="00F300E1"/>
    <w:rsid w:val="00F43E91"/>
    <w:rsid w:val="00F45B0F"/>
    <w:rsid w:val="00F5048C"/>
    <w:rsid w:val="00F52F6B"/>
    <w:rsid w:val="00F55E15"/>
    <w:rsid w:val="00F611E6"/>
    <w:rsid w:val="00F8015E"/>
    <w:rsid w:val="00F80606"/>
    <w:rsid w:val="00F8595E"/>
    <w:rsid w:val="00F9168A"/>
    <w:rsid w:val="00F972F0"/>
    <w:rsid w:val="00FC0684"/>
    <w:rsid w:val="00FD2145"/>
    <w:rsid w:val="00FD43AB"/>
    <w:rsid w:val="00FD5701"/>
    <w:rsid w:val="00FE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26"/>
  </w:style>
  <w:style w:type="paragraph" w:styleId="Heading1">
    <w:name w:val="heading 1"/>
    <w:basedOn w:val="Normal"/>
    <w:next w:val="Normal"/>
    <w:link w:val="Heading1Char"/>
    <w:uiPriority w:val="9"/>
    <w:qFormat/>
    <w:rsid w:val="00707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6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9D"/>
    <w:rPr>
      <w:rFonts w:ascii="Tahoma" w:hAnsi="Tahoma" w:cs="Tahoma"/>
      <w:sz w:val="16"/>
      <w:szCs w:val="16"/>
    </w:rPr>
  </w:style>
  <w:style w:type="table" w:styleId="TableGrid">
    <w:name w:val="Table Grid"/>
    <w:basedOn w:val="TableNormal"/>
    <w:uiPriority w:val="59"/>
    <w:rsid w:val="009A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27D"/>
  </w:style>
  <w:style w:type="paragraph" w:styleId="Footer">
    <w:name w:val="footer"/>
    <w:basedOn w:val="Normal"/>
    <w:link w:val="FooterChar"/>
    <w:uiPriority w:val="99"/>
    <w:unhideWhenUsed/>
    <w:rsid w:val="00707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27D"/>
  </w:style>
  <w:style w:type="character" w:customStyle="1" w:styleId="Heading1Char">
    <w:name w:val="Heading 1 Char"/>
    <w:basedOn w:val="DefaultParagraphFont"/>
    <w:link w:val="Heading1"/>
    <w:uiPriority w:val="9"/>
    <w:rsid w:val="00707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168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F0B43"/>
    <w:pPr>
      <w:ind w:left="720"/>
      <w:contextualSpacing/>
    </w:pPr>
  </w:style>
  <w:style w:type="paragraph" w:styleId="TOC1">
    <w:name w:val="toc 1"/>
    <w:basedOn w:val="Normal"/>
    <w:next w:val="Normal"/>
    <w:autoRedefine/>
    <w:uiPriority w:val="39"/>
    <w:unhideWhenUsed/>
    <w:rsid w:val="00DF4D7C"/>
    <w:pPr>
      <w:tabs>
        <w:tab w:val="left" w:pos="284"/>
        <w:tab w:val="right" w:leader="dot" w:pos="9016"/>
      </w:tabs>
      <w:spacing w:before="240" w:after="240" w:line="240" w:lineRule="auto"/>
    </w:pPr>
    <w:rPr>
      <w:rFonts w:ascii="Arial" w:hAnsi="Arial"/>
      <w:b/>
      <w:bCs/>
    </w:rPr>
  </w:style>
  <w:style w:type="paragraph" w:styleId="TOC2">
    <w:name w:val="toc 2"/>
    <w:basedOn w:val="Normal"/>
    <w:next w:val="Normal"/>
    <w:autoRedefine/>
    <w:uiPriority w:val="39"/>
    <w:unhideWhenUsed/>
    <w:rsid w:val="00DF4D7C"/>
    <w:pPr>
      <w:spacing w:after="0"/>
    </w:pPr>
    <w:rPr>
      <w:rFonts w:ascii="Arial" w:hAnsi="Arial"/>
      <w:bCs/>
      <w:sz w:val="20"/>
    </w:rPr>
  </w:style>
  <w:style w:type="paragraph" w:styleId="TOC3">
    <w:name w:val="toc 3"/>
    <w:basedOn w:val="Normal"/>
    <w:next w:val="Normal"/>
    <w:autoRedefine/>
    <w:uiPriority w:val="39"/>
    <w:unhideWhenUsed/>
    <w:rsid w:val="004C28BF"/>
    <w:pPr>
      <w:spacing w:after="0"/>
    </w:pPr>
    <w:rPr>
      <w:smallCaps/>
    </w:rPr>
  </w:style>
  <w:style w:type="paragraph" w:styleId="TOC4">
    <w:name w:val="toc 4"/>
    <w:basedOn w:val="Normal"/>
    <w:next w:val="Normal"/>
    <w:autoRedefine/>
    <w:uiPriority w:val="39"/>
    <w:unhideWhenUsed/>
    <w:rsid w:val="004C28BF"/>
    <w:pPr>
      <w:spacing w:after="0"/>
    </w:pPr>
  </w:style>
  <w:style w:type="paragraph" w:styleId="TOC5">
    <w:name w:val="toc 5"/>
    <w:basedOn w:val="Normal"/>
    <w:next w:val="Normal"/>
    <w:autoRedefine/>
    <w:uiPriority w:val="39"/>
    <w:unhideWhenUsed/>
    <w:rsid w:val="004C28BF"/>
    <w:pPr>
      <w:spacing w:after="0"/>
    </w:pPr>
  </w:style>
  <w:style w:type="paragraph" w:styleId="TOC6">
    <w:name w:val="toc 6"/>
    <w:basedOn w:val="Normal"/>
    <w:next w:val="Normal"/>
    <w:autoRedefine/>
    <w:uiPriority w:val="39"/>
    <w:unhideWhenUsed/>
    <w:rsid w:val="004C28BF"/>
    <w:pPr>
      <w:spacing w:after="0"/>
    </w:pPr>
  </w:style>
  <w:style w:type="paragraph" w:styleId="TOC7">
    <w:name w:val="toc 7"/>
    <w:basedOn w:val="Normal"/>
    <w:next w:val="Normal"/>
    <w:autoRedefine/>
    <w:uiPriority w:val="39"/>
    <w:unhideWhenUsed/>
    <w:rsid w:val="004C28BF"/>
    <w:pPr>
      <w:spacing w:after="0"/>
    </w:pPr>
  </w:style>
  <w:style w:type="paragraph" w:styleId="TOC8">
    <w:name w:val="toc 8"/>
    <w:basedOn w:val="Normal"/>
    <w:next w:val="Normal"/>
    <w:autoRedefine/>
    <w:uiPriority w:val="39"/>
    <w:unhideWhenUsed/>
    <w:rsid w:val="004C28BF"/>
    <w:pPr>
      <w:spacing w:after="0"/>
    </w:pPr>
  </w:style>
  <w:style w:type="paragraph" w:styleId="TOC9">
    <w:name w:val="toc 9"/>
    <w:basedOn w:val="Normal"/>
    <w:next w:val="Normal"/>
    <w:autoRedefine/>
    <w:uiPriority w:val="39"/>
    <w:unhideWhenUsed/>
    <w:rsid w:val="004C28BF"/>
    <w:pPr>
      <w:spacing w:after="0"/>
    </w:pPr>
  </w:style>
  <w:style w:type="character" w:styleId="Hyperlink">
    <w:name w:val="Hyperlink"/>
    <w:basedOn w:val="DefaultParagraphFont"/>
    <w:uiPriority w:val="99"/>
    <w:unhideWhenUsed/>
    <w:rsid w:val="004C28BF"/>
    <w:rPr>
      <w:color w:val="0000FF" w:themeColor="hyperlink"/>
      <w:u w:val="single"/>
    </w:rPr>
  </w:style>
  <w:style w:type="paragraph" w:styleId="TOCHeading">
    <w:name w:val="TOC Heading"/>
    <w:basedOn w:val="Heading1"/>
    <w:next w:val="Normal"/>
    <w:uiPriority w:val="39"/>
    <w:semiHidden/>
    <w:unhideWhenUsed/>
    <w:qFormat/>
    <w:rsid w:val="004C28BF"/>
    <w:pPr>
      <w:outlineLvl w:val="9"/>
    </w:pPr>
    <w:rPr>
      <w:lang w:val="en-US" w:eastAsia="ja-JP"/>
    </w:rPr>
  </w:style>
  <w:style w:type="paragraph" w:styleId="Caption">
    <w:name w:val="caption"/>
    <w:basedOn w:val="Normal"/>
    <w:next w:val="Normal"/>
    <w:uiPriority w:val="35"/>
    <w:unhideWhenUsed/>
    <w:qFormat/>
    <w:rsid w:val="00226625"/>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226625"/>
    <w:pPr>
      <w:spacing w:after="0"/>
    </w:pPr>
  </w:style>
  <w:style w:type="character" w:styleId="CommentReference">
    <w:name w:val="annotation reference"/>
    <w:basedOn w:val="DefaultParagraphFont"/>
    <w:uiPriority w:val="99"/>
    <w:semiHidden/>
    <w:unhideWhenUsed/>
    <w:rsid w:val="003348FB"/>
    <w:rPr>
      <w:sz w:val="16"/>
      <w:szCs w:val="16"/>
    </w:rPr>
  </w:style>
  <w:style w:type="paragraph" w:styleId="CommentText">
    <w:name w:val="annotation text"/>
    <w:basedOn w:val="Normal"/>
    <w:link w:val="CommentTextChar"/>
    <w:uiPriority w:val="99"/>
    <w:semiHidden/>
    <w:unhideWhenUsed/>
    <w:rsid w:val="003348FB"/>
    <w:pPr>
      <w:spacing w:line="240" w:lineRule="auto"/>
    </w:pPr>
    <w:rPr>
      <w:sz w:val="20"/>
      <w:szCs w:val="20"/>
    </w:rPr>
  </w:style>
  <w:style w:type="character" w:customStyle="1" w:styleId="CommentTextChar">
    <w:name w:val="Comment Text Char"/>
    <w:basedOn w:val="DefaultParagraphFont"/>
    <w:link w:val="CommentText"/>
    <w:uiPriority w:val="99"/>
    <w:semiHidden/>
    <w:rsid w:val="003348FB"/>
    <w:rPr>
      <w:sz w:val="20"/>
      <w:szCs w:val="20"/>
    </w:rPr>
  </w:style>
  <w:style w:type="paragraph" w:styleId="CommentSubject">
    <w:name w:val="annotation subject"/>
    <w:basedOn w:val="CommentText"/>
    <w:next w:val="CommentText"/>
    <w:link w:val="CommentSubjectChar"/>
    <w:uiPriority w:val="99"/>
    <w:semiHidden/>
    <w:unhideWhenUsed/>
    <w:rsid w:val="003348FB"/>
    <w:rPr>
      <w:b/>
      <w:bCs/>
    </w:rPr>
  </w:style>
  <w:style w:type="character" w:customStyle="1" w:styleId="CommentSubjectChar">
    <w:name w:val="Comment Subject Char"/>
    <w:basedOn w:val="CommentTextChar"/>
    <w:link w:val="CommentSubject"/>
    <w:uiPriority w:val="99"/>
    <w:semiHidden/>
    <w:rsid w:val="003348FB"/>
    <w:rPr>
      <w:b/>
      <w:bCs/>
      <w:sz w:val="20"/>
      <w:szCs w:val="20"/>
    </w:rPr>
  </w:style>
  <w:style w:type="paragraph" w:styleId="Revision">
    <w:name w:val="Revision"/>
    <w:hidden/>
    <w:uiPriority w:val="99"/>
    <w:semiHidden/>
    <w:rsid w:val="00461E9A"/>
    <w:pPr>
      <w:spacing w:after="0" w:line="240" w:lineRule="auto"/>
    </w:pPr>
  </w:style>
  <w:style w:type="character" w:styleId="FollowedHyperlink">
    <w:name w:val="FollowedHyperlink"/>
    <w:basedOn w:val="DefaultParagraphFont"/>
    <w:uiPriority w:val="99"/>
    <w:semiHidden/>
    <w:unhideWhenUsed/>
    <w:rsid w:val="00A53F06"/>
    <w:rPr>
      <w:color w:val="800080" w:themeColor="followedHyperlink"/>
      <w:u w:val="single"/>
    </w:rPr>
  </w:style>
  <w:style w:type="table" w:customStyle="1" w:styleId="TableGrid1">
    <w:name w:val="Table Grid1"/>
    <w:basedOn w:val="TableNormal"/>
    <w:next w:val="TableGrid"/>
    <w:rsid w:val="00E61B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26"/>
  </w:style>
  <w:style w:type="paragraph" w:styleId="Heading1">
    <w:name w:val="heading 1"/>
    <w:basedOn w:val="Normal"/>
    <w:next w:val="Normal"/>
    <w:link w:val="Heading1Char"/>
    <w:uiPriority w:val="9"/>
    <w:qFormat/>
    <w:rsid w:val="00707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6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9D"/>
    <w:rPr>
      <w:rFonts w:ascii="Tahoma" w:hAnsi="Tahoma" w:cs="Tahoma"/>
      <w:sz w:val="16"/>
      <w:szCs w:val="16"/>
    </w:rPr>
  </w:style>
  <w:style w:type="table" w:styleId="TableGrid">
    <w:name w:val="Table Grid"/>
    <w:basedOn w:val="TableNormal"/>
    <w:uiPriority w:val="59"/>
    <w:rsid w:val="009A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27D"/>
  </w:style>
  <w:style w:type="paragraph" w:styleId="Footer">
    <w:name w:val="footer"/>
    <w:basedOn w:val="Normal"/>
    <w:link w:val="FooterChar"/>
    <w:uiPriority w:val="99"/>
    <w:unhideWhenUsed/>
    <w:rsid w:val="00707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27D"/>
  </w:style>
  <w:style w:type="character" w:customStyle="1" w:styleId="Heading1Char">
    <w:name w:val="Heading 1 Char"/>
    <w:basedOn w:val="DefaultParagraphFont"/>
    <w:link w:val="Heading1"/>
    <w:uiPriority w:val="9"/>
    <w:rsid w:val="00707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168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F0B43"/>
    <w:pPr>
      <w:ind w:left="720"/>
      <w:contextualSpacing/>
    </w:pPr>
  </w:style>
  <w:style w:type="paragraph" w:styleId="TOC1">
    <w:name w:val="toc 1"/>
    <w:basedOn w:val="Normal"/>
    <w:next w:val="Normal"/>
    <w:autoRedefine/>
    <w:uiPriority w:val="39"/>
    <w:unhideWhenUsed/>
    <w:rsid w:val="00DF4D7C"/>
    <w:pPr>
      <w:tabs>
        <w:tab w:val="left" w:pos="284"/>
        <w:tab w:val="right" w:leader="dot" w:pos="9016"/>
      </w:tabs>
      <w:spacing w:before="240" w:after="240" w:line="240" w:lineRule="auto"/>
    </w:pPr>
    <w:rPr>
      <w:rFonts w:ascii="Arial" w:hAnsi="Arial"/>
      <w:b/>
      <w:bCs/>
    </w:rPr>
  </w:style>
  <w:style w:type="paragraph" w:styleId="TOC2">
    <w:name w:val="toc 2"/>
    <w:basedOn w:val="Normal"/>
    <w:next w:val="Normal"/>
    <w:autoRedefine/>
    <w:uiPriority w:val="39"/>
    <w:unhideWhenUsed/>
    <w:rsid w:val="00DF4D7C"/>
    <w:pPr>
      <w:spacing w:after="0"/>
    </w:pPr>
    <w:rPr>
      <w:rFonts w:ascii="Arial" w:hAnsi="Arial"/>
      <w:bCs/>
      <w:sz w:val="20"/>
    </w:rPr>
  </w:style>
  <w:style w:type="paragraph" w:styleId="TOC3">
    <w:name w:val="toc 3"/>
    <w:basedOn w:val="Normal"/>
    <w:next w:val="Normal"/>
    <w:autoRedefine/>
    <w:uiPriority w:val="39"/>
    <w:unhideWhenUsed/>
    <w:rsid w:val="004C28BF"/>
    <w:pPr>
      <w:spacing w:after="0"/>
    </w:pPr>
    <w:rPr>
      <w:smallCaps/>
    </w:rPr>
  </w:style>
  <w:style w:type="paragraph" w:styleId="TOC4">
    <w:name w:val="toc 4"/>
    <w:basedOn w:val="Normal"/>
    <w:next w:val="Normal"/>
    <w:autoRedefine/>
    <w:uiPriority w:val="39"/>
    <w:unhideWhenUsed/>
    <w:rsid w:val="004C28BF"/>
    <w:pPr>
      <w:spacing w:after="0"/>
    </w:pPr>
  </w:style>
  <w:style w:type="paragraph" w:styleId="TOC5">
    <w:name w:val="toc 5"/>
    <w:basedOn w:val="Normal"/>
    <w:next w:val="Normal"/>
    <w:autoRedefine/>
    <w:uiPriority w:val="39"/>
    <w:unhideWhenUsed/>
    <w:rsid w:val="004C28BF"/>
    <w:pPr>
      <w:spacing w:after="0"/>
    </w:pPr>
  </w:style>
  <w:style w:type="paragraph" w:styleId="TOC6">
    <w:name w:val="toc 6"/>
    <w:basedOn w:val="Normal"/>
    <w:next w:val="Normal"/>
    <w:autoRedefine/>
    <w:uiPriority w:val="39"/>
    <w:unhideWhenUsed/>
    <w:rsid w:val="004C28BF"/>
    <w:pPr>
      <w:spacing w:after="0"/>
    </w:pPr>
  </w:style>
  <w:style w:type="paragraph" w:styleId="TOC7">
    <w:name w:val="toc 7"/>
    <w:basedOn w:val="Normal"/>
    <w:next w:val="Normal"/>
    <w:autoRedefine/>
    <w:uiPriority w:val="39"/>
    <w:unhideWhenUsed/>
    <w:rsid w:val="004C28BF"/>
    <w:pPr>
      <w:spacing w:after="0"/>
    </w:pPr>
  </w:style>
  <w:style w:type="paragraph" w:styleId="TOC8">
    <w:name w:val="toc 8"/>
    <w:basedOn w:val="Normal"/>
    <w:next w:val="Normal"/>
    <w:autoRedefine/>
    <w:uiPriority w:val="39"/>
    <w:unhideWhenUsed/>
    <w:rsid w:val="004C28BF"/>
    <w:pPr>
      <w:spacing w:after="0"/>
    </w:pPr>
  </w:style>
  <w:style w:type="paragraph" w:styleId="TOC9">
    <w:name w:val="toc 9"/>
    <w:basedOn w:val="Normal"/>
    <w:next w:val="Normal"/>
    <w:autoRedefine/>
    <w:uiPriority w:val="39"/>
    <w:unhideWhenUsed/>
    <w:rsid w:val="004C28BF"/>
    <w:pPr>
      <w:spacing w:after="0"/>
    </w:pPr>
  </w:style>
  <w:style w:type="character" w:styleId="Hyperlink">
    <w:name w:val="Hyperlink"/>
    <w:basedOn w:val="DefaultParagraphFont"/>
    <w:uiPriority w:val="99"/>
    <w:unhideWhenUsed/>
    <w:rsid w:val="004C28BF"/>
    <w:rPr>
      <w:color w:val="0000FF" w:themeColor="hyperlink"/>
      <w:u w:val="single"/>
    </w:rPr>
  </w:style>
  <w:style w:type="paragraph" w:styleId="TOCHeading">
    <w:name w:val="TOC Heading"/>
    <w:basedOn w:val="Heading1"/>
    <w:next w:val="Normal"/>
    <w:uiPriority w:val="39"/>
    <w:semiHidden/>
    <w:unhideWhenUsed/>
    <w:qFormat/>
    <w:rsid w:val="004C28BF"/>
    <w:pPr>
      <w:outlineLvl w:val="9"/>
    </w:pPr>
    <w:rPr>
      <w:lang w:val="en-US" w:eastAsia="ja-JP"/>
    </w:rPr>
  </w:style>
  <w:style w:type="paragraph" w:styleId="Caption">
    <w:name w:val="caption"/>
    <w:basedOn w:val="Normal"/>
    <w:next w:val="Normal"/>
    <w:uiPriority w:val="35"/>
    <w:unhideWhenUsed/>
    <w:qFormat/>
    <w:rsid w:val="00226625"/>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226625"/>
    <w:pPr>
      <w:spacing w:after="0"/>
    </w:pPr>
  </w:style>
  <w:style w:type="character" w:styleId="CommentReference">
    <w:name w:val="annotation reference"/>
    <w:basedOn w:val="DefaultParagraphFont"/>
    <w:uiPriority w:val="99"/>
    <w:semiHidden/>
    <w:unhideWhenUsed/>
    <w:rsid w:val="003348FB"/>
    <w:rPr>
      <w:sz w:val="16"/>
      <w:szCs w:val="16"/>
    </w:rPr>
  </w:style>
  <w:style w:type="paragraph" w:styleId="CommentText">
    <w:name w:val="annotation text"/>
    <w:basedOn w:val="Normal"/>
    <w:link w:val="CommentTextChar"/>
    <w:uiPriority w:val="99"/>
    <w:semiHidden/>
    <w:unhideWhenUsed/>
    <w:rsid w:val="003348FB"/>
    <w:pPr>
      <w:spacing w:line="240" w:lineRule="auto"/>
    </w:pPr>
    <w:rPr>
      <w:sz w:val="20"/>
      <w:szCs w:val="20"/>
    </w:rPr>
  </w:style>
  <w:style w:type="character" w:customStyle="1" w:styleId="CommentTextChar">
    <w:name w:val="Comment Text Char"/>
    <w:basedOn w:val="DefaultParagraphFont"/>
    <w:link w:val="CommentText"/>
    <w:uiPriority w:val="99"/>
    <w:semiHidden/>
    <w:rsid w:val="003348FB"/>
    <w:rPr>
      <w:sz w:val="20"/>
      <w:szCs w:val="20"/>
    </w:rPr>
  </w:style>
  <w:style w:type="paragraph" w:styleId="CommentSubject">
    <w:name w:val="annotation subject"/>
    <w:basedOn w:val="CommentText"/>
    <w:next w:val="CommentText"/>
    <w:link w:val="CommentSubjectChar"/>
    <w:uiPriority w:val="99"/>
    <w:semiHidden/>
    <w:unhideWhenUsed/>
    <w:rsid w:val="003348FB"/>
    <w:rPr>
      <w:b/>
      <w:bCs/>
    </w:rPr>
  </w:style>
  <w:style w:type="character" w:customStyle="1" w:styleId="CommentSubjectChar">
    <w:name w:val="Comment Subject Char"/>
    <w:basedOn w:val="CommentTextChar"/>
    <w:link w:val="CommentSubject"/>
    <w:uiPriority w:val="99"/>
    <w:semiHidden/>
    <w:rsid w:val="003348FB"/>
    <w:rPr>
      <w:b/>
      <w:bCs/>
      <w:sz w:val="20"/>
      <w:szCs w:val="20"/>
    </w:rPr>
  </w:style>
  <w:style w:type="paragraph" w:styleId="Revision">
    <w:name w:val="Revision"/>
    <w:hidden/>
    <w:uiPriority w:val="99"/>
    <w:semiHidden/>
    <w:rsid w:val="00461E9A"/>
    <w:pPr>
      <w:spacing w:after="0" w:line="240" w:lineRule="auto"/>
    </w:pPr>
  </w:style>
  <w:style w:type="character" w:styleId="FollowedHyperlink">
    <w:name w:val="FollowedHyperlink"/>
    <w:basedOn w:val="DefaultParagraphFont"/>
    <w:uiPriority w:val="99"/>
    <w:semiHidden/>
    <w:unhideWhenUsed/>
    <w:rsid w:val="00A53F06"/>
    <w:rPr>
      <w:color w:val="800080" w:themeColor="followedHyperlink"/>
      <w:u w:val="single"/>
    </w:rPr>
  </w:style>
  <w:style w:type="table" w:customStyle="1" w:styleId="TableGrid1">
    <w:name w:val="Table Grid1"/>
    <w:basedOn w:val="TableNormal"/>
    <w:next w:val="TableGrid"/>
    <w:rsid w:val="00E61B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ewham.gov.uk/gyratory" TargetMode="Externa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lated Media" ma:contentTypeID="0x010100C66BE67AEB39D345AA21D2B4D2A3FFD40066BA46C3FE12294299862745D4636F54" ma:contentTypeVersion="11" ma:contentTypeDescription="" ma:contentTypeScope="" ma:versionID="6e68d2ed4e3a4b4ea6fb8ca5264b1d47">
  <xsd:schema xmlns:xsd="http://www.w3.org/2001/XMLSchema" xmlns:xs="http://www.w3.org/2001/XMLSchema" xmlns:p="http://schemas.microsoft.com/office/2006/metadata/properties" xmlns:ns1="http://schemas.microsoft.com/sharepoint/v3" xmlns:ns2="e94cfd80-ddd1-4003-9b4e-e10012ae6eed" xmlns:ns3="2149b7b5-d99b-47ce-8612-fb973798fc8a" targetNamespace="http://schemas.microsoft.com/office/2006/metadata/properties" ma:root="true" ma:fieldsID="b34c0a47db0644f534819828fd0569c9" ns1:_="" ns2:_="" ns3:_="">
    <xsd:import namespace="http://schemas.microsoft.com/sharepoint/v3"/>
    <xsd:import namespace="e94cfd80-ddd1-4003-9b4e-e10012ae6eed"/>
    <xsd:import namespace="2149b7b5-d99b-47ce-8612-fb973798fc8a"/>
    <xsd:element name="properties">
      <xsd:complexType>
        <xsd:sequence>
          <xsd:element name="documentManagement">
            <xsd:complexType>
              <xsd:all>
                <xsd:element ref="ns2:MediaTitle" minOccurs="0"/>
                <xsd:element ref="ns2:Ranking" minOccurs="0"/>
                <xsd:element ref="ns3:AssociatedCampaign" minOccurs="0"/>
                <xsd:element ref="ns3:AssociatedService" minOccurs="0"/>
                <xsd:element ref="ns3:AssociatedLevel2Category" minOccurs="0"/>
                <xsd:element ref="ns3:AssociatedLevel1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cfd80-ddd1-4003-9b4e-e10012ae6eed" elementFormDefault="qualified">
    <xsd:import namespace="http://schemas.microsoft.com/office/2006/documentManagement/types"/>
    <xsd:import namespace="http://schemas.microsoft.com/office/infopath/2007/PartnerControls"/>
    <xsd:element name="MediaTitle" ma:index="8" nillable="true" ma:displayName="Media Title" ma:hidden="true" ma:indexed="true" ma:internalName="MediaTitle">
      <xsd:simpleType>
        <xsd:restriction base="dms:Text">
          <xsd:maxLength value="255"/>
        </xsd:restriction>
      </xsd:simpleType>
    </xsd:element>
    <xsd:element name="Ranking" ma:index="9" nillable="true" ma:displayName="Ranking" ma:decimals="0" ma:description="The ranking of the service or category in aggregations (a higher number is considered a higher ranking)" ma:internalName="Rank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49b7b5-d99b-47ce-8612-fb973798fc8a" elementFormDefault="qualified">
    <xsd:import namespace="http://schemas.microsoft.com/office/2006/documentManagement/types"/>
    <xsd:import namespace="http://schemas.microsoft.com/office/infopath/2007/PartnerControls"/>
    <xsd:element name="AssociatedCampaign" ma:index="10" nillable="true" ma:displayName="Associated Campaign" ma:description="The associated campaign" ma:list="0f61ed89-acd9-4ce6-b8a3-b79845d1ea71" ma:internalName="AssociatedCampaign"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Service" ma:index="11" nillable="true" ma:displayName="Associated Service" ma:description="The associated service" ma:list="4ad424ae-d528-4fbf-9156-4a075b8e8a81" ma:internalName="AssociatedService"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2Category" ma:index="12" nillable="true" ma:displayName="Associated Level 2 Category" ma:description="The associated level 2 category" ma:list="59f60f06-ac9e-46a4-a78d-376d1ab4256c" ma:internalName="AssociatedLevel2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1Category" ma:index="13" nillable="true" ma:displayName="Associated Level 1 Category" ma:description="The associated level 1 category" ma:list="6fd4bfc3-cbd8-4ee9-a690-a2b6eb025544" ma:internalName="AssociatedLevel1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ociatedLevel2Category xmlns="2149b7b5-d99b-47ce-8612-fb973798fc8a"/>
    <MediaTitle xmlns="e94cfd80-ddd1-4003-9b4e-e10012ae6eed" xsi:nil="true"/>
    <AssociatedLevel1Category xmlns="2149b7b5-d99b-47ce-8612-fb973798fc8a"/>
    <PublishingExpirationDate xmlns="http://schemas.microsoft.com/sharepoint/v3" xsi:nil="true"/>
    <PublishingStartDate xmlns="http://schemas.microsoft.com/sharepoint/v3" xsi:nil="true"/>
    <AssociatedService xmlns="2149b7b5-d99b-47ce-8612-fb973798fc8a"/>
    <Ranking xmlns="e94cfd80-ddd1-4003-9b4e-e10012ae6eed" xsi:nil="true"/>
    <AssociatedCampaign xmlns="2149b7b5-d99b-47ce-8612-fb973798fc8a"/>
  </documentManagement>
</p:properties>
</file>

<file path=customXml/itemProps1.xml><?xml version="1.0" encoding="utf-8"?>
<ds:datastoreItem xmlns:ds="http://schemas.openxmlformats.org/officeDocument/2006/customXml" ds:itemID="{1DD8353C-15AC-4C41-8B59-CD69D7CA0199}"/>
</file>

<file path=customXml/itemProps2.xml><?xml version="1.0" encoding="utf-8"?>
<ds:datastoreItem xmlns:ds="http://schemas.openxmlformats.org/officeDocument/2006/customXml" ds:itemID="{A7F6E543-9469-43AA-A0F3-8AD258D62885}"/>
</file>

<file path=customXml/itemProps3.xml><?xml version="1.0" encoding="utf-8"?>
<ds:datastoreItem xmlns:ds="http://schemas.openxmlformats.org/officeDocument/2006/customXml" ds:itemID="{72863BBE-2C90-4183-BED4-E33C6DEAD288}"/>
</file>

<file path=customXml/itemProps4.xml><?xml version="1.0" encoding="utf-8"?>
<ds:datastoreItem xmlns:ds="http://schemas.openxmlformats.org/officeDocument/2006/customXml" ds:itemID="{ECF163AC-AC5C-4C05-BF03-5AD6215419E9}"/>
</file>

<file path=docProps/app.xml><?xml version="1.0" encoding="utf-8"?>
<Properties xmlns="http://schemas.openxmlformats.org/officeDocument/2006/extended-properties" xmlns:vt="http://schemas.openxmlformats.org/officeDocument/2006/docPropsVTypes">
  <Template>937F0D10</Template>
  <TotalTime>18</TotalTime>
  <Pages>17</Pages>
  <Words>4221</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28230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Ibezi</dc:creator>
  <cp:lastModifiedBy>Smitha Sujith</cp:lastModifiedBy>
  <cp:revision>4</cp:revision>
  <cp:lastPrinted>2016-05-11T14:29:00Z</cp:lastPrinted>
  <dcterms:created xsi:type="dcterms:W3CDTF">2016-05-23T10:31:00Z</dcterms:created>
  <dcterms:modified xsi:type="dcterms:W3CDTF">2016-05-23T11:00:00Z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0x010100C66BE67AEB39D345AA21D2B4D2A3FFD40066BA46C3FE12294299862745D4636F54</vt:lpwstr>
  </property>
</Properties>
</file>