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7B357" w14:textId="77777777" w:rsidR="00915536" w:rsidRDefault="009D2BB8" w:rsidP="7464C42B">
      <w:pPr>
        <w:jc w:val="center"/>
        <w:rPr>
          <w:rFonts w:ascii="Arial" w:hAnsi="Arial" w:cs="Arial"/>
          <w:b/>
          <w:bCs/>
          <w:sz w:val="32"/>
          <w:szCs w:val="32"/>
        </w:rPr>
      </w:pPr>
      <w:r w:rsidRPr="7464C42B">
        <w:rPr>
          <w:rFonts w:ascii="Arial" w:hAnsi="Arial" w:cs="Arial"/>
          <w:b/>
          <w:bCs/>
          <w:sz w:val="32"/>
          <w:szCs w:val="32"/>
        </w:rPr>
        <w:t xml:space="preserve">Welcome Newham Small </w:t>
      </w:r>
      <w:r w:rsidR="008F10C3" w:rsidRPr="7464C42B">
        <w:rPr>
          <w:rFonts w:ascii="Arial" w:hAnsi="Arial" w:cs="Arial"/>
          <w:b/>
          <w:bCs/>
          <w:sz w:val="32"/>
          <w:szCs w:val="32"/>
        </w:rPr>
        <w:t>Grant Fund</w:t>
      </w:r>
      <w:r w:rsidR="6772DB3D" w:rsidRPr="7464C42B">
        <w:rPr>
          <w:rFonts w:ascii="Arial" w:hAnsi="Arial" w:cs="Arial"/>
          <w:b/>
          <w:bCs/>
          <w:sz w:val="32"/>
          <w:szCs w:val="32"/>
        </w:rPr>
        <w:t xml:space="preserve"> Round 2</w:t>
      </w:r>
    </w:p>
    <w:p w14:paraId="6D07C74D" w14:textId="77777777" w:rsidR="008F10C3" w:rsidRPr="007D3F48" w:rsidRDefault="008F10C3" w:rsidP="00E80220">
      <w:pPr>
        <w:jc w:val="center"/>
        <w:rPr>
          <w:rFonts w:ascii="Arial" w:hAnsi="Arial" w:cs="Arial"/>
          <w:b/>
          <w:sz w:val="32"/>
          <w:szCs w:val="32"/>
        </w:rPr>
      </w:pPr>
    </w:p>
    <w:p w14:paraId="5E75C5BD" w14:textId="77777777" w:rsidR="00C70129" w:rsidRPr="007D3F48" w:rsidRDefault="007D3F48" w:rsidP="00E80220">
      <w:pPr>
        <w:jc w:val="center"/>
        <w:rPr>
          <w:rFonts w:ascii="Arial" w:hAnsi="Arial" w:cs="Arial"/>
          <w:b/>
          <w:sz w:val="32"/>
          <w:szCs w:val="32"/>
        </w:rPr>
      </w:pPr>
      <w:r w:rsidRPr="007D3F48">
        <w:rPr>
          <w:rFonts w:ascii="Arial" w:hAnsi="Arial" w:cs="Arial"/>
          <w:b/>
          <w:sz w:val="32"/>
          <w:szCs w:val="32"/>
        </w:rPr>
        <w:t xml:space="preserve">Guidance and </w:t>
      </w:r>
      <w:r w:rsidR="00C70129" w:rsidRPr="007D3F48">
        <w:rPr>
          <w:rFonts w:ascii="Arial" w:hAnsi="Arial" w:cs="Arial"/>
          <w:b/>
          <w:sz w:val="32"/>
          <w:szCs w:val="32"/>
        </w:rPr>
        <w:t>Application Form</w:t>
      </w:r>
    </w:p>
    <w:p w14:paraId="672FCBBC" w14:textId="77777777" w:rsidR="00C70129" w:rsidRPr="006F40C6" w:rsidRDefault="00C70129" w:rsidP="00C70129">
      <w:pPr>
        <w:ind w:left="-240"/>
        <w:jc w:val="center"/>
        <w:rPr>
          <w:rFonts w:ascii="Arial" w:hAnsi="Arial" w:cs="Arial"/>
          <w:b/>
          <w:sz w:val="20"/>
          <w:szCs w:val="20"/>
        </w:rPr>
      </w:pPr>
    </w:p>
    <w:p w14:paraId="2FA7D09A" w14:textId="77777777" w:rsidR="00BE4B88" w:rsidRDefault="00BE4B88" w:rsidP="00182E93">
      <w:pPr>
        <w:ind w:left="-240"/>
        <w:jc w:val="both"/>
        <w:rPr>
          <w:rFonts w:ascii="Arial" w:hAnsi="Arial" w:cs="Arial"/>
          <w:sz w:val="22"/>
          <w:szCs w:val="22"/>
        </w:rPr>
      </w:pPr>
    </w:p>
    <w:p w14:paraId="53FA6D99" w14:textId="77777777" w:rsidR="00BE4B88" w:rsidRPr="00BE4B88" w:rsidRDefault="000C203B" w:rsidP="00BE4B88">
      <w:pPr>
        <w:ind w:left="-240"/>
        <w:jc w:val="center"/>
        <w:rPr>
          <w:rFonts w:ascii="Arial" w:hAnsi="Arial" w:cs="Arial"/>
          <w:b/>
          <w:sz w:val="22"/>
          <w:szCs w:val="22"/>
        </w:rPr>
      </w:pPr>
      <w:r>
        <w:rPr>
          <w:rFonts w:ascii="Arial" w:hAnsi="Arial" w:cs="Arial"/>
          <w:b/>
          <w:sz w:val="22"/>
          <w:szCs w:val="22"/>
        </w:rPr>
        <w:t>Background</w:t>
      </w:r>
    </w:p>
    <w:p w14:paraId="494B75A0" w14:textId="77777777" w:rsidR="00BE4B88" w:rsidRDefault="00BE4B88" w:rsidP="00182E93">
      <w:pPr>
        <w:ind w:left="-240"/>
        <w:jc w:val="both"/>
        <w:rPr>
          <w:rFonts w:ascii="Arial" w:hAnsi="Arial" w:cs="Arial"/>
          <w:sz w:val="22"/>
          <w:szCs w:val="22"/>
        </w:rPr>
      </w:pPr>
    </w:p>
    <w:p w14:paraId="6EEC5C4E" w14:textId="77777777" w:rsidR="007138AA" w:rsidRDefault="00915536" w:rsidP="00182E93">
      <w:pPr>
        <w:ind w:left="-240"/>
        <w:jc w:val="both"/>
        <w:rPr>
          <w:rFonts w:ascii="Arial" w:hAnsi="Arial" w:cs="Arial"/>
          <w:sz w:val="22"/>
          <w:szCs w:val="22"/>
        </w:rPr>
      </w:pPr>
      <w:r>
        <w:rPr>
          <w:rFonts w:ascii="Arial" w:hAnsi="Arial" w:cs="Arial"/>
          <w:sz w:val="22"/>
          <w:szCs w:val="22"/>
        </w:rPr>
        <w:t xml:space="preserve">The </w:t>
      </w:r>
      <w:r w:rsidRPr="00915536">
        <w:rPr>
          <w:rFonts w:ascii="Arial" w:hAnsi="Arial" w:cs="Arial"/>
          <w:sz w:val="22"/>
          <w:szCs w:val="22"/>
        </w:rPr>
        <w:t>London Borough of Newham</w:t>
      </w:r>
      <w:r w:rsidR="00AB3AEE">
        <w:rPr>
          <w:rFonts w:ascii="Arial" w:hAnsi="Arial" w:cs="Arial"/>
          <w:sz w:val="22"/>
          <w:szCs w:val="22"/>
        </w:rPr>
        <w:t xml:space="preserve"> (LBN)</w:t>
      </w:r>
      <w:r w:rsidR="007138AA">
        <w:rPr>
          <w:rFonts w:ascii="Arial" w:hAnsi="Arial" w:cs="Arial"/>
          <w:sz w:val="22"/>
          <w:szCs w:val="22"/>
        </w:rPr>
        <w:t xml:space="preserve"> is committed to supporting</w:t>
      </w:r>
      <w:r w:rsidR="00F20296">
        <w:rPr>
          <w:rFonts w:ascii="Arial" w:hAnsi="Arial" w:cs="Arial"/>
          <w:sz w:val="22"/>
          <w:szCs w:val="22"/>
        </w:rPr>
        <w:t xml:space="preserve"> </w:t>
      </w:r>
      <w:r>
        <w:rPr>
          <w:rFonts w:ascii="Arial" w:hAnsi="Arial" w:cs="Arial"/>
          <w:sz w:val="22"/>
          <w:szCs w:val="22"/>
        </w:rPr>
        <w:t xml:space="preserve">all </w:t>
      </w:r>
      <w:r w:rsidRPr="00915536">
        <w:rPr>
          <w:rFonts w:ascii="Arial" w:hAnsi="Arial" w:cs="Arial"/>
          <w:sz w:val="22"/>
          <w:szCs w:val="22"/>
        </w:rPr>
        <w:t xml:space="preserve">newly arrived </w:t>
      </w:r>
      <w:r>
        <w:rPr>
          <w:rFonts w:ascii="Arial" w:hAnsi="Arial" w:cs="Arial"/>
          <w:sz w:val="22"/>
          <w:szCs w:val="22"/>
        </w:rPr>
        <w:t>families and individuals</w:t>
      </w:r>
      <w:r w:rsidR="00182E93">
        <w:rPr>
          <w:rFonts w:ascii="Arial" w:hAnsi="Arial" w:cs="Arial"/>
          <w:sz w:val="22"/>
          <w:szCs w:val="22"/>
        </w:rPr>
        <w:t xml:space="preserve"> in Newham, helping them establish a life in the borough and feel like Newham is their home. </w:t>
      </w:r>
    </w:p>
    <w:p w14:paraId="7C9E0CBA" w14:textId="77777777" w:rsidR="00182E93" w:rsidRDefault="00182E93" w:rsidP="00182E93">
      <w:pPr>
        <w:ind w:left="-240"/>
        <w:jc w:val="both"/>
        <w:rPr>
          <w:rFonts w:ascii="Arial" w:hAnsi="Arial" w:cs="Arial"/>
          <w:sz w:val="22"/>
          <w:szCs w:val="22"/>
        </w:rPr>
      </w:pPr>
    </w:p>
    <w:p w14:paraId="565B2717" w14:textId="77777777" w:rsidR="00AB3AEE" w:rsidRDefault="002424AD" w:rsidP="00E62D46">
      <w:pPr>
        <w:ind w:left="-240"/>
        <w:jc w:val="both"/>
        <w:rPr>
          <w:rFonts w:ascii="Arial" w:hAnsi="Arial" w:cs="Arial"/>
          <w:sz w:val="22"/>
          <w:szCs w:val="22"/>
        </w:rPr>
      </w:pPr>
      <w:r w:rsidRPr="4F1D61C7">
        <w:rPr>
          <w:rFonts w:ascii="Arial" w:hAnsi="Arial" w:cs="Arial"/>
          <w:sz w:val="22"/>
          <w:szCs w:val="22"/>
        </w:rPr>
        <w:t>For example, s</w:t>
      </w:r>
      <w:r w:rsidR="00915536" w:rsidRPr="4F1D61C7">
        <w:rPr>
          <w:rFonts w:ascii="Arial" w:hAnsi="Arial" w:cs="Arial"/>
          <w:sz w:val="22"/>
          <w:szCs w:val="22"/>
        </w:rPr>
        <w:t xml:space="preserve">ince the crisis in Ukraine </w:t>
      </w:r>
      <w:r w:rsidR="0016191A" w:rsidRPr="4F1D61C7">
        <w:rPr>
          <w:rFonts w:ascii="Arial" w:hAnsi="Arial" w:cs="Arial"/>
          <w:sz w:val="22"/>
          <w:szCs w:val="22"/>
        </w:rPr>
        <w:t>began</w:t>
      </w:r>
      <w:r w:rsidR="00AB3AEE" w:rsidRPr="4F1D61C7">
        <w:rPr>
          <w:rFonts w:ascii="Arial" w:hAnsi="Arial" w:cs="Arial"/>
          <w:sz w:val="22"/>
          <w:szCs w:val="22"/>
        </w:rPr>
        <w:t>,</w:t>
      </w:r>
      <w:r w:rsidR="0016191A" w:rsidRPr="4F1D61C7">
        <w:rPr>
          <w:rFonts w:ascii="Arial" w:hAnsi="Arial" w:cs="Arial"/>
          <w:sz w:val="22"/>
          <w:szCs w:val="22"/>
        </w:rPr>
        <w:t xml:space="preserve"> and Ukrainians began arriving </w:t>
      </w:r>
      <w:r w:rsidR="00F922FF" w:rsidRPr="4F1D61C7">
        <w:rPr>
          <w:rFonts w:ascii="Arial" w:hAnsi="Arial" w:cs="Arial"/>
          <w:sz w:val="22"/>
          <w:szCs w:val="22"/>
        </w:rPr>
        <w:t>in Newham either by the Family Visa S</w:t>
      </w:r>
      <w:r w:rsidR="0016191A" w:rsidRPr="4F1D61C7">
        <w:rPr>
          <w:rFonts w:ascii="Arial" w:hAnsi="Arial" w:cs="Arial"/>
          <w:sz w:val="22"/>
          <w:szCs w:val="22"/>
        </w:rPr>
        <w:t xml:space="preserve">cheme or </w:t>
      </w:r>
      <w:r w:rsidR="00F922FF" w:rsidRPr="4F1D61C7">
        <w:rPr>
          <w:rFonts w:ascii="Arial" w:hAnsi="Arial" w:cs="Arial"/>
          <w:sz w:val="22"/>
          <w:szCs w:val="22"/>
        </w:rPr>
        <w:t>Homes for Ukraine Visa S</w:t>
      </w:r>
      <w:r w:rsidR="00687704" w:rsidRPr="4F1D61C7">
        <w:rPr>
          <w:rFonts w:ascii="Arial" w:hAnsi="Arial" w:cs="Arial"/>
          <w:sz w:val="22"/>
          <w:szCs w:val="22"/>
        </w:rPr>
        <w:t xml:space="preserve">cheme, LBN </w:t>
      </w:r>
      <w:r w:rsidR="0016191A" w:rsidRPr="4F1D61C7">
        <w:rPr>
          <w:rFonts w:ascii="Arial" w:hAnsi="Arial" w:cs="Arial"/>
          <w:sz w:val="22"/>
          <w:szCs w:val="22"/>
        </w:rPr>
        <w:t>has mobilised to provide</w:t>
      </w:r>
      <w:r w:rsidR="080F51D6" w:rsidRPr="4F1D61C7">
        <w:rPr>
          <w:rFonts w:ascii="Arial" w:hAnsi="Arial" w:cs="Arial"/>
          <w:sz w:val="22"/>
          <w:szCs w:val="22"/>
        </w:rPr>
        <w:t xml:space="preserve"> support to help newly arrived residents </w:t>
      </w:r>
      <w:r w:rsidR="6CC7B63B" w:rsidRPr="4F1D61C7">
        <w:rPr>
          <w:rFonts w:ascii="Arial" w:hAnsi="Arial" w:cs="Arial"/>
          <w:sz w:val="22"/>
          <w:szCs w:val="22"/>
        </w:rPr>
        <w:t>from Ukraine</w:t>
      </w:r>
      <w:r w:rsidR="080F51D6" w:rsidRPr="4F1D61C7">
        <w:rPr>
          <w:rFonts w:ascii="Arial" w:hAnsi="Arial" w:cs="Arial"/>
          <w:sz w:val="22"/>
          <w:szCs w:val="22"/>
        </w:rPr>
        <w:t xml:space="preserve"> to become ac</w:t>
      </w:r>
      <w:r w:rsidR="549E9306" w:rsidRPr="4F1D61C7">
        <w:rPr>
          <w:rFonts w:ascii="Arial" w:hAnsi="Arial" w:cs="Arial"/>
          <w:sz w:val="22"/>
          <w:szCs w:val="22"/>
        </w:rPr>
        <w:t xml:space="preserve">tive and economically independent to fulfil their potential and contribute to our communities. </w:t>
      </w:r>
      <w:r w:rsidR="0EC31ECB" w:rsidRPr="4F1D61C7">
        <w:rPr>
          <w:rFonts w:ascii="Arial" w:hAnsi="Arial" w:cs="Arial"/>
          <w:sz w:val="22"/>
          <w:szCs w:val="22"/>
        </w:rPr>
        <w:t xml:space="preserve">We have branched our service out to meet the needs of people coming into the borough under the Afghan Resettlement schemes, </w:t>
      </w:r>
      <w:r w:rsidR="00A83A8C">
        <w:rPr>
          <w:rFonts w:ascii="Arial" w:hAnsi="Arial" w:cs="Arial"/>
          <w:sz w:val="22"/>
          <w:szCs w:val="22"/>
        </w:rPr>
        <w:t xml:space="preserve">Hong Kong scheme, </w:t>
      </w:r>
      <w:r w:rsidR="0EC31ECB" w:rsidRPr="4F1D61C7">
        <w:rPr>
          <w:rFonts w:ascii="Arial" w:hAnsi="Arial" w:cs="Arial"/>
          <w:sz w:val="22"/>
          <w:szCs w:val="22"/>
        </w:rPr>
        <w:t>Refugees and people seeking Asylum in the borough.</w:t>
      </w:r>
    </w:p>
    <w:p w14:paraId="01F79060" w14:textId="77777777" w:rsidR="00AB3AEE" w:rsidRDefault="00AB3AEE" w:rsidP="00E62D46">
      <w:pPr>
        <w:ind w:left="-240"/>
        <w:jc w:val="both"/>
        <w:rPr>
          <w:rFonts w:ascii="Arial" w:hAnsi="Arial" w:cs="Arial"/>
          <w:sz w:val="22"/>
          <w:szCs w:val="22"/>
        </w:rPr>
      </w:pPr>
    </w:p>
    <w:p w14:paraId="116A5F63" w14:textId="77777777" w:rsidR="6DD7B050" w:rsidRDefault="6DD7B050" w:rsidP="7464C42B">
      <w:pPr>
        <w:ind w:left="-240"/>
        <w:jc w:val="both"/>
        <w:rPr>
          <w:rFonts w:ascii="Arial" w:hAnsi="Arial" w:cs="Arial"/>
          <w:sz w:val="22"/>
          <w:szCs w:val="22"/>
        </w:rPr>
      </w:pPr>
      <w:r w:rsidRPr="307313EB">
        <w:rPr>
          <w:rFonts w:ascii="Arial" w:hAnsi="Arial" w:cs="Arial"/>
          <w:sz w:val="22"/>
          <w:szCs w:val="22"/>
        </w:rPr>
        <w:t xml:space="preserve">Building on the success of our work, LBN have a dedicated team called Welcome Newham in place to support all newly arrived residents, those subject to No Recourse to Public Funds (NRPF) and those seeking asylum who are </w:t>
      </w:r>
      <w:r w:rsidR="1F041766" w:rsidRPr="307313EB">
        <w:rPr>
          <w:rFonts w:ascii="Arial" w:hAnsi="Arial" w:cs="Arial"/>
          <w:sz w:val="22"/>
          <w:szCs w:val="22"/>
        </w:rPr>
        <w:t>accommodated</w:t>
      </w:r>
      <w:r w:rsidR="1593E983" w:rsidRPr="307313EB">
        <w:rPr>
          <w:rFonts w:ascii="Arial" w:hAnsi="Arial" w:cs="Arial"/>
          <w:sz w:val="22"/>
          <w:szCs w:val="22"/>
        </w:rPr>
        <w:t xml:space="preserve"> </w:t>
      </w:r>
      <w:r w:rsidR="2FDAE086" w:rsidRPr="307313EB">
        <w:rPr>
          <w:rFonts w:ascii="Arial" w:hAnsi="Arial" w:cs="Arial"/>
          <w:sz w:val="22"/>
          <w:szCs w:val="22"/>
        </w:rPr>
        <w:t xml:space="preserve">in Newham. </w:t>
      </w:r>
    </w:p>
    <w:p w14:paraId="38DA0866" w14:textId="77777777" w:rsidR="00E62D46" w:rsidRDefault="00E62D46" w:rsidP="000F0A32">
      <w:pPr>
        <w:jc w:val="both"/>
        <w:rPr>
          <w:rFonts w:ascii="Arial" w:hAnsi="Arial" w:cs="Arial"/>
          <w:sz w:val="22"/>
          <w:szCs w:val="22"/>
        </w:rPr>
      </w:pPr>
    </w:p>
    <w:p w14:paraId="1F80FAB6" w14:textId="77777777" w:rsidR="00235D99" w:rsidRDefault="000F0A32" w:rsidP="7464C42B">
      <w:pPr>
        <w:ind w:left="-240"/>
        <w:jc w:val="both"/>
        <w:rPr>
          <w:rFonts w:ascii="Arial" w:hAnsi="Arial" w:cs="Arial"/>
          <w:sz w:val="22"/>
          <w:szCs w:val="22"/>
        </w:rPr>
      </w:pPr>
      <w:r w:rsidRPr="3B5D3E82">
        <w:rPr>
          <w:rFonts w:ascii="Arial" w:hAnsi="Arial" w:cs="Arial"/>
          <w:sz w:val="22"/>
          <w:szCs w:val="22"/>
        </w:rPr>
        <w:t xml:space="preserve">To </w:t>
      </w:r>
      <w:r w:rsidR="004C2F89" w:rsidRPr="3B5D3E82">
        <w:rPr>
          <w:rFonts w:ascii="Arial" w:hAnsi="Arial" w:cs="Arial"/>
          <w:sz w:val="22"/>
          <w:szCs w:val="22"/>
        </w:rPr>
        <w:t>expand the scope and delivery of support</w:t>
      </w:r>
      <w:r w:rsidR="005F46D5" w:rsidRPr="3B5D3E82">
        <w:rPr>
          <w:rFonts w:ascii="Arial" w:hAnsi="Arial" w:cs="Arial"/>
          <w:sz w:val="22"/>
          <w:szCs w:val="22"/>
        </w:rPr>
        <w:t xml:space="preserve"> in Newham</w:t>
      </w:r>
      <w:r w:rsidR="004C2F89" w:rsidRPr="3B5D3E82">
        <w:rPr>
          <w:rFonts w:ascii="Arial" w:hAnsi="Arial" w:cs="Arial"/>
          <w:sz w:val="22"/>
          <w:szCs w:val="22"/>
        </w:rPr>
        <w:t>,</w:t>
      </w:r>
      <w:r w:rsidR="0090355F" w:rsidRPr="3B5D3E82">
        <w:rPr>
          <w:rFonts w:ascii="Arial" w:hAnsi="Arial" w:cs="Arial"/>
          <w:sz w:val="22"/>
          <w:szCs w:val="22"/>
        </w:rPr>
        <w:t xml:space="preserve"> LBN</w:t>
      </w:r>
      <w:r w:rsidR="008F10C3" w:rsidRPr="3B5D3E82">
        <w:rPr>
          <w:rFonts w:ascii="Arial" w:hAnsi="Arial" w:cs="Arial"/>
          <w:sz w:val="22"/>
          <w:szCs w:val="22"/>
        </w:rPr>
        <w:t xml:space="preserve"> crea</w:t>
      </w:r>
      <w:r w:rsidR="008500AA" w:rsidRPr="3B5D3E82">
        <w:rPr>
          <w:rFonts w:ascii="Arial" w:hAnsi="Arial" w:cs="Arial"/>
          <w:sz w:val="22"/>
          <w:szCs w:val="22"/>
        </w:rPr>
        <w:t>ted a Welcome Newham</w:t>
      </w:r>
      <w:r w:rsidR="00350909" w:rsidRPr="3B5D3E82">
        <w:rPr>
          <w:rFonts w:ascii="Arial" w:hAnsi="Arial" w:cs="Arial"/>
          <w:sz w:val="22"/>
          <w:szCs w:val="22"/>
        </w:rPr>
        <w:t xml:space="preserve"> Small Grant </w:t>
      </w:r>
      <w:r w:rsidRPr="3B5D3E82">
        <w:rPr>
          <w:rFonts w:ascii="Arial" w:hAnsi="Arial" w:cs="Arial"/>
          <w:sz w:val="22"/>
          <w:szCs w:val="22"/>
        </w:rPr>
        <w:t>Fund</w:t>
      </w:r>
      <w:r w:rsidR="02E45879" w:rsidRPr="3B5D3E82">
        <w:rPr>
          <w:rFonts w:ascii="Arial" w:hAnsi="Arial" w:cs="Arial"/>
          <w:sz w:val="22"/>
          <w:szCs w:val="22"/>
        </w:rPr>
        <w:t xml:space="preserve"> in Octobe</w:t>
      </w:r>
      <w:r w:rsidR="1CC1B59A" w:rsidRPr="3B5D3E82">
        <w:rPr>
          <w:rFonts w:ascii="Arial" w:hAnsi="Arial" w:cs="Arial"/>
          <w:sz w:val="22"/>
          <w:szCs w:val="22"/>
        </w:rPr>
        <w:t>r</w:t>
      </w:r>
      <w:r w:rsidR="02E45879" w:rsidRPr="3B5D3E82">
        <w:rPr>
          <w:rFonts w:ascii="Arial" w:hAnsi="Arial" w:cs="Arial"/>
          <w:sz w:val="22"/>
          <w:szCs w:val="22"/>
        </w:rPr>
        <w:t xml:space="preserve"> 2022</w:t>
      </w:r>
      <w:r w:rsidRPr="3B5D3E82">
        <w:rPr>
          <w:rFonts w:ascii="Arial" w:hAnsi="Arial" w:cs="Arial"/>
          <w:sz w:val="22"/>
          <w:szCs w:val="22"/>
        </w:rPr>
        <w:t>. The grant</w:t>
      </w:r>
      <w:r w:rsidR="00667910" w:rsidRPr="3B5D3E82">
        <w:rPr>
          <w:rFonts w:ascii="Arial" w:hAnsi="Arial" w:cs="Arial"/>
          <w:sz w:val="22"/>
          <w:szCs w:val="22"/>
        </w:rPr>
        <w:t xml:space="preserve"> </w:t>
      </w:r>
      <w:r w:rsidRPr="3B5D3E82">
        <w:rPr>
          <w:rFonts w:ascii="Arial" w:hAnsi="Arial" w:cs="Arial"/>
          <w:sz w:val="22"/>
          <w:szCs w:val="22"/>
        </w:rPr>
        <w:t>provide</w:t>
      </w:r>
      <w:r w:rsidR="5FFA0DF1" w:rsidRPr="3B5D3E82">
        <w:rPr>
          <w:rFonts w:ascii="Arial" w:hAnsi="Arial" w:cs="Arial"/>
          <w:sz w:val="22"/>
          <w:szCs w:val="22"/>
        </w:rPr>
        <w:t>d</w:t>
      </w:r>
      <w:r w:rsidRPr="3B5D3E82">
        <w:rPr>
          <w:rFonts w:ascii="Arial" w:hAnsi="Arial" w:cs="Arial"/>
          <w:sz w:val="22"/>
          <w:szCs w:val="22"/>
        </w:rPr>
        <w:t xml:space="preserve"> a</w:t>
      </w:r>
      <w:r w:rsidR="009E73AA" w:rsidRPr="3B5D3E82">
        <w:rPr>
          <w:rFonts w:ascii="Arial" w:hAnsi="Arial" w:cs="Arial"/>
          <w:sz w:val="22"/>
          <w:szCs w:val="22"/>
        </w:rPr>
        <w:t>n</w:t>
      </w:r>
      <w:r w:rsidRPr="3B5D3E82">
        <w:rPr>
          <w:rFonts w:ascii="Arial" w:hAnsi="Arial" w:cs="Arial"/>
          <w:sz w:val="22"/>
          <w:szCs w:val="22"/>
        </w:rPr>
        <w:t xml:space="preserve"> </w:t>
      </w:r>
      <w:r w:rsidR="00236A29" w:rsidRPr="3B5D3E82">
        <w:rPr>
          <w:rFonts w:ascii="Arial" w:hAnsi="Arial" w:cs="Arial"/>
          <w:sz w:val="22"/>
          <w:szCs w:val="22"/>
        </w:rPr>
        <w:t xml:space="preserve">opportunity for </w:t>
      </w:r>
      <w:r w:rsidR="00C20E78" w:rsidRPr="3B5D3E82">
        <w:rPr>
          <w:rFonts w:ascii="Arial" w:hAnsi="Arial" w:cs="Arial"/>
          <w:sz w:val="22"/>
          <w:szCs w:val="22"/>
        </w:rPr>
        <w:t>voluntary, community and faith sector</w:t>
      </w:r>
      <w:r w:rsidR="00562F52" w:rsidRPr="3B5D3E82">
        <w:rPr>
          <w:rFonts w:ascii="Arial" w:hAnsi="Arial" w:cs="Arial"/>
          <w:sz w:val="22"/>
          <w:szCs w:val="22"/>
        </w:rPr>
        <w:t xml:space="preserve"> organisations,</w:t>
      </w:r>
      <w:r w:rsidR="00C20E78" w:rsidRPr="3B5D3E82">
        <w:rPr>
          <w:rFonts w:ascii="Arial" w:hAnsi="Arial" w:cs="Arial"/>
          <w:sz w:val="22"/>
          <w:szCs w:val="22"/>
        </w:rPr>
        <w:t xml:space="preserve"> </w:t>
      </w:r>
      <w:r w:rsidR="009D2BB8" w:rsidRPr="3B5D3E82">
        <w:rPr>
          <w:rFonts w:ascii="Arial" w:hAnsi="Arial" w:cs="Arial"/>
          <w:sz w:val="22"/>
          <w:szCs w:val="22"/>
        </w:rPr>
        <w:t xml:space="preserve">and </w:t>
      </w:r>
      <w:r w:rsidR="00375A8A" w:rsidRPr="3B5D3E82">
        <w:rPr>
          <w:rFonts w:ascii="Arial" w:hAnsi="Arial" w:cs="Arial"/>
          <w:sz w:val="22"/>
          <w:szCs w:val="22"/>
        </w:rPr>
        <w:t xml:space="preserve">other </w:t>
      </w:r>
      <w:r w:rsidR="009D2BB8" w:rsidRPr="3B5D3E82">
        <w:rPr>
          <w:rFonts w:ascii="Arial" w:hAnsi="Arial" w:cs="Arial"/>
          <w:sz w:val="22"/>
          <w:szCs w:val="22"/>
        </w:rPr>
        <w:t>organisations</w:t>
      </w:r>
      <w:r w:rsidR="00562F52" w:rsidRPr="3B5D3E82">
        <w:rPr>
          <w:rFonts w:ascii="Arial" w:hAnsi="Arial" w:cs="Arial"/>
          <w:sz w:val="22"/>
          <w:szCs w:val="22"/>
        </w:rPr>
        <w:t>,</w:t>
      </w:r>
      <w:r w:rsidR="00236A29" w:rsidRPr="3B5D3E82">
        <w:rPr>
          <w:rFonts w:ascii="Arial" w:hAnsi="Arial" w:cs="Arial"/>
          <w:sz w:val="22"/>
          <w:szCs w:val="22"/>
        </w:rPr>
        <w:t xml:space="preserve"> </w:t>
      </w:r>
      <w:r w:rsidRPr="3B5D3E82">
        <w:rPr>
          <w:rFonts w:ascii="Arial" w:hAnsi="Arial" w:cs="Arial"/>
          <w:sz w:val="22"/>
          <w:szCs w:val="22"/>
        </w:rPr>
        <w:t xml:space="preserve">to </w:t>
      </w:r>
      <w:r w:rsidR="00880678" w:rsidRPr="3B5D3E82">
        <w:rPr>
          <w:rFonts w:ascii="Arial" w:hAnsi="Arial" w:cs="Arial"/>
          <w:sz w:val="22"/>
          <w:szCs w:val="22"/>
        </w:rPr>
        <w:t>develop</w:t>
      </w:r>
      <w:r w:rsidR="009E73AA" w:rsidRPr="3B5D3E82">
        <w:rPr>
          <w:rFonts w:ascii="Arial" w:hAnsi="Arial" w:cs="Arial"/>
          <w:sz w:val="22"/>
          <w:szCs w:val="22"/>
        </w:rPr>
        <w:t>, expand</w:t>
      </w:r>
      <w:r w:rsidR="00235D99" w:rsidRPr="3B5D3E82">
        <w:rPr>
          <w:rFonts w:ascii="Arial" w:hAnsi="Arial" w:cs="Arial"/>
          <w:sz w:val="22"/>
          <w:szCs w:val="22"/>
        </w:rPr>
        <w:t xml:space="preserve"> </w:t>
      </w:r>
      <w:r w:rsidR="00B746F7" w:rsidRPr="3B5D3E82">
        <w:rPr>
          <w:rFonts w:ascii="Arial" w:hAnsi="Arial" w:cs="Arial"/>
          <w:sz w:val="22"/>
          <w:szCs w:val="22"/>
        </w:rPr>
        <w:t xml:space="preserve">and </w:t>
      </w:r>
      <w:r w:rsidR="00235D99" w:rsidRPr="3B5D3E82">
        <w:rPr>
          <w:rFonts w:ascii="Arial" w:hAnsi="Arial" w:cs="Arial"/>
          <w:sz w:val="22"/>
          <w:szCs w:val="22"/>
        </w:rPr>
        <w:t>deliver</w:t>
      </w:r>
      <w:r w:rsidR="00880678" w:rsidRPr="3B5D3E82">
        <w:rPr>
          <w:rFonts w:ascii="Arial" w:hAnsi="Arial" w:cs="Arial"/>
          <w:sz w:val="22"/>
          <w:szCs w:val="22"/>
        </w:rPr>
        <w:t xml:space="preserve"> projects that</w:t>
      </w:r>
      <w:r w:rsidR="009E73AA" w:rsidRPr="3B5D3E82">
        <w:rPr>
          <w:rFonts w:ascii="Arial" w:hAnsi="Arial" w:cs="Arial"/>
          <w:sz w:val="22"/>
          <w:szCs w:val="22"/>
        </w:rPr>
        <w:t xml:space="preserve"> support the </w:t>
      </w:r>
      <w:r w:rsidR="004C2F89" w:rsidRPr="3B5D3E82">
        <w:rPr>
          <w:rFonts w:ascii="Arial" w:hAnsi="Arial" w:cs="Arial"/>
          <w:sz w:val="22"/>
          <w:szCs w:val="22"/>
        </w:rPr>
        <w:t>needs of</w:t>
      </w:r>
      <w:r w:rsidR="003E2599" w:rsidRPr="3B5D3E82">
        <w:rPr>
          <w:rFonts w:ascii="Arial" w:hAnsi="Arial" w:cs="Arial"/>
          <w:sz w:val="22"/>
          <w:szCs w:val="22"/>
        </w:rPr>
        <w:t xml:space="preserve"> </w:t>
      </w:r>
      <w:r w:rsidR="009E73AA" w:rsidRPr="3B5D3E82">
        <w:rPr>
          <w:rFonts w:ascii="Arial" w:hAnsi="Arial" w:cs="Arial"/>
          <w:sz w:val="22"/>
          <w:szCs w:val="22"/>
        </w:rPr>
        <w:t xml:space="preserve">arrivals in Newham including </w:t>
      </w:r>
      <w:r w:rsidR="003E2599" w:rsidRPr="3B5D3E82">
        <w:rPr>
          <w:rFonts w:ascii="Arial" w:hAnsi="Arial" w:cs="Arial"/>
          <w:sz w:val="22"/>
          <w:szCs w:val="22"/>
        </w:rPr>
        <w:t>refugees,</w:t>
      </w:r>
      <w:r w:rsidR="003152D7" w:rsidRPr="3B5D3E82">
        <w:rPr>
          <w:rFonts w:ascii="Arial" w:hAnsi="Arial" w:cs="Arial"/>
          <w:sz w:val="22"/>
          <w:szCs w:val="22"/>
        </w:rPr>
        <w:t xml:space="preserve"> asylum seekers, those who</w:t>
      </w:r>
      <w:r w:rsidR="009E73AA" w:rsidRPr="3B5D3E82">
        <w:rPr>
          <w:rFonts w:ascii="Arial" w:hAnsi="Arial" w:cs="Arial"/>
          <w:sz w:val="22"/>
          <w:szCs w:val="22"/>
        </w:rPr>
        <w:t xml:space="preserve"> have recently received their</w:t>
      </w:r>
      <w:r w:rsidR="003152D7" w:rsidRPr="3B5D3E82">
        <w:rPr>
          <w:rFonts w:ascii="Arial" w:hAnsi="Arial" w:cs="Arial"/>
          <w:sz w:val="22"/>
          <w:szCs w:val="22"/>
        </w:rPr>
        <w:t xml:space="preserve"> </w:t>
      </w:r>
      <w:r w:rsidR="004C2F89" w:rsidRPr="3B5D3E82">
        <w:rPr>
          <w:rFonts w:ascii="Arial" w:hAnsi="Arial" w:cs="Arial"/>
          <w:sz w:val="22"/>
          <w:szCs w:val="22"/>
        </w:rPr>
        <w:t>leave to remain</w:t>
      </w:r>
      <w:r w:rsidR="009E73AA" w:rsidRPr="3B5D3E82">
        <w:rPr>
          <w:rFonts w:ascii="Arial" w:hAnsi="Arial" w:cs="Arial"/>
          <w:sz w:val="22"/>
          <w:szCs w:val="22"/>
        </w:rPr>
        <w:t>, international students and others.</w:t>
      </w:r>
      <w:r w:rsidR="00B746F7" w:rsidRPr="3B5D3E82">
        <w:rPr>
          <w:rFonts w:ascii="Arial" w:hAnsi="Arial" w:cs="Arial"/>
          <w:sz w:val="22"/>
          <w:szCs w:val="22"/>
        </w:rPr>
        <w:t xml:space="preserve"> </w:t>
      </w:r>
    </w:p>
    <w:p w14:paraId="321EE0CC" w14:textId="77777777" w:rsidR="3B5D3E82" w:rsidRDefault="3B5D3E82" w:rsidP="3B5D3E82">
      <w:pPr>
        <w:ind w:left="-240"/>
        <w:jc w:val="both"/>
        <w:rPr>
          <w:rFonts w:ascii="Arial" w:hAnsi="Arial" w:cs="Arial"/>
          <w:sz w:val="22"/>
          <w:szCs w:val="22"/>
        </w:rPr>
      </w:pPr>
    </w:p>
    <w:p w14:paraId="65A2D34A" w14:textId="77777777" w:rsidR="00235D99" w:rsidRDefault="608B82A4" w:rsidP="7464C42B">
      <w:pPr>
        <w:ind w:left="-240"/>
        <w:jc w:val="both"/>
        <w:rPr>
          <w:rFonts w:ascii="Arial" w:hAnsi="Arial" w:cs="Arial"/>
          <w:sz w:val="22"/>
          <w:szCs w:val="22"/>
        </w:rPr>
      </w:pPr>
      <w:r w:rsidRPr="7464C42B">
        <w:rPr>
          <w:rFonts w:ascii="Arial" w:hAnsi="Arial" w:cs="Arial"/>
          <w:sz w:val="22"/>
          <w:szCs w:val="22"/>
        </w:rPr>
        <w:t xml:space="preserve">The </w:t>
      </w:r>
      <w:r w:rsidR="689D6175" w:rsidRPr="7464C42B">
        <w:rPr>
          <w:rFonts w:ascii="Arial" w:hAnsi="Arial" w:cs="Arial"/>
          <w:sz w:val="22"/>
          <w:szCs w:val="22"/>
        </w:rPr>
        <w:t xml:space="preserve">Round 1 fund was very </w:t>
      </w:r>
      <w:r w:rsidR="28858637" w:rsidRPr="7464C42B">
        <w:rPr>
          <w:rFonts w:ascii="Arial" w:hAnsi="Arial" w:cs="Arial"/>
          <w:sz w:val="22"/>
          <w:szCs w:val="22"/>
        </w:rPr>
        <w:t>successful,</w:t>
      </w:r>
      <w:r w:rsidR="689D6175" w:rsidRPr="7464C42B">
        <w:rPr>
          <w:rFonts w:ascii="Arial" w:hAnsi="Arial" w:cs="Arial"/>
          <w:sz w:val="22"/>
          <w:szCs w:val="22"/>
        </w:rPr>
        <w:t xml:space="preserve"> and we are now pleased to launch Round 2 of the Welcome Newham Small Grant Fund. </w:t>
      </w:r>
    </w:p>
    <w:p w14:paraId="3290AE47" w14:textId="77777777" w:rsidR="00A83A8C" w:rsidRDefault="00A83A8C" w:rsidP="7464C42B">
      <w:pPr>
        <w:ind w:left="-240"/>
        <w:jc w:val="both"/>
        <w:rPr>
          <w:rFonts w:ascii="Arial" w:hAnsi="Arial" w:cs="Arial"/>
          <w:sz w:val="22"/>
          <w:szCs w:val="22"/>
        </w:rPr>
      </w:pPr>
    </w:p>
    <w:p w14:paraId="737A9EF3" w14:textId="77777777" w:rsidR="00A83A8C" w:rsidRDefault="00A83A8C" w:rsidP="00A83A8C">
      <w:pPr>
        <w:ind w:left="-240"/>
        <w:jc w:val="both"/>
        <w:rPr>
          <w:rFonts w:ascii="Arial" w:hAnsi="Arial" w:cs="Arial"/>
          <w:sz w:val="22"/>
          <w:szCs w:val="22"/>
        </w:rPr>
      </w:pPr>
      <w:r w:rsidRPr="7464C42B">
        <w:rPr>
          <w:rFonts w:ascii="Arial" w:hAnsi="Arial" w:cs="Arial"/>
          <w:sz w:val="22"/>
          <w:szCs w:val="22"/>
        </w:rPr>
        <w:t xml:space="preserve">Learning from the experience of our first funding round we are wanting to target projects within one, or more, of the following: </w:t>
      </w:r>
    </w:p>
    <w:p w14:paraId="4230C338" w14:textId="77777777" w:rsidR="00A83A8C" w:rsidRPr="00163F51" w:rsidRDefault="00A83A8C" w:rsidP="00A83A8C">
      <w:pPr>
        <w:ind w:left="-240"/>
        <w:jc w:val="both"/>
        <w:rPr>
          <w:rFonts w:ascii="Arial" w:hAnsi="Arial" w:cs="Arial"/>
          <w:color w:val="C00000"/>
          <w:sz w:val="22"/>
          <w:szCs w:val="22"/>
        </w:rPr>
      </w:pPr>
    </w:p>
    <w:p w14:paraId="63BE0765" w14:textId="77777777" w:rsidR="00A83A8C" w:rsidRPr="002046E5" w:rsidRDefault="00A83A8C" w:rsidP="00A83A8C">
      <w:pPr>
        <w:pStyle w:val="ListParagraph"/>
        <w:numPr>
          <w:ilvl w:val="0"/>
          <w:numId w:val="8"/>
        </w:numPr>
        <w:spacing w:after="160" w:line="259" w:lineRule="auto"/>
        <w:contextualSpacing/>
        <w:rPr>
          <w:rFonts w:ascii="Arial" w:hAnsi="Arial" w:cs="Arial"/>
        </w:rPr>
      </w:pPr>
      <w:r w:rsidRPr="4F1D61C7">
        <w:rPr>
          <w:rFonts w:ascii="Arial" w:hAnsi="Arial" w:cs="Arial"/>
        </w:rPr>
        <w:t>Social connections and integration</w:t>
      </w:r>
    </w:p>
    <w:p w14:paraId="0C2E958C" w14:textId="77777777" w:rsidR="00A83A8C" w:rsidRDefault="00A83A8C" w:rsidP="00A83A8C">
      <w:pPr>
        <w:pStyle w:val="ListParagraph"/>
        <w:numPr>
          <w:ilvl w:val="0"/>
          <w:numId w:val="8"/>
        </w:numPr>
        <w:spacing w:after="160" w:line="259" w:lineRule="auto"/>
        <w:contextualSpacing/>
      </w:pPr>
      <w:r w:rsidRPr="7464C42B">
        <w:rPr>
          <w:rFonts w:ascii="Arial" w:hAnsi="Arial" w:cs="Arial"/>
        </w:rPr>
        <w:t>Supporting access to volunteer opportunities</w:t>
      </w:r>
    </w:p>
    <w:p w14:paraId="722BC5E4" w14:textId="684E6771" w:rsidR="00A83A8C" w:rsidRDefault="00A83A8C" w:rsidP="00A83A8C">
      <w:pPr>
        <w:pStyle w:val="ListParagraph"/>
        <w:numPr>
          <w:ilvl w:val="0"/>
          <w:numId w:val="8"/>
        </w:numPr>
        <w:spacing w:after="160" w:line="259" w:lineRule="auto"/>
        <w:contextualSpacing/>
        <w:rPr>
          <w:rFonts w:ascii="Arial" w:hAnsi="Arial" w:cs="Arial"/>
        </w:rPr>
      </w:pPr>
      <w:r w:rsidRPr="4F1D61C7">
        <w:rPr>
          <w:rFonts w:ascii="Arial" w:hAnsi="Arial" w:cs="Arial"/>
        </w:rPr>
        <w:t>Outreach &amp; resettlement wraparound support</w:t>
      </w:r>
      <w:r w:rsidR="0038430B">
        <w:rPr>
          <w:rFonts w:ascii="Arial" w:hAnsi="Arial" w:cs="Arial"/>
        </w:rPr>
        <w:t xml:space="preserve"> (with emphasis on mental health and trauma support)</w:t>
      </w:r>
    </w:p>
    <w:p w14:paraId="1453B836" w14:textId="77777777" w:rsidR="00A83A8C" w:rsidRDefault="00A83A8C" w:rsidP="00A83A8C">
      <w:pPr>
        <w:pStyle w:val="ListParagraph"/>
        <w:numPr>
          <w:ilvl w:val="0"/>
          <w:numId w:val="8"/>
        </w:numPr>
        <w:spacing w:after="160" w:line="259" w:lineRule="auto"/>
        <w:contextualSpacing/>
        <w:rPr>
          <w:rFonts w:ascii="Arial" w:hAnsi="Arial" w:cs="Arial"/>
        </w:rPr>
      </w:pPr>
      <w:r w:rsidRPr="4F1D61C7">
        <w:rPr>
          <w:rFonts w:ascii="Arial" w:hAnsi="Arial" w:cs="Arial"/>
        </w:rPr>
        <w:t>Supporting access to social activities</w:t>
      </w:r>
      <w:r w:rsidRPr="4F1D61C7">
        <w:rPr>
          <w:rFonts w:ascii="Arial" w:hAnsi="Arial" w:cs="Arial"/>
          <w:sz w:val="20"/>
          <w:szCs w:val="20"/>
        </w:rPr>
        <w:t xml:space="preserve"> (this can be sports, team activities, integration)</w:t>
      </w:r>
    </w:p>
    <w:p w14:paraId="6ACEB72C" w14:textId="77777777" w:rsidR="00A83A8C" w:rsidRDefault="00A83A8C" w:rsidP="00A83A8C">
      <w:pPr>
        <w:pStyle w:val="ListParagraph"/>
        <w:numPr>
          <w:ilvl w:val="0"/>
          <w:numId w:val="8"/>
        </w:numPr>
        <w:spacing w:after="160" w:line="259" w:lineRule="auto"/>
        <w:contextualSpacing/>
        <w:rPr>
          <w:rFonts w:ascii="Arial" w:hAnsi="Arial" w:cs="Arial"/>
        </w:rPr>
      </w:pPr>
      <w:r w:rsidRPr="7464C42B">
        <w:rPr>
          <w:rFonts w:ascii="Arial" w:hAnsi="Arial" w:cs="Arial"/>
        </w:rPr>
        <w:t xml:space="preserve">In person conversational English language training </w:t>
      </w:r>
    </w:p>
    <w:p w14:paraId="1755FEBC" w14:textId="77777777" w:rsidR="00A83A8C" w:rsidRDefault="00A83A8C" w:rsidP="00A83A8C">
      <w:pPr>
        <w:pStyle w:val="ListParagraph"/>
        <w:numPr>
          <w:ilvl w:val="0"/>
          <w:numId w:val="8"/>
        </w:numPr>
        <w:spacing w:after="160" w:line="259" w:lineRule="auto"/>
        <w:contextualSpacing/>
      </w:pPr>
      <w:r w:rsidRPr="7464C42B">
        <w:rPr>
          <w:rFonts w:ascii="Arial" w:hAnsi="Arial" w:cs="Arial"/>
        </w:rPr>
        <w:t xml:space="preserve">Reducing isolation for young people </w:t>
      </w:r>
    </w:p>
    <w:p w14:paraId="591A2D90" w14:textId="77777777" w:rsidR="00A83A8C" w:rsidRDefault="00A83A8C" w:rsidP="00A83A8C">
      <w:pPr>
        <w:pStyle w:val="ListParagraph"/>
        <w:numPr>
          <w:ilvl w:val="0"/>
          <w:numId w:val="8"/>
        </w:numPr>
        <w:spacing w:after="160" w:line="259" w:lineRule="auto"/>
        <w:contextualSpacing/>
      </w:pPr>
      <w:r w:rsidRPr="7464C42B">
        <w:rPr>
          <w:rFonts w:ascii="Arial" w:hAnsi="Arial" w:cs="Arial"/>
        </w:rPr>
        <w:t>Reducing isolation for older people</w:t>
      </w:r>
    </w:p>
    <w:p w14:paraId="5C52E126" w14:textId="77777777" w:rsidR="00A83A8C" w:rsidRDefault="00A83A8C" w:rsidP="00A83A8C">
      <w:pPr>
        <w:pStyle w:val="ListParagraph"/>
        <w:numPr>
          <w:ilvl w:val="0"/>
          <w:numId w:val="8"/>
        </w:numPr>
        <w:spacing w:after="160" w:line="259" w:lineRule="auto"/>
        <w:contextualSpacing/>
        <w:rPr>
          <w:rFonts w:ascii="Arial" w:hAnsi="Arial" w:cs="Arial"/>
        </w:rPr>
      </w:pPr>
      <w:r w:rsidRPr="4F1D61C7">
        <w:rPr>
          <w:rFonts w:ascii="Arial" w:hAnsi="Arial" w:cs="Arial"/>
        </w:rPr>
        <w:t xml:space="preserve">Learning and development </w:t>
      </w:r>
      <w:r w:rsidRPr="4F1D61C7">
        <w:rPr>
          <w:rFonts w:ascii="Arial" w:hAnsi="Arial" w:cs="Arial"/>
          <w:sz w:val="20"/>
          <w:szCs w:val="20"/>
        </w:rPr>
        <w:t>(examples including digital inclusion)</w:t>
      </w:r>
    </w:p>
    <w:p w14:paraId="729467F6" w14:textId="77777777" w:rsidR="00A83A8C" w:rsidRDefault="00A83A8C" w:rsidP="525662C6">
      <w:pPr>
        <w:pStyle w:val="ListParagraph"/>
        <w:numPr>
          <w:ilvl w:val="0"/>
          <w:numId w:val="8"/>
        </w:numPr>
        <w:spacing w:after="160" w:line="259" w:lineRule="auto"/>
        <w:contextualSpacing/>
        <w:rPr>
          <w:rFonts w:ascii="Arial" w:hAnsi="Arial" w:cs="Arial"/>
          <w:sz w:val="20"/>
          <w:szCs w:val="20"/>
        </w:rPr>
      </w:pPr>
      <w:r w:rsidRPr="525662C6">
        <w:rPr>
          <w:rFonts w:ascii="Arial" w:hAnsi="Arial" w:cs="Arial"/>
        </w:rPr>
        <w:t>Supporting access to employment</w:t>
      </w:r>
      <w:r w:rsidR="303D9E19" w:rsidRPr="525662C6">
        <w:rPr>
          <w:rFonts w:ascii="Arial" w:hAnsi="Arial" w:cs="Arial"/>
        </w:rPr>
        <w:t xml:space="preserve"> </w:t>
      </w:r>
      <w:r w:rsidR="303D9E19" w:rsidRPr="525662C6">
        <w:rPr>
          <w:rFonts w:ascii="Arial" w:hAnsi="Arial" w:cs="Arial"/>
          <w:sz w:val="20"/>
          <w:szCs w:val="20"/>
        </w:rPr>
        <w:t xml:space="preserve">(examples include </w:t>
      </w:r>
      <w:r w:rsidR="2A512736" w:rsidRPr="525662C6">
        <w:rPr>
          <w:rFonts w:ascii="Arial" w:hAnsi="Arial" w:cs="Arial"/>
          <w:sz w:val="20"/>
          <w:szCs w:val="20"/>
        </w:rPr>
        <w:t>finding employment in chosen profession)</w:t>
      </w:r>
    </w:p>
    <w:p w14:paraId="42653D8E" w14:textId="77777777" w:rsidR="00A83A8C" w:rsidRDefault="00A83A8C" w:rsidP="00A83A8C">
      <w:pPr>
        <w:pStyle w:val="ListParagraph"/>
        <w:numPr>
          <w:ilvl w:val="0"/>
          <w:numId w:val="8"/>
        </w:numPr>
        <w:spacing w:after="160" w:line="259" w:lineRule="auto"/>
        <w:contextualSpacing/>
      </w:pPr>
      <w:r w:rsidRPr="4F1D61C7">
        <w:rPr>
          <w:rFonts w:ascii="Arial" w:hAnsi="Arial" w:cs="Arial"/>
        </w:rPr>
        <w:t>Access to hot meals and cooking</w:t>
      </w:r>
    </w:p>
    <w:p w14:paraId="40F74DB9" w14:textId="2BB747E0" w:rsidR="00A83A8C" w:rsidRDefault="00A83A8C" w:rsidP="00A83A8C">
      <w:pPr>
        <w:pStyle w:val="ListParagraph"/>
        <w:numPr>
          <w:ilvl w:val="0"/>
          <w:numId w:val="8"/>
        </w:numPr>
        <w:spacing w:after="160" w:line="259" w:lineRule="auto"/>
        <w:contextualSpacing/>
        <w:rPr>
          <w:rFonts w:ascii="Arial" w:hAnsi="Arial" w:cs="Arial"/>
          <w:sz w:val="20"/>
          <w:szCs w:val="20"/>
        </w:rPr>
      </w:pPr>
      <w:r w:rsidRPr="4F1D61C7">
        <w:rPr>
          <w:rFonts w:ascii="Arial" w:hAnsi="Arial" w:cs="Arial"/>
        </w:rPr>
        <w:t>Pathways into distributions and donations</w:t>
      </w:r>
      <w:r w:rsidRPr="4F1D61C7">
        <w:rPr>
          <w:rFonts w:ascii="Arial" w:hAnsi="Arial" w:cs="Arial"/>
          <w:sz w:val="20"/>
          <w:szCs w:val="20"/>
        </w:rPr>
        <w:t xml:space="preserve"> (Supporting new arrivals to receive clothes, </w:t>
      </w:r>
      <w:r w:rsidR="00671244">
        <w:rPr>
          <w:rFonts w:ascii="Arial" w:hAnsi="Arial" w:cs="Arial"/>
          <w:sz w:val="20"/>
          <w:szCs w:val="20"/>
        </w:rPr>
        <w:t xml:space="preserve">school uniforms, </w:t>
      </w:r>
      <w:r w:rsidRPr="4F1D61C7">
        <w:rPr>
          <w:rFonts w:ascii="Arial" w:hAnsi="Arial" w:cs="Arial"/>
          <w:sz w:val="20"/>
          <w:szCs w:val="20"/>
        </w:rPr>
        <w:t xml:space="preserve">books, general items, laptops, phones, bikes </w:t>
      </w:r>
      <w:proofErr w:type="spellStart"/>
      <w:r w:rsidRPr="4F1D61C7">
        <w:rPr>
          <w:rFonts w:ascii="Arial" w:hAnsi="Arial" w:cs="Arial"/>
          <w:sz w:val="20"/>
          <w:szCs w:val="20"/>
        </w:rPr>
        <w:t>etc</w:t>
      </w:r>
      <w:proofErr w:type="spellEnd"/>
      <w:r w:rsidRPr="4F1D61C7">
        <w:rPr>
          <w:rFonts w:ascii="Arial" w:hAnsi="Arial" w:cs="Arial"/>
          <w:sz w:val="20"/>
          <w:szCs w:val="20"/>
        </w:rPr>
        <w:t>)</w:t>
      </w:r>
    </w:p>
    <w:p w14:paraId="6A6D8394" w14:textId="77777777" w:rsidR="00A83A8C" w:rsidRPr="00671244" w:rsidRDefault="00A83A8C" w:rsidP="00A83A8C">
      <w:pPr>
        <w:pStyle w:val="ListParagraph"/>
        <w:numPr>
          <w:ilvl w:val="0"/>
          <w:numId w:val="8"/>
        </w:numPr>
        <w:spacing w:after="160" w:line="259" w:lineRule="auto"/>
        <w:contextualSpacing/>
        <w:rPr>
          <w:rFonts w:ascii="Arial" w:hAnsi="Arial" w:cs="Arial"/>
          <w:sz w:val="20"/>
          <w:szCs w:val="20"/>
        </w:rPr>
      </w:pPr>
      <w:r w:rsidRPr="4F1D61C7">
        <w:rPr>
          <w:rFonts w:ascii="Arial" w:hAnsi="Arial" w:cs="Arial"/>
        </w:rPr>
        <w:t xml:space="preserve">Life in the UK </w:t>
      </w:r>
      <w:r w:rsidRPr="00671244">
        <w:rPr>
          <w:rFonts w:ascii="Arial" w:hAnsi="Arial" w:cs="Arial"/>
        </w:rPr>
        <w:t>workshops</w:t>
      </w:r>
      <w:r w:rsidRPr="00671244">
        <w:rPr>
          <w:rFonts w:ascii="Arial" w:hAnsi="Arial" w:cs="Arial"/>
          <w:sz w:val="20"/>
          <w:szCs w:val="20"/>
        </w:rPr>
        <w:t xml:space="preserve"> (Sessions which help new arrivals learn about customs and culture e.g., recycling, cost of living, rules of life in UK </w:t>
      </w:r>
      <w:proofErr w:type="spellStart"/>
      <w:r w:rsidRPr="00671244">
        <w:rPr>
          <w:rFonts w:ascii="Arial" w:hAnsi="Arial" w:cs="Arial"/>
          <w:sz w:val="20"/>
          <w:szCs w:val="20"/>
        </w:rPr>
        <w:t>etc</w:t>
      </w:r>
      <w:proofErr w:type="spellEnd"/>
      <w:r w:rsidRPr="00671244">
        <w:rPr>
          <w:rFonts w:ascii="Arial" w:hAnsi="Arial" w:cs="Arial"/>
          <w:sz w:val="20"/>
          <w:szCs w:val="20"/>
        </w:rPr>
        <w:t>)</w:t>
      </w:r>
    </w:p>
    <w:p w14:paraId="065DA8A6" w14:textId="77777777" w:rsidR="00A83A8C" w:rsidRPr="00671244" w:rsidRDefault="00A83A8C" w:rsidP="00A83A8C">
      <w:pPr>
        <w:pStyle w:val="ListParagraph"/>
        <w:numPr>
          <w:ilvl w:val="0"/>
          <w:numId w:val="8"/>
        </w:numPr>
        <w:spacing w:after="160" w:line="259" w:lineRule="auto"/>
        <w:contextualSpacing/>
        <w:rPr>
          <w:rFonts w:ascii="Arial" w:hAnsi="Arial" w:cs="Arial"/>
        </w:rPr>
      </w:pPr>
      <w:r w:rsidRPr="00671244">
        <w:rPr>
          <w:rFonts w:ascii="Arial" w:hAnsi="Arial" w:cs="Arial"/>
        </w:rPr>
        <w:t>One-off events to support newly arrived residents</w:t>
      </w:r>
    </w:p>
    <w:p w14:paraId="521BA0A6" w14:textId="77777777" w:rsidR="51CC1044" w:rsidRPr="00671244" w:rsidRDefault="51CC1044" w:rsidP="525662C6">
      <w:pPr>
        <w:pStyle w:val="ListParagraph"/>
        <w:numPr>
          <w:ilvl w:val="0"/>
          <w:numId w:val="8"/>
        </w:numPr>
        <w:spacing w:after="160" w:line="259" w:lineRule="auto"/>
        <w:contextualSpacing/>
      </w:pPr>
      <w:r w:rsidRPr="00671244">
        <w:rPr>
          <w:rFonts w:ascii="Arial" w:hAnsi="Arial" w:cs="Arial"/>
        </w:rPr>
        <w:t>Evaluation of existing projects that support refugees and asylum seekers</w:t>
      </w:r>
    </w:p>
    <w:p w14:paraId="08EEF0ED" w14:textId="77777777" w:rsidR="00A83A8C" w:rsidRDefault="00A83A8C" w:rsidP="7464C42B">
      <w:pPr>
        <w:ind w:left="-240"/>
        <w:jc w:val="both"/>
        <w:rPr>
          <w:rFonts w:ascii="Arial" w:hAnsi="Arial" w:cs="Arial"/>
          <w:sz w:val="22"/>
          <w:szCs w:val="22"/>
        </w:rPr>
      </w:pPr>
    </w:p>
    <w:p w14:paraId="519D67CC" w14:textId="77777777" w:rsidR="00235D99" w:rsidRDefault="00235D99" w:rsidP="7464C42B">
      <w:pPr>
        <w:ind w:left="-240"/>
        <w:jc w:val="both"/>
        <w:rPr>
          <w:rFonts w:ascii="Arial" w:hAnsi="Arial" w:cs="Arial"/>
          <w:sz w:val="22"/>
          <w:szCs w:val="22"/>
        </w:rPr>
      </w:pPr>
    </w:p>
    <w:p w14:paraId="1EA3E3B0" w14:textId="77777777" w:rsidR="00235D99" w:rsidRPr="00671244" w:rsidRDefault="5B365024" w:rsidP="4F1D61C7">
      <w:pPr>
        <w:ind w:left="-240"/>
        <w:jc w:val="both"/>
        <w:rPr>
          <w:rFonts w:ascii="Arial" w:hAnsi="Arial" w:cs="Arial"/>
          <w:sz w:val="22"/>
          <w:szCs w:val="22"/>
        </w:rPr>
      </w:pPr>
      <w:r w:rsidRPr="00671244">
        <w:rPr>
          <w:rFonts w:ascii="Arial" w:hAnsi="Arial" w:cs="Arial"/>
          <w:sz w:val="22"/>
          <w:szCs w:val="22"/>
        </w:rPr>
        <w:t>If you</w:t>
      </w:r>
      <w:r w:rsidR="465F583E" w:rsidRPr="00671244">
        <w:rPr>
          <w:rFonts w:ascii="Arial" w:hAnsi="Arial" w:cs="Arial"/>
          <w:sz w:val="22"/>
          <w:szCs w:val="22"/>
        </w:rPr>
        <w:t>r</w:t>
      </w:r>
      <w:r w:rsidRPr="00671244">
        <w:rPr>
          <w:rFonts w:ascii="Arial" w:hAnsi="Arial" w:cs="Arial"/>
          <w:sz w:val="22"/>
          <w:szCs w:val="22"/>
        </w:rPr>
        <w:t xml:space="preserve"> project is aimed at supporting </w:t>
      </w:r>
      <w:r w:rsidR="39021F40" w:rsidRPr="00671244">
        <w:rPr>
          <w:rFonts w:ascii="Arial" w:hAnsi="Arial" w:cs="Arial"/>
          <w:sz w:val="22"/>
          <w:szCs w:val="22"/>
        </w:rPr>
        <w:t xml:space="preserve">Refugees or people seeking </w:t>
      </w:r>
      <w:proofErr w:type="gramStart"/>
      <w:r w:rsidR="39021F40" w:rsidRPr="00671244">
        <w:rPr>
          <w:rFonts w:ascii="Arial" w:hAnsi="Arial" w:cs="Arial"/>
          <w:sz w:val="22"/>
          <w:szCs w:val="22"/>
        </w:rPr>
        <w:t>Asylum</w:t>
      </w:r>
      <w:proofErr w:type="gramEnd"/>
      <w:r w:rsidRPr="00671244">
        <w:rPr>
          <w:rFonts w:ascii="Arial" w:hAnsi="Arial" w:cs="Arial"/>
          <w:sz w:val="22"/>
          <w:szCs w:val="22"/>
        </w:rPr>
        <w:t xml:space="preserve"> then please </w:t>
      </w:r>
      <w:r w:rsidR="2BC4F685" w:rsidRPr="00671244">
        <w:rPr>
          <w:rFonts w:ascii="Arial" w:hAnsi="Arial" w:cs="Arial"/>
          <w:sz w:val="22"/>
          <w:szCs w:val="22"/>
        </w:rPr>
        <w:t xml:space="preserve">do </w:t>
      </w:r>
      <w:r w:rsidRPr="00671244">
        <w:rPr>
          <w:rFonts w:ascii="Arial" w:hAnsi="Arial" w:cs="Arial"/>
          <w:sz w:val="22"/>
          <w:szCs w:val="22"/>
        </w:rPr>
        <w:t>highlight this in your application</w:t>
      </w:r>
      <w:r w:rsidR="00B746F7" w:rsidRPr="00671244">
        <w:rPr>
          <w:rFonts w:ascii="Arial" w:hAnsi="Arial" w:cs="Arial"/>
          <w:sz w:val="22"/>
          <w:szCs w:val="22"/>
        </w:rPr>
        <w:t>.</w:t>
      </w:r>
    </w:p>
    <w:p w14:paraId="1062A3F8" w14:textId="77777777" w:rsidR="4F1D61C7" w:rsidRPr="00671244" w:rsidRDefault="4F1D61C7" w:rsidP="4F1D61C7">
      <w:pPr>
        <w:ind w:left="-240"/>
        <w:jc w:val="both"/>
        <w:rPr>
          <w:rFonts w:ascii="Arial" w:hAnsi="Arial" w:cs="Arial"/>
          <w:sz w:val="22"/>
          <w:szCs w:val="22"/>
        </w:rPr>
      </w:pPr>
    </w:p>
    <w:p w14:paraId="33390A15" w14:textId="77777777" w:rsidR="63CF6156" w:rsidRPr="00671244" w:rsidRDefault="63CF6156" w:rsidP="4F1D61C7">
      <w:pPr>
        <w:ind w:left="-240"/>
        <w:jc w:val="both"/>
        <w:rPr>
          <w:rFonts w:ascii="Arial" w:hAnsi="Arial" w:cs="Arial"/>
          <w:sz w:val="22"/>
          <w:szCs w:val="22"/>
        </w:rPr>
      </w:pPr>
      <w:r w:rsidRPr="00671244">
        <w:rPr>
          <w:rFonts w:ascii="Arial" w:hAnsi="Arial" w:cs="Arial"/>
          <w:sz w:val="22"/>
          <w:szCs w:val="22"/>
        </w:rPr>
        <w:t xml:space="preserve">Please be advised Round 2 will be open to any organisation in London but must be delivered </w:t>
      </w:r>
      <w:r w:rsidR="37DEF03E" w:rsidRPr="00671244">
        <w:rPr>
          <w:rFonts w:ascii="Arial" w:hAnsi="Arial" w:cs="Arial"/>
          <w:sz w:val="22"/>
          <w:szCs w:val="22"/>
        </w:rPr>
        <w:t xml:space="preserve">to residents of Newham. </w:t>
      </w:r>
      <w:r w:rsidR="14335322" w:rsidRPr="00671244">
        <w:rPr>
          <w:rFonts w:ascii="Arial" w:hAnsi="Arial" w:cs="Arial"/>
          <w:sz w:val="22"/>
          <w:szCs w:val="22"/>
        </w:rPr>
        <w:t>As part of the project, t</w:t>
      </w:r>
      <w:r w:rsidR="37DEF03E" w:rsidRPr="00671244">
        <w:rPr>
          <w:rFonts w:ascii="Arial" w:hAnsi="Arial" w:cs="Arial"/>
          <w:sz w:val="22"/>
          <w:szCs w:val="22"/>
        </w:rPr>
        <w:t>he grant</w:t>
      </w:r>
      <w:r w:rsidR="3D3D1935" w:rsidRPr="00671244">
        <w:rPr>
          <w:rFonts w:ascii="Arial" w:hAnsi="Arial" w:cs="Arial"/>
          <w:sz w:val="22"/>
          <w:szCs w:val="22"/>
        </w:rPr>
        <w:t xml:space="preserve"> funding</w:t>
      </w:r>
      <w:r w:rsidR="37DEF03E" w:rsidRPr="00671244">
        <w:rPr>
          <w:rFonts w:ascii="Arial" w:hAnsi="Arial" w:cs="Arial"/>
          <w:sz w:val="22"/>
          <w:szCs w:val="22"/>
        </w:rPr>
        <w:t xml:space="preserve"> can be used for translation, </w:t>
      </w:r>
      <w:r w:rsidR="73F0387B" w:rsidRPr="00671244">
        <w:rPr>
          <w:rFonts w:ascii="Arial" w:hAnsi="Arial" w:cs="Arial"/>
          <w:sz w:val="22"/>
          <w:szCs w:val="22"/>
        </w:rPr>
        <w:t>interpreting</w:t>
      </w:r>
      <w:r w:rsidR="37DEF03E" w:rsidRPr="00671244">
        <w:rPr>
          <w:rFonts w:ascii="Arial" w:hAnsi="Arial" w:cs="Arial"/>
          <w:sz w:val="22"/>
          <w:szCs w:val="22"/>
        </w:rPr>
        <w:t>, transport, distributions and donations to support</w:t>
      </w:r>
      <w:r w:rsidR="0ECE6B1E" w:rsidRPr="00671244">
        <w:rPr>
          <w:rFonts w:ascii="Arial" w:hAnsi="Arial" w:cs="Arial"/>
          <w:sz w:val="22"/>
          <w:szCs w:val="22"/>
        </w:rPr>
        <w:t xml:space="preserve"> residents of the borough and meet their needs.</w:t>
      </w:r>
    </w:p>
    <w:p w14:paraId="164194D1" w14:textId="77777777" w:rsidR="4F1D61C7" w:rsidRPr="00671244" w:rsidRDefault="4F1D61C7" w:rsidP="4F1D61C7">
      <w:pPr>
        <w:spacing w:after="160" w:line="259" w:lineRule="auto"/>
        <w:contextualSpacing/>
        <w:rPr>
          <w:rFonts w:ascii="Calibri" w:eastAsia="Calibri" w:hAnsi="Calibri" w:cs="Calibri"/>
          <w:sz w:val="22"/>
          <w:szCs w:val="22"/>
        </w:rPr>
      </w:pPr>
    </w:p>
    <w:p w14:paraId="6CF6D610" w14:textId="4D7D3FAB" w:rsidR="007A0EB8" w:rsidRDefault="007A0EB8" w:rsidP="4F1D61C7">
      <w:pPr>
        <w:ind w:left="-240"/>
        <w:jc w:val="both"/>
        <w:rPr>
          <w:rFonts w:ascii="Arial" w:hAnsi="Arial" w:cs="Arial"/>
          <w:sz w:val="22"/>
          <w:szCs w:val="22"/>
        </w:rPr>
      </w:pPr>
      <w:r w:rsidRPr="5EB324FA">
        <w:rPr>
          <w:rFonts w:ascii="Arial" w:hAnsi="Arial" w:cs="Arial"/>
          <w:b/>
          <w:bCs/>
          <w:sz w:val="22"/>
          <w:szCs w:val="22"/>
        </w:rPr>
        <w:t>What’s available:</w:t>
      </w:r>
      <w:r w:rsidRPr="5EB324FA">
        <w:rPr>
          <w:rFonts w:ascii="Arial" w:hAnsi="Arial" w:cs="Arial"/>
          <w:sz w:val="22"/>
          <w:szCs w:val="22"/>
        </w:rPr>
        <w:t xml:space="preserve"> Grant applications can be made</w:t>
      </w:r>
      <w:r w:rsidR="290A3612" w:rsidRPr="5EB324FA">
        <w:rPr>
          <w:rFonts w:ascii="Arial" w:hAnsi="Arial" w:cs="Arial"/>
          <w:sz w:val="22"/>
          <w:szCs w:val="22"/>
        </w:rPr>
        <w:t xml:space="preserve"> from £</w:t>
      </w:r>
      <w:r w:rsidR="170F11B5" w:rsidRPr="5EB324FA">
        <w:rPr>
          <w:rFonts w:ascii="Arial" w:hAnsi="Arial" w:cs="Arial"/>
          <w:sz w:val="22"/>
          <w:szCs w:val="22"/>
        </w:rPr>
        <w:t xml:space="preserve">500 </w:t>
      </w:r>
      <w:r w:rsidRPr="00671244">
        <w:rPr>
          <w:rFonts w:ascii="Arial" w:hAnsi="Arial" w:cs="Arial"/>
          <w:sz w:val="22"/>
          <w:szCs w:val="22"/>
        </w:rPr>
        <w:t>up to</w:t>
      </w:r>
      <w:r w:rsidR="00915536" w:rsidRPr="00671244">
        <w:rPr>
          <w:rFonts w:ascii="Arial" w:hAnsi="Arial" w:cs="Arial"/>
          <w:sz w:val="22"/>
          <w:szCs w:val="22"/>
        </w:rPr>
        <w:t xml:space="preserve"> a maximum </w:t>
      </w:r>
      <w:r w:rsidR="003E2599" w:rsidRPr="00671244">
        <w:rPr>
          <w:rFonts w:ascii="Arial" w:hAnsi="Arial" w:cs="Arial"/>
          <w:sz w:val="22"/>
          <w:szCs w:val="22"/>
        </w:rPr>
        <w:t>of £</w:t>
      </w:r>
      <w:r w:rsidR="00DE4456" w:rsidRPr="00671244">
        <w:rPr>
          <w:rFonts w:ascii="Arial" w:hAnsi="Arial" w:cs="Arial"/>
          <w:sz w:val="22"/>
          <w:szCs w:val="22"/>
        </w:rPr>
        <w:t>1</w:t>
      </w:r>
      <w:r w:rsidR="44DE8A24" w:rsidRPr="00671244">
        <w:rPr>
          <w:rFonts w:ascii="Arial" w:hAnsi="Arial" w:cs="Arial"/>
          <w:sz w:val="22"/>
          <w:szCs w:val="22"/>
        </w:rPr>
        <w:t>5</w:t>
      </w:r>
      <w:r w:rsidR="0038430B">
        <w:rPr>
          <w:rFonts w:ascii="Arial" w:hAnsi="Arial" w:cs="Arial"/>
          <w:sz w:val="22"/>
          <w:szCs w:val="22"/>
        </w:rPr>
        <w:t>,</w:t>
      </w:r>
      <w:r w:rsidRPr="00671244">
        <w:rPr>
          <w:rFonts w:ascii="Arial" w:hAnsi="Arial" w:cs="Arial"/>
          <w:sz w:val="22"/>
          <w:szCs w:val="22"/>
        </w:rPr>
        <w:t>000</w:t>
      </w:r>
      <w:r w:rsidR="00FA5B73" w:rsidRPr="00671244">
        <w:rPr>
          <w:rFonts w:ascii="Arial" w:hAnsi="Arial" w:cs="Arial"/>
          <w:sz w:val="22"/>
          <w:szCs w:val="22"/>
        </w:rPr>
        <w:t xml:space="preserve"> for individual projects</w:t>
      </w:r>
      <w:r w:rsidR="3D6F73A6" w:rsidRPr="00671244">
        <w:rPr>
          <w:rFonts w:ascii="Arial" w:hAnsi="Arial" w:cs="Arial"/>
          <w:sz w:val="22"/>
          <w:szCs w:val="22"/>
        </w:rPr>
        <w:t xml:space="preserve"> and/or events</w:t>
      </w:r>
      <w:r w:rsidR="00FA5B73" w:rsidRPr="00671244">
        <w:rPr>
          <w:rFonts w:ascii="Arial" w:hAnsi="Arial" w:cs="Arial"/>
          <w:sz w:val="22"/>
          <w:szCs w:val="22"/>
        </w:rPr>
        <w:t xml:space="preserve"> from one</w:t>
      </w:r>
      <w:r w:rsidR="00700104" w:rsidRPr="00671244">
        <w:rPr>
          <w:rFonts w:ascii="Arial" w:hAnsi="Arial" w:cs="Arial"/>
          <w:sz w:val="22"/>
          <w:szCs w:val="22"/>
        </w:rPr>
        <w:t xml:space="preserve"> organisation</w:t>
      </w:r>
      <w:r w:rsidRPr="00671244">
        <w:rPr>
          <w:rFonts w:ascii="Arial" w:hAnsi="Arial" w:cs="Arial"/>
          <w:sz w:val="22"/>
          <w:szCs w:val="22"/>
        </w:rPr>
        <w:t>.</w:t>
      </w:r>
      <w:r w:rsidR="003B69D5" w:rsidRPr="00671244">
        <w:rPr>
          <w:rFonts w:ascii="Arial" w:hAnsi="Arial" w:cs="Arial"/>
          <w:sz w:val="22"/>
          <w:szCs w:val="22"/>
        </w:rPr>
        <w:t xml:space="preserve"> </w:t>
      </w:r>
      <w:r w:rsidR="00AD0349" w:rsidRPr="00671244">
        <w:rPr>
          <w:rFonts w:ascii="Arial" w:hAnsi="Arial" w:cs="Arial"/>
          <w:sz w:val="22"/>
          <w:szCs w:val="22"/>
        </w:rPr>
        <w:t xml:space="preserve">We would also welcome applications that are seeking </w:t>
      </w:r>
      <w:r w:rsidR="00AD0349">
        <w:rPr>
          <w:rFonts w:ascii="Arial" w:hAnsi="Arial" w:cs="Arial"/>
          <w:sz w:val="22"/>
          <w:szCs w:val="22"/>
        </w:rPr>
        <w:t xml:space="preserve">match-funding up to a maximum of £15,000 provided by this small grant. </w:t>
      </w:r>
    </w:p>
    <w:p w14:paraId="590056AA" w14:textId="2C4464D2" w:rsidR="0038430B" w:rsidRPr="0038430B" w:rsidRDefault="0038430B" w:rsidP="4F1D61C7">
      <w:pPr>
        <w:ind w:left="-240"/>
        <w:jc w:val="both"/>
        <w:rPr>
          <w:rFonts w:ascii="Arial" w:hAnsi="Arial" w:cs="Arial"/>
          <w:sz w:val="22"/>
          <w:szCs w:val="22"/>
        </w:rPr>
      </w:pPr>
      <w:r w:rsidRPr="0038430B">
        <w:rPr>
          <w:rFonts w:ascii="Arial" w:hAnsi="Arial" w:cs="Arial"/>
          <w:bCs/>
          <w:sz w:val="22"/>
          <w:szCs w:val="22"/>
        </w:rPr>
        <w:t xml:space="preserve">Applications that don’t meet the funding </w:t>
      </w:r>
      <w:r>
        <w:rPr>
          <w:rFonts w:ascii="Arial" w:hAnsi="Arial" w:cs="Arial"/>
          <w:bCs/>
          <w:sz w:val="22"/>
          <w:szCs w:val="22"/>
        </w:rPr>
        <w:t>criteria or don’t answer all the questions will also not be considered.</w:t>
      </w:r>
    </w:p>
    <w:p w14:paraId="547F103C" w14:textId="77777777" w:rsidR="007A0EB8" w:rsidRPr="001359AD" w:rsidRDefault="007A0EB8" w:rsidP="4F1D61C7">
      <w:pPr>
        <w:ind w:left="-240"/>
        <w:jc w:val="both"/>
        <w:rPr>
          <w:rFonts w:ascii="Arial" w:hAnsi="Arial" w:cs="Arial"/>
          <w:color w:val="FF0000"/>
          <w:sz w:val="22"/>
          <w:szCs w:val="22"/>
        </w:rPr>
      </w:pPr>
    </w:p>
    <w:p w14:paraId="299EA158" w14:textId="3A7FB93D" w:rsidR="007A0EB8" w:rsidRPr="001359AD" w:rsidRDefault="0082436B" w:rsidP="007A0EB8">
      <w:pPr>
        <w:ind w:left="-240"/>
        <w:jc w:val="both"/>
        <w:rPr>
          <w:rFonts w:ascii="Arial" w:hAnsi="Arial" w:cs="Arial"/>
          <w:sz w:val="22"/>
          <w:szCs w:val="22"/>
        </w:rPr>
      </w:pPr>
      <w:r w:rsidRPr="1C822D06">
        <w:rPr>
          <w:rFonts w:ascii="Arial" w:hAnsi="Arial" w:cs="Arial"/>
          <w:sz w:val="22"/>
          <w:szCs w:val="22"/>
        </w:rPr>
        <w:t>Successful applicants will receive 75% of the value of the grant upfront and 25% on completion.</w:t>
      </w:r>
    </w:p>
    <w:p w14:paraId="45A074C0" w14:textId="77777777" w:rsidR="4F1D61C7" w:rsidRDefault="4F1D61C7" w:rsidP="4F1D61C7">
      <w:pPr>
        <w:ind w:left="-240"/>
        <w:jc w:val="both"/>
        <w:rPr>
          <w:rFonts w:ascii="Arial" w:hAnsi="Arial" w:cs="Arial"/>
          <w:b/>
          <w:bCs/>
          <w:sz w:val="22"/>
          <w:szCs w:val="22"/>
        </w:rPr>
      </w:pPr>
    </w:p>
    <w:p w14:paraId="37ABC40A" w14:textId="77E5FF3A" w:rsidR="007A0EB8" w:rsidRDefault="007A0EB8" w:rsidP="020B71CB">
      <w:pPr>
        <w:ind w:left="-240"/>
        <w:jc w:val="both"/>
        <w:rPr>
          <w:rFonts w:ascii="Arial" w:hAnsi="Arial" w:cs="Arial"/>
          <w:sz w:val="20"/>
          <w:szCs w:val="20"/>
        </w:rPr>
      </w:pPr>
      <w:r w:rsidRPr="020B71CB">
        <w:rPr>
          <w:rFonts w:ascii="Arial" w:hAnsi="Arial" w:cs="Arial"/>
          <w:b/>
          <w:bCs/>
          <w:sz w:val="22"/>
          <w:szCs w:val="22"/>
        </w:rPr>
        <w:t>Deadline for application:</w:t>
      </w:r>
      <w:r w:rsidR="003B69D5" w:rsidRPr="020B71CB">
        <w:rPr>
          <w:rFonts w:ascii="Arial" w:hAnsi="Arial" w:cs="Arial"/>
          <w:sz w:val="22"/>
          <w:szCs w:val="22"/>
        </w:rPr>
        <w:t xml:space="preserve"> Applications will be open</w:t>
      </w:r>
      <w:r w:rsidRPr="020B71CB">
        <w:rPr>
          <w:rFonts w:ascii="Arial" w:hAnsi="Arial" w:cs="Arial"/>
          <w:sz w:val="22"/>
          <w:szCs w:val="22"/>
        </w:rPr>
        <w:t xml:space="preserve"> on </w:t>
      </w:r>
      <w:r w:rsidR="0E80AE61" w:rsidRPr="020B71CB">
        <w:rPr>
          <w:rFonts w:ascii="Arial" w:hAnsi="Arial" w:cs="Arial"/>
          <w:sz w:val="22"/>
          <w:szCs w:val="22"/>
        </w:rPr>
        <w:t>Thursday June 22</w:t>
      </w:r>
      <w:r w:rsidR="0E80AE61" w:rsidRPr="020B71CB">
        <w:rPr>
          <w:rFonts w:ascii="Arial" w:hAnsi="Arial" w:cs="Arial"/>
          <w:sz w:val="22"/>
          <w:szCs w:val="22"/>
          <w:vertAlign w:val="superscript"/>
        </w:rPr>
        <w:t>nd</w:t>
      </w:r>
      <w:r w:rsidR="0E80AE61" w:rsidRPr="020B71CB">
        <w:rPr>
          <w:rFonts w:ascii="Arial" w:hAnsi="Arial" w:cs="Arial"/>
          <w:sz w:val="22"/>
          <w:szCs w:val="22"/>
        </w:rPr>
        <w:t xml:space="preserve"> </w:t>
      </w:r>
      <w:r w:rsidRPr="020B71CB">
        <w:rPr>
          <w:rFonts w:ascii="Arial" w:hAnsi="Arial" w:cs="Arial"/>
          <w:sz w:val="22"/>
          <w:szCs w:val="22"/>
        </w:rPr>
        <w:t>and close on</w:t>
      </w:r>
      <w:r w:rsidR="73AB586A" w:rsidRPr="020B71CB">
        <w:rPr>
          <w:rFonts w:ascii="Arial" w:hAnsi="Arial" w:cs="Arial"/>
          <w:sz w:val="22"/>
          <w:szCs w:val="22"/>
        </w:rPr>
        <w:t xml:space="preserve"> Monday 31</w:t>
      </w:r>
      <w:r w:rsidR="73AB586A" w:rsidRPr="020B71CB">
        <w:rPr>
          <w:rFonts w:ascii="Arial" w:hAnsi="Arial" w:cs="Arial"/>
          <w:sz w:val="22"/>
          <w:szCs w:val="22"/>
          <w:vertAlign w:val="superscript"/>
        </w:rPr>
        <w:t>st</w:t>
      </w:r>
      <w:r w:rsidR="73AB586A" w:rsidRPr="020B71CB">
        <w:rPr>
          <w:rFonts w:ascii="Arial" w:hAnsi="Arial" w:cs="Arial"/>
          <w:sz w:val="22"/>
          <w:szCs w:val="22"/>
        </w:rPr>
        <w:t xml:space="preserve"> July</w:t>
      </w:r>
      <w:r w:rsidR="1F1D9597" w:rsidRPr="020B71CB">
        <w:rPr>
          <w:rFonts w:ascii="Arial" w:hAnsi="Arial" w:cs="Arial"/>
          <w:sz w:val="22"/>
          <w:szCs w:val="22"/>
        </w:rPr>
        <w:t xml:space="preserve"> 2023</w:t>
      </w:r>
      <w:r w:rsidRPr="020B71CB">
        <w:rPr>
          <w:rFonts w:ascii="Arial" w:hAnsi="Arial" w:cs="Arial"/>
          <w:sz w:val="22"/>
          <w:szCs w:val="22"/>
        </w:rPr>
        <w:t xml:space="preserve">.  You will need to submit this form </w:t>
      </w:r>
      <w:r w:rsidR="0018285C" w:rsidRPr="020B71CB">
        <w:rPr>
          <w:rFonts w:ascii="Arial" w:hAnsi="Arial" w:cs="Arial"/>
          <w:sz w:val="22"/>
          <w:szCs w:val="22"/>
        </w:rPr>
        <w:t xml:space="preserve">by email </w:t>
      </w:r>
      <w:r w:rsidRPr="020B71CB">
        <w:rPr>
          <w:rFonts w:ascii="Arial" w:hAnsi="Arial" w:cs="Arial"/>
          <w:sz w:val="22"/>
          <w:szCs w:val="22"/>
        </w:rPr>
        <w:t xml:space="preserve">before 5pm on the closing date of </w:t>
      </w:r>
      <w:r w:rsidR="089E4A1F" w:rsidRPr="020B71CB">
        <w:rPr>
          <w:rFonts w:ascii="Arial" w:hAnsi="Arial" w:cs="Arial"/>
          <w:sz w:val="22"/>
          <w:szCs w:val="22"/>
        </w:rPr>
        <w:t>Monday</w:t>
      </w:r>
      <w:r w:rsidR="6793FAEC" w:rsidRPr="020B71CB">
        <w:rPr>
          <w:rFonts w:ascii="Arial" w:hAnsi="Arial" w:cs="Arial"/>
          <w:sz w:val="22"/>
          <w:szCs w:val="22"/>
        </w:rPr>
        <w:t xml:space="preserve"> </w:t>
      </w:r>
      <w:r w:rsidR="089E4A1F" w:rsidRPr="020B71CB">
        <w:rPr>
          <w:rFonts w:ascii="Arial" w:hAnsi="Arial" w:cs="Arial"/>
          <w:sz w:val="22"/>
          <w:szCs w:val="22"/>
        </w:rPr>
        <w:t>31</w:t>
      </w:r>
      <w:r w:rsidR="089E4A1F" w:rsidRPr="020B71CB">
        <w:rPr>
          <w:rFonts w:ascii="Arial" w:hAnsi="Arial" w:cs="Arial"/>
          <w:sz w:val="22"/>
          <w:szCs w:val="22"/>
          <w:vertAlign w:val="superscript"/>
        </w:rPr>
        <w:t>st</w:t>
      </w:r>
      <w:r w:rsidR="089E4A1F" w:rsidRPr="020B71CB">
        <w:rPr>
          <w:rFonts w:ascii="Arial" w:hAnsi="Arial" w:cs="Arial"/>
          <w:sz w:val="22"/>
          <w:szCs w:val="22"/>
        </w:rPr>
        <w:t xml:space="preserve"> July </w:t>
      </w:r>
      <w:r w:rsidRPr="020B71CB">
        <w:rPr>
          <w:rFonts w:ascii="Arial" w:hAnsi="Arial" w:cs="Arial"/>
          <w:sz w:val="22"/>
          <w:szCs w:val="22"/>
        </w:rPr>
        <w:t>202</w:t>
      </w:r>
      <w:r w:rsidR="37360E45" w:rsidRPr="020B71CB">
        <w:rPr>
          <w:rFonts w:ascii="Arial" w:hAnsi="Arial" w:cs="Arial"/>
          <w:sz w:val="22"/>
          <w:szCs w:val="22"/>
        </w:rPr>
        <w:t>3</w:t>
      </w:r>
      <w:r w:rsidRPr="020B71CB">
        <w:rPr>
          <w:rFonts w:ascii="Arial" w:hAnsi="Arial" w:cs="Arial"/>
          <w:sz w:val="22"/>
          <w:szCs w:val="22"/>
        </w:rPr>
        <w:t>.</w:t>
      </w:r>
      <w:r w:rsidR="004F733B" w:rsidRPr="020B71CB">
        <w:rPr>
          <w:rFonts w:ascii="Arial" w:hAnsi="Arial" w:cs="Arial"/>
          <w:sz w:val="22"/>
          <w:szCs w:val="22"/>
        </w:rPr>
        <w:t xml:space="preserve"> </w:t>
      </w:r>
      <w:r w:rsidR="003A6182" w:rsidRPr="020B71CB">
        <w:rPr>
          <w:rFonts w:ascii="Arial" w:hAnsi="Arial" w:cs="Arial"/>
          <w:sz w:val="22"/>
          <w:szCs w:val="22"/>
        </w:rPr>
        <w:t>LBN will host an informatio</w:t>
      </w:r>
      <w:r w:rsidR="005B5AE1" w:rsidRPr="020B71CB">
        <w:rPr>
          <w:rFonts w:ascii="Arial" w:hAnsi="Arial" w:cs="Arial"/>
          <w:sz w:val="22"/>
          <w:szCs w:val="22"/>
        </w:rPr>
        <w:t xml:space="preserve">n session for organisations on </w:t>
      </w:r>
      <w:r w:rsidR="136799D2" w:rsidRPr="020B71CB">
        <w:rPr>
          <w:rFonts w:ascii="Arial" w:hAnsi="Arial" w:cs="Arial"/>
          <w:sz w:val="22"/>
          <w:szCs w:val="22"/>
        </w:rPr>
        <w:t xml:space="preserve">Wednesday </w:t>
      </w:r>
      <w:r w:rsidR="00671244">
        <w:rPr>
          <w:rFonts w:ascii="Arial" w:hAnsi="Arial" w:cs="Arial"/>
          <w:sz w:val="22"/>
          <w:szCs w:val="22"/>
        </w:rPr>
        <w:t>5</w:t>
      </w:r>
      <w:r w:rsidR="00671244" w:rsidRPr="00671244">
        <w:rPr>
          <w:rFonts w:ascii="Arial" w:hAnsi="Arial" w:cs="Arial"/>
          <w:sz w:val="22"/>
          <w:szCs w:val="22"/>
          <w:vertAlign w:val="superscript"/>
        </w:rPr>
        <w:t>th</w:t>
      </w:r>
      <w:r w:rsidR="136799D2" w:rsidRPr="020B71CB">
        <w:rPr>
          <w:rFonts w:ascii="Arial" w:hAnsi="Arial" w:cs="Arial"/>
          <w:sz w:val="22"/>
          <w:szCs w:val="22"/>
        </w:rPr>
        <w:t xml:space="preserve"> July</w:t>
      </w:r>
      <w:r w:rsidR="0038430B">
        <w:rPr>
          <w:rFonts w:ascii="Arial" w:hAnsi="Arial" w:cs="Arial"/>
          <w:sz w:val="22"/>
          <w:szCs w:val="22"/>
        </w:rPr>
        <w:t xml:space="preserve"> at 3pm</w:t>
      </w:r>
      <w:r w:rsidR="003A6182" w:rsidRPr="020B71CB">
        <w:rPr>
          <w:rFonts w:ascii="Arial" w:hAnsi="Arial" w:cs="Arial"/>
          <w:sz w:val="22"/>
          <w:szCs w:val="22"/>
        </w:rPr>
        <w:t>.</w:t>
      </w:r>
      <w:r w:rsidR="00A70420" w:rsidRPr="020B71CB">
        <w:rPr>
          <w:rFonts w:ascii="Arial" w:hAnsi="Arial" w:cs="Arial"/>
          <w:sz w:val="22"/>
          <w:szCs w:val="22"/>
        </w:rPr>
        <w:t xml:space="preserve"> </w:t>
      </w:r>
    </w:p>
    <w:p w14:paraId="538C88C0" w14:textId="77777777" w:rsidR="003A6182" w:rsidRDefault="003A6182" w:rsidP="007A0EB8">
      <w:pPr>
        <w:ind w:left="-240"/>
        <w:jc w:val="both"/>
        <w:rPr>
          <w:rFonts w:ascii="Arial" w:hAnsi="Arial" w:cs="Arial"/>
          <w:sz w:val="22"/>
          <w:szCs w:val="22"/>
        </w:rPr>
      </w:pPr>
    </w:p>
    <w:p w14:paraId="516714C7" w14:textId="22D6B9EC" w:rsidR="003A6182" w:rsidRPr="003A6182" w:rsidRDefault="003A6182" w:rsidP="007A0EB8">
      <w:pPr>
        <w:ind w:left="-240"/>
        <w:jc w:val="both"/>
        <w:rPr>
          <w:rFonts w:ascii="Arial" w:hAnsi="Arial" w:cs="Arial"/>
          <w:sz w:val="22"/>
          <w:szCs w:val="22"/>
        </w:rPr>
      </w:pPr>
      <w:r w:rsidRPr="020B71CB">
        <w:rPr>
          <w:rFonts w:ascii="Arial" w:hAnsi="Arial" w:cs="Arial"/>
          <w:b/>
          <w:bCs/>
          <w:sz w:val="22"/>
          <w:szCs w:val="22"/>
        </w:rPr>
        <w:t xml:space="preserve">Decision: </w:t>
      </w:r>
      <w:r w:rsidRPr="020B71CB">
        <w:rPr>
          <w:rFonts w:ascii="Arial" w:hAnsi="Arial" w:cs="Arial"/>
          <w:sz w:val="22"/>
          <w:szCs w:val="22"/>
        </w:rPr>
        <w:t xml:space="preserve">A decision will be made on the application by </w:t>
      </w:r>
      <w:r w:rsidR="0C4A5A8A" w:rsidRPr="020B71CB">
        <w:rPr>
          <w:rFonts w:ascii="Arial" w:hAnsi="Arial" w:cs="Arial"/>
          <w:sz w:val="22"/>
          <w:szCs w:val="22"/>
        </w:rPr>
        <w:t xml:space="preserve">Friday </w:t>
      </w:r>
      <w:r w:rsidR="0038430B">
        <w:rPr>
          <w:rFonts w:ascii="Arial" w:hAnsi="Arial" w:cs="Arial"/>
          <w:sz w:val="22"/>
          <w:szCs w:val="22"/>
        </w:rPr>
        <w:t>15</w:t>
      </w:r>
      <w:r w:rsidR="0038430B" w:rsidRPr="0038430B">
        <w:rPr>
          <w:rFonts w:ascii="Arial" w:hAnsi="Arial" w:cs="Arial"/>
          <w:sz w:val="22"/>
          <w:szCs w:val="22"/>
          <w:vertAlign w:val="superscript"/>
        </w:rPr>
        <w:t>th</w:t>
      </w:r>
      <w:r w:rsidR="0038430B">
        <w:rPr>
          <w:rFonts w:ascii="Arial" w:hAnsi="Arial" w:cs="Arial"/>
          <w:sz w:val="22"/>
          <w:szCs w:val="22"/>
        </w:rPr>
        <w:t xml:space="preserve"> September</w:t>
      </w:r>
      <w:r w:rsidR="0C4A5A8A" w:rsidRPr="020B71CB">
        <w:rPr>
          <w:rFonts w:ascii="Arial" w:hAnsi="Arial" w:cs="Arial"/>
          <w:sz w:val="22"/>
          <w:szCs w:val="22"/>
        </w:rPr>
        <w:t xml:space="preserve"> 2023</w:t>
      </w:r>
      <w:r w:rsidR="00BE4B88" w:rsidRPr="020B71CB">
        <w:rPr>
          <w:rFonts w:ascii="Arial" w:hAnsi="Arial" w:cs="Arial"/>
          <w:sz w:val="22"/>
          <w:szCs w:val="22"/>
        </w:rPr>
        <w:t xml:space="preserve"> via email</w:t>
      </w:r>
      <w:r w:rsidRPr="020B71CB">
        <w:rPr>
          <w:rFonts w:ascii="Arial" w:hAnsi="Arial" w:cs="Arial"/>
          <w:sz w:val="22"/>
          <w:szCs w:val="22"/>
        </w:rPr>
        <w:t>.</w:t>
      </w:r>
    </w:p>
    <w:p w14:paraId="7A94E6C3" w14:textId="77777777" w:rsidR="007A0EB8" w:rsidRPr="001359AD" w:rsidRDefault="007A0EB8" w:rsidP="007A0EB8">
      <w:pPr>
        <w:ind w:left="-240"/>
        <w:jc w:val="both"/>
        <w:rPr>
          <w:rFonts w:ascii="Arial" w:hAnsi="Arial" w:cs="Arial"/>
          <w:b/>
          <w:sz w:val="22"/>
          <w:szCs w:val="22"/>
        </w:rPr>
      </w:pPr>
    </w:p>
    <w:p w14:paraId="3D65CA31" w14:textId="1A99580C" w:rsidR="007A0EB8" w:rsidRPr="001359AD" w:rsidRDefault="007A0EB8" w:rsidP="007A0EB8">
      <w:pPr>
        <w:ind w:left="-240"/>
        <w:jc w:val="both"/>
        <w:rPr>
          <w:rFonts w:ascii="Arial" w:hAnsi="Arial" w:cs="Arial"/>
          <w:sz w:val="22"/>
          <w:szCs w:val="22"/>
        </w:rPr>
      </w:pPr>
      <w:r w:rsidRPr="020B71CB">
        <w:rPr>
          <w:rFonts w:ascii="Arial" w:hAnsi="Arial" w:cs="Arial"/>
          <w:b/>
          <w:bCs/>
          <w:sz w:val="22"/>
          <w:szCs w:val="22"/>
        </w:rPr>
        <w:t>Timeline for delivery:</w:t>
      </w:r>
      <w:r w:rsidR="008310E7" w:rsidRPr="020B71CB">
        <w:rPr>
          <w:rFonts w:ascii="Arial" w:hAnsi="Arial" w:cs="Arial"/>
          <w:b/>
          <w:bCs/>
          <w:sz w:val="22"/>
          <w:szCs w:val="22"/>
        </w:rPr>
        <w:t xml:space="preserve"> </w:t>
      </w:r>
      <w:r w:rsidR="008310E7" w:rsidRPr="020B71CB">
        <w:rPr>
          <w:rFonts w:ascii="Arial" w:hAnsi="Arial" w:cs="Arial"/>
          <w:sz w:val="22"/>
          <w:szCs w:val="22"/>
        </w:rPr>
        <w:t>Successful applicants will receive 75% of the grant fund by</w:t>
      </w:r>
      <w:r w:rsidR="00A54F96" w:rsidRPr="020B71CB">
        <w:rPr>
          <w:rFonts w:ascii="Arial" w:hAnsi="Arial" w:cs="Arial"/>
          <w:sz w:val="22"/>
          <w:szCs w:val="22"/>
        </w:rPr>
        <w:t xml:space="preserve"> </w:t>
      </w:r>
      <w:r w:rsidR="0038430B">
        <w:rPr>
          <w:rFonts w:ascii="Arial" w:hAnsi="Arial" w:cs="Arial"/>
          <w:sz w:val="22"/>
          <w:szCs w:val="22"/>
        </w:rPr>
        <w:t>Monday 2</w:t>
      </w:r>
      <w:r w:rsidR="0038430B" w:rsidRPr="0038430B">
        <w:rPr>
          <w:rFonts w:ascii="Arial" w:hAnsi="Arial" w:cs="Arial"/>
          <w:sz w:val="22"/>
          <w:szCs w:val="22"/>
          <w:vertAlign w:val="superscript"/>
        </w:rPr>
        <w:t>nd</w:t>
      </w:r>
      <w:r w:rsidR="0038430B">
        <w:rPr>
          <w:rFonts w:ascii="Arial" w:hAnsi="Arial" w:cs="Arial"/>
          <w:sz w:val="22"/>
          <w:szCs w:val="22"/>
        </w:rPr>
        <w:t xml:space="preserve"> October</w:t>
      </w:r>
      <w:r w:rsidR="4CC1934D" w:rsidRPr="020B71CB">
        <w:rPr>
          <w:rFonts w:ascii="Arial" w:hAnsi="Arial" w:cs="Arial"/>
          <w:sz w:val="22"/>
          <w:szCs w:val="22"/>
        </w:rPr>
        <w:t xml:space="preserve"> </w:t>
      </w:r>
      <w:r w:rsidR="020410B7" w:rsidRPr="020B71CB">
        <w:rPr>
          <w:rFonts w:ascii="Arial" w:hAnsi="Arial" w:cs="Arial"/>
          <w:sz w:val="22"/>
          <w:szCs w:val="22"/>
        </w:rPr>
        <w:t>2023</w:t>
      </w:r>
      <w:r w:rsidR="00EF22A7" w:rsidRPr="020B71CB">
        <w:rPr>
          <w:rFonts w:ascii="Arial" w:hAnsi="Arial" w:cs="Arial"/>
          <w:sz w:val="22"/>
          <w:szCs w:val="22"/>
        </w:rPr>
        <w:t>, when the grant will have to be in place.</w:t>
      </w:r>
      <w:r w:rsidR="0019438F" w:rsidRPr="020B71CB">
        <w:rPr>
          <w:rFonts w:ascii="Arial" w:hAnsi="Arial" w:cs="Arial"/>
          <w:sz w:val="22"/>
          <w:szCs w:val="22"/>
        </w:rPr>
        <w:t xml:space="preserve"> </w:t>
      </w:r>
      <w:r w:rsidR="0038430B">
        <w:rPr>
          <w:rFonts w:ascii="Arial" w:hAnsi="Arial" w:cs="Arial"/>
          <w:sz w:val="22"/>
          <w:szCs w:val="22"/>
        </w:rPr>
        <w:t>All</w:t>
      </w:r>
      <w:r w:rsidR="0019438F" w:rsidRPr="020B71CB">
        <w:rPr>
          <w:rFonts w:ascii="Arial" w:hAnsi="Arial" w:cs="Arial"/>
          <w:sz w:val="22"/>
          <w:szCs w:val="22"/>
        </w:rPr>
        <w:t xml:space="preserve"> project</w:t>
      </w:r>
      <w:r w:rsidR="0038430B">
        <w:rPr>
          <w:rFonts w:ascii="Arial" w:hAnsi="Arial" w:cs="Arial"/>
          <w:sz w:val="22"/>
          <w:szCs w:val="22"/>
        </w:rPr>
        <w:t>s</w:t>
      </w:r>
      <w:r w:rsidR="0019438F" w:rsidRPr="020B71CB">
        <w:rPr>
          <w:rFonts w:ascii="Arial" w:hAnsi="Arial" w:cs="Arial"/>
          <w:sz w:val="22"/>
          <w:szCs w:val="22"/>
        </w:rPr>
        <w:t xml:space="preserve"> </w:t>
      </w:r>
      <w:r w:rsidR="0038430B">
        <w:rPr>
          <w:rFonts w:ascii="Arial" w:hAnsi="Arial" w:cs="Arial"/>
          <w:sz w:val="22"/>
          <w:szCs w:val="22"/>
        </w:rPr>
        <w:t>need to be completed</w:t>
      </w:r>
      <w:r w:rsidR="0019438F" w:rsidRPr="020B71CB">
        <w:rPr>
          <w:rFonts w:ascii="Arial" w:hAnsi="Arial" w:cs="Arial"/>
          <w:sz w:val="22"/>
          <w:szCs w:val="22"/>
        </w:rPr>
        <w:t xml:space="preserve"> </w:t>
      </w:r>
      <w:r w:rsidR="0038430B">
        <w:rPr>
          <w:rFonts w:ascii="Arial" w:hAnsi="Arial" w:cs="Arial"/>
          <w:sz w:val="22"/>
          <w:szCs w:val="22"/>
        </w:rPr>
        <w:t>by 31</w:t>
      </w:r>
      <w:r w:rsidR="0038430B" w:rsidRPr="0038430B">
        <w:rPr>
          <w:rFonts w:ascii="Arial" w:hAnsi="Arial" w:cs="Arial"/>
          <w:sz w:val="22"/>
          <w:szCs w:val="22"/>
          <w:vertAlign w:val="superscript"/>
        </w:rPr>
        <w:t>st</w:t>
      </w:r>
      <w:r w:rsidR="0038430B">
        <w:rPr>
          <w:rFonts w:ascii="Arial" w:hAnsi="Arial" w:cs="Arial"/>
          <w:sz w:val="22"/>
          <w:szCs w:val="22"/>
        </w:rPr>
        <w:t xml:space="preserve"> July</w:t>
      </w:r>
      <w:r w:rsidR="6B09C8F0" w:rsidRPr="020B71CB">
        <w:rPr>
          <w:rFonts w:ascii="Arial" w:hAnsi="Arial" w:cs="Arial"/>
          <w:sz w:val="22"/>
          <w:szCs w:val="22"/>
        </w:rPr>
        <w:t xml:space="preserve"> 2024</w:t>
      </w:r>
      <w:r w:rsidR="0019438F" w:rsidRPr="020B71CB">
        <w:rPr>
          <w:rFonts w:ascii="Arial" w:hAnsi="Arial" w:cs="Arial"/>
          <w:sz w:val="22"/>
          <w:szCs w:val="22"/>
        </w:rPr>
        <w:t xml:space="preserve">. </w:t>
      </w:r>
    </w:p>
    <w:p w14:paraId="050A7D51" w14:textId="77777777" w:rsidR="007A0EB8" w:rsidRPr="001359AD" w:rsidRDefault="007A0EB8" w:rsidP="007A0EB8">
      <w:pPr>
        <w:ind w:left="-240"/>
        <w:jc w:val="both"/>
        <w:rPr>
          <w:rFonts w:ascii="Arial" w:hAnsi="Arial" w:cs="Arial"/>
          <w:b/>
          <w:sz w:val="22"/>
          <w:szCs w:val="22"/>
        </w:rPr>
      </w:pPr>
    </w:p>
    <w:p w14:paraId="7E7632C9" w14:textId="77777777" w:rsidR="00041B86" w:rsidRDefault="007A0EB8" w:rsidP="1C822D06">
      <w:pPr>
        <w:ind w:left="-240"/>
        <w:jc w:val="both"/>
        <w:rPr>
          <w:rFonts w:ascii="Arial" w:hAnsi="Arial" w:cs="Arial"/>
          <w:sz w:val="22"/>
          <w:szCs w:val="22"/>
        </w:rPr>
      </w:pPr>
      <w:r w:rsidRPr="1C822D06">
        <w:rPr>
          <w:rFonts w:ascii="Arial" w:hAnsi="Arial" w:cs="Arial"/>
          <w:b/>
          <w:bCs/>
          <w:sz w:val="22"/>
          <w:szCs w:val="22"/>
        </w:rPr>
        <w:t xml:space="preserve">Who can apply: </w:t>
      </w:r>
      <w:r w:rsidR="00C7542A" w:rsidRPr="1C822D06">
        <w:rPr>
          <w:rFonts w:ascii="Arial" w:hAnsi="Arial" w:cs="Arial"/>
          <w:sz w:val="22"/>
          <w:szCs w:val="22"/>
        </w:rPr>
        <w:t>You</w:t>
      </w:r>
      <w:r w:rsidR="00A54F96" w:rsidRPr="1C822D06">
        <w:rPr>
          <w:rFonts w:ascii="Arial" w:hAnsi="Arial" w:cs="Arial"/>
          <w:sz w:val="22"/>
          <w:szCs w:val="22"/>
        </w:rPr>
        <w:t xml:space="preserve"> do not need to be a refugee or asylum</w:t>
      </w:r>
      <w:r w:rsidR="00C7542A" w:rsidRPr="1C822D06">
        <w:rPr>
          <w:rFonts w:ascii="Arial" w:hAnsi="Arial" w:cs="Arial"/>
          <w:sz w:val="22"/>
          <w:szCs w:val="22"/>
        </w:rPr>
        <w:t xml:space="preserve"> organisation to apply.</w:t>
      </w:r>
      <w:r w:rsidR="00C7542A" w:rsidRPr="1C822D06">
        <w:rPr>
          <w:rFonts w:ascii="Arial" w:hAnsi="Arial" w:cs="Arial"/>
          <w:b/>
          <w:bCs/>
          <w:sz w:val="22"/>
          <w:szCs w:val="22"/>
        </w:rPr>
        <w:t xml:space="preserve"> </w:t>
      </w:r>
      <w:r w:rsidR="00197E3D" w:rsidRPr="1C822D06">
        <w:rPr>
          <w:rFonts w:ascii="Arial" w:hAnsi="Arial" w:cs="Arial"/>
          <w:sz w:val="22"/>
          <w:szCs w:val="22"/>
        </w:rPr>
        <w:t>Any organisation</w:t>
      </w:r>
      <w:r w:rsidR="7CC96D79" w:rsidRPr="1C822D06">
        <w:rPr>
          <w:rFonts w:ascii="Arial" w:hAnsi="Arial" w:cs="Arial"/>
          <w:sz w:val="22"/>
          <w:szCs w:val="22"/>
        </w:rPr>
        <w:t xml:space="preserve"> </w:t>
      </w:r>
      <w:r w:rsidR="5E4A311D" w:rsidRPr="1C822D06">
        <w:rPr>
          <w:rFonts w:ascii="Arial" w:hAnsi="Arial" w:cs="Arial"/>
          <w:sz w:val="22"/>
          <w:szCs w:val="22"/>
        </w:rPr>
        <w:t>whose</w:t>
      </w:r>
      <w:r w:rsidR="7CC96D79" w:rsidRPr="1C822D06">
        <w:rPr>
          <w:rFonts w:ascii="Arial" w:hAnsi="Arial" w:cs="Arial"/>
          <w:sz w:val="22"/>
          <w:szCs w:val="22"/>
        </w:rPr>
        <w:t xml:space="preserve"> project </w:t>
      </w:r>
      <w:r w:rsidR="00197E3D" w:rsidRPr="1C822D06">
        <w:rPr>
          <w:rFonts w:ascii="Arial" w:hAnsi="Arial" w:cs="Arial"/>
          <w:sz w:val="22"/>
          <w:szCs w:val="22"/>
        </w:rPr>
        <w:t>support</w:t>
      </w:r>
      <w:r w:rsidR="1D75354B" w:rsidRPr="1C822D06">
        <w:rPr>
          <w:rFonts w:ascii="Arial" w:hAnsi="Arial" w:cs="Arial"/>
          <w:sz w:val="22"/>
          <w:szCs w:val="22"/>
        </w:rPr>
        <w:t>s</w:t>
      </w:r>
      <w:r w:rsidR="00197E3D" w:rsidRPr="1C822D06">
        <w:rPr>
          <w:rFonts w:ascii="Arial" w:hAnsi="Arial" w:cs="Arial"/>
          <w:sz w:val="22"/>
          <w:szCs w:val="22"/>
        </w:rPr>
        <w:t xml:space="preserve"> people</w:t>
      </w:r>
      <w:r w:rsidR="0BA0CA97" w:rsidRPr="1C822D06">
        <w:rPr>
          <w:rFonts w:ascii="Arial" w:hAnsi="Arial" w:cs="Arial"/>
          <w:sz w:val="22"/>
          <w:szCs w:val="22"/>
        </w:rPr>
        <w:t xml:space="preserve"> living</w:t>
      </w:r>
      <w:r w:rsidR="00197E3D" w:rsidRPr="1C822D06">
        <w:rPr>
          <w:rFonts w:ascii="Arial" w:hAnsi="Arial" w:cs="Arial"/>
          <w:sz w:val="22"/>
          <w:szCs w:val="22"/>
        </w:rPr>
        <w:t xml:space="preserve"> in Newham can appl</w:t>
      </w:r>
      <w:r w:rsidR="3C1981FA" w:rsidRPr="1C822D06">
        <w:rPr>
          <w:rFonts w:ascii="Arial" w:hAnsi="Arial" w:cs="Arial"/>
          <w:sz w:val="22"/>
          <w:szCs w:val="22"/>
        </w:rPr>
        <w:t>y.</w:t>
      </w:r>
      <w:r w:rsidR="00197E3D" w:rsidRPr="1C822D06">
        <w:rPr>
          <w:rFonts w:ascii="Arial" w:hAnsi="Arial" w:cs="Arial"/>
          <w:sz w:val="22"/>
          <w:szCs w:val="22"/>
        </w:rPr>
        <w:t xml:space="preserve"> We are not able to give money directly to individuals</w:t>
      </w:r>
      <w:r w:rsidR="00A22A35" w:rsidRPr="1C822D06">
        <w:rPr>
          <w:rFonts w:ascii="Arial" w:hAnsi="Arial" w:cs="Arial"/>
          <w:sz w:val="22"/>
          <w:szCs w:val="22"/>
        </w:rPr>
        <w:t>.</w:t>
      </w:r>
    </w:p>
    <w:p w14:paraId="1787493A" w14:textId="77777777" w:rsidR="0041318E" w:rsidRDefault="0041318E" w:rsidP="00041B86">
      <w:pPr>
        <w:ind w:left="-240"/>
        <w:jc w:val="both"/>
        <w:rPr>
          <w:rFonts w:ascii="Arial" w:hAnsi="Arial" w:cs="Arial"/>
          <w:sz w:val="22"/>
          <w:szCs w:val="22"/>
        </w:rPr>
      </w:pPr>
    </w:p>
    <w:p w14:paraId="3C10E174" w14:textId="77777777" w:rsidR="007A0EB8" w:rsidRDefault="0041318E" w:rsidP="0041318E">
      <w:pPr>
        <w:ind w:left="-240"/>
        <w:jc w:val="both"/>
        <w:rPr>
          <w:rFonts w:ascii="Arial" w:hAnsi="Arial" w:cs="Arial"/>
          <w:sz w:val="22"/>
          <w:szCs w:val="22"/>
        </w:rPr>
      </w:pPr>
      <w:r w:rsidRPr="0041318E">
        <w:rPr>
          <w:rFonts w:ascii="Arial" w:hAnsi="Arial" w:cs="Arial"/>
          <w:b/>
          <w:sz w:val="22"/>
          <w:szCs w:val="22"/>
        </w:rPr>
        <w:t>How to apply:</w:t>
      </w:r>
      <w:r>
        <w:rPr>
          <w:rFonts w:ascii="Arial" w:hAnsi="Arial" w:cs="Arial"/>
          <w:sz w:val="22"/>
          <w:szCs w:val="22"/>
        </w:rPr>
        <w:t xml:space="preserve"> Please return this application form to the Welcome Newham Team at </w:t>
      </w:r>
      <w:hyperlink r:id="rId11" w:history="1">
        <w:r w:rsidRPr="006B0750">
          <w:rPr>
            <w:rStyle w:val="Hyperlink"/>
            <w:rFonts w:ascii="Arial" w:hAnsi="Arial" w:cs="Arial"/>
            <w:sz w:val="22"/>
            <w:szCs w:val="22"/>
          </w:rPr>
          <w:t>matt.bury@newham.gov.uk</w:t>
        </w:r>
      </w:hyperlink>
      <w:r>
        <w:rPr>
          <w:rFonts w:ascii="Arial" w:hAnsi="Arial" w:cs="Arial"/>
          <w:sz w:val="22"/>
          <w:szCs w:val="22"/>
        </w:rPr>
        <w:t xml:space="preserve">  </w:t>
      </w:r>
    </w:p>
    <w:p w14:paraId="6EA5FF7F" w14:textId="77777777" w:rsidR="0041318E" w:rsidRPr="0041318E" w:rsidRDefault="0041318E" w:rsidP="0041318E">
      <w:pPr>
        <w:ind w:left="-240"/>
        <w:jc w:val="both"/>
        <w:rPr>
          <w:rFonts w:ascii="Arial" w:hAnsi="Arial" w:cs="Arial"/>
          <w:sz w:val="22"/>
          <w:szCs w:val="22"/>
        </w:rPr>
      </w:pPr>
    </w:p>
    <w:p w14:paraId="71479B9A" w14:textId="77777777" w:rsidR="008310E7" w:rsidRDefault="008F0939" w:rsidP="00BE4B88">
      <w:pPr>
        <w:ind w:left="-240"/>
        <w:jc w:val="both"/>
        <w:rPr>
          <w:rFonts w:ascii="Arial" w:hAnsi="Arial" w:cs="Arial"/>
          <w:sz w:val="22"/>
          <w:szCs w:val="22"/>
        </w:rPr>
      </w:pPr>
      <w:r w:rsidRPr="008F0939">
        <w:rPr>
          <w:rFonts w:ascii="Arial" w:hAnsi="Arial" w:cs="Arial"/>
          <w:b/>
          <w:sz w:val="22"/>
          <w:szCs w:val="22"/>
        </w:rPr>
        <w:t>Selection Criteria:</w:t>
      </w:r>
      <w:r>
        <w:rPr>
          <w:rFonts w:ascii="Arial" w:hAnsi="Arial" w:cs="Arial"/>
          <w:sz w:val="22"/>
          <w:szCs w:val="22"/>
        </w:rPr>
        <w:t xml:space="preserve"> </w:t>
      </w:r>
      <w:r w:rsidR="00B062AC">
        <w:rPr>
          <w:rFonts w:ascii="Arial" w:hAnsi="Arial" w:cs="Arial"/>
          <w:sz w:val="22"/>
          <w:szCs w:val="22"/>
        </w:rPr>
        <w:t>We will fund</w:t>
      </w:r>
      <w:r w:rsidR="008310E7">
        <w:rPr>
          <w:rFonts w:ascii="Arial" w:hAnsi="Arial" w:cs="Arial"/>
          <w:sz w:val="22"/>
          <w:szCs w:val="22"/>
        </w:rPr>
        <w:t xml:space="preserve"> </w:t>
      </w:r>
      <w:r w:rsidR="00EB5337">
        <w:rPr>
          <w:rFonts w:ascii="Arial" w:hAnsi="Arial" w:cs="Arial"/>
          <w:sz w:val="22"/>
          <w:szCs w:val="22"/>
        </w:rPr>
        <w:t>ideas</w:t>
      </w:r>
      <w:r w:rsidR="00B062AC">
        <w:rPr>
          <w:rFonts w:ascii="Arial" w:hAnsi="Arial" w:cs="Arial"/>
          <w:sz w:val="22"/>
          <w:szCs w:val="22"/>
        </w:rPr>
        <w:t xml:space="preserve"> that</w:t>
      </w:r>
      <w:r w:rsidR="008310E7">
        <w:rPr>
          <w:rFonts w:ascii="Arial" w:hAnsi="Arial" w:cs="Arial"/>
          <w:sz w:val="22"/>
          <w:szCs w:val="22"/>
        </w:rPr>
        <w:t>:</w:t>
      </w:r>
      <w:r w:rsidR="00B062AC">
        <w:rPr>
          <w:rFonts w:ascii="Arial" w:hAnsi="Arial" w:cs="Arial"/>
          <w:sz w:val="22"/>
          <w:szCs w:val="22"/>
        </w:rPr>
        <w:t xml:space="preserve"> </w:t>
      </w:r>
    </w:p>
    <w:p w14:paraId="63295582" w14:textId="77777777" w:rsidR="008310E7" w:rsidRDefault="008310E7" w:rsidP="00BE4B88">
      <w:pPr>
        <w:ind w:left="-240"/>
        <w:jc w:val="both"/>
        <w:rPr>
          <w:rFonts w:ascii="Arial" w:hAnsi="Arial" w:cs="Arial"/>
          <w:sz w:val="22"/>
          <w:szCs w:val="22"/>
        </w:rPr>
      </w:pPr>
    </w:p>
    <w:p w14:paraId="43C25217" w14:textId="77777777" w:rsidR="008310E7" w:rsidRPr="008310E7" w:rsidRDefault="008310E7" w:rsidP="008310E7">
      <w:pPr>
        <w:pStyle w:val="ListParagraph"/>
        <w:numPr>
          <w:ilvl w:val="0"/>
          <w:numId w:val="12"/>
        </w:numPr>
        <w:rPr>
          <w:rFonts w:ascii="Arial" w:hAnsi="Arial" w:cs="Arial"/>
        </w:rPr>
      </w:pPr>
      <w:r w:rsidRPr="3B5D3E82">
        <w:rPr>
          <w:rFonts w:ascii="Arial" w:hAnsi="Arial" w:cs="Arial"/>
        </w:rPr>
        <w:t xml:space="preserve">Evidence </w:t>
      </w:r>
      <w:r w:rsidR="00EB5337" w:rsidRPr="3B5D3E82">
        <w:rPr>
          <w:rFonts w:ascii="Arial" w:hAnsi="Arial" w:cs="Arial"/>
        </w:rPr>
        <w:t>how the project</w:t>
      </w:r>
      <w:r w:rsidRPr="3B5D3E82">
        <w:rPr>
          <w:rFonts w:ascii="Arial" w:hAnsi="Arial" w:cs="Arial"/>
        </w:rPr>
        <w:t xml:space="preserve"> will successfully engage with, and support, refugees, </w:t>
      </w:r>
      <w:r w:rsidR="392C3026" w:rsidRPr="3B5D3E82">
        <w:rPr>
          <w:rFonts w:ascii="Arial" w:hAnsi="Arial" w:cs="Arial"/>
        </w:rPr>
        <w:t>people seeking</w:t>
      </w:r>
      <w:r w:rsidRPr="3B5D3E82">
        <w:rPr>
          <w:rFonts w:ascii="Arial" w:hAnsi="Arial" w:cs="Arial"/>
        </w:rPr>
        <w:t xml:space="preserve"> </w:t>
      </w:r>
      <w:r w:rsidR="283FCDB5" w:rsidRPr="3B5D3E82">
        <w:rPr>
          <w:rFonts w:ascii="Arial" w:hAnsi="Arial" w:cs="Arial"/>
        </w:rPr>
        <w:t>asylum</w:t>
      </w:r>
      <w:r w:rsidRPr="3B5D3E82">
        <w:rPr>
          <w:rFonts w:ascii="Arial" w:hAnsi="Arial" w:cs="Arial"/>
        </w:rPr>
        <w:t xml:space="preserve"> and people who have got their leave to remain status in the last 12 months. </w:t>
      </w:r>
    </w:p>
    <w:p w14:paraId="10D40B7C" w14:textId="4E6A8764" w:rsidR="008310E7" w:rsidRDefault="008310E7" w:rsidP="3B5D3E82">
      <w:pPr>
        <w:pStyle w:val="ListParagraph"/>
        <w:numPr>
          <w:ilvl w:val="0"/>
          <w:numId w:val="12"/>
        </w:numPr>
        <w:jc w:val="both"/>
        <w:rPr>
          <w:rFonts w:ascii="Roboto" w:eastAsia="Roboto" w:hAnsi="Roboto" w:cs="Roboto"/>
          <w:color w:val="3F3F3F"/>
          <w:sz w:val="24"/>
          <w:szCs w:val="24"/>
        </w:rPr>
      </w:pPr>
      <w:r w:rsidRPr="3B5D3E82">
        <w:rPr>
          <w:rFonts w:ascii="Arial" w:hAnsi="Arial" w:cs="Arial"/>
        </w:rPr>
        <w:t>Evidence that the project is deliverable</w:t>
      </w:r>
      <w:r w:rsidR="00EB5337" w:rsidRPr="3B5D3E82">
        <w:rPr>
          <w:rFonts w:ascii="Arial" w:hAnsi="Arial" w:cs="Arial"/>
        </w:rPr>
        <w:t xml:space="preserve"> and achievable</w:t>
      </w:r>
      <w:r w:rsidRPr="3B5D3E82">
        <w:rPr>
          <w:rFonts w:ascii="Arial" w:hAnsi="Arial" w:cs="Arial"/>
        </w:rPr>
        <w:t xml:space="preserve"> in the timescal</w:t>
      </w:r>
      <w:r w:rsidR="00671244">
        <w:rPr>
          <w:rFonts w:ascii="Arial" w:hAnsi="Arial" w:cs="Arial"/>
        </w:rPr>
        <w:t xml:space="preserve">es and you ready to commence from </w:t>
      </w:r>
      <w:r w:rsidR="0038430B">
        <w:rPr>
          <w:rFonts w:ascii="Arial" w:hAnsi="Arial" w:cs="Arial"/>
        </w:rPr>
        <w:t>Monday 2</w:t>
      </w:r>
      <w:r w:rsidR="0038430B" w:rsidRPr="0038430B">
        <w:rPr>
          <w:rFonts w:ascii="Arial" w:hAnsi="Arial" w:cs="Arial"/>
          <w:vertAlign w:val="superscript"/>
        </w:rPr>
        <w:t>nd</w:t>
      </w:r>
      <w:r w:rsidR="0038430B">
        <w:rPr>
          <w:rFonts w:ascii="Arial" w:hAnsi="Arial" w:cs="Arial"/>
        </w:rPr>
        <w:t xml:space="preserve"> October 2023</w:t>
      </w:r>
      <w:r w:rsidR="00AD0349">
        <w:rPr>
          <w:rFonts w:ascii="Arial" w:hAnsi="Arial" w:cs="Arial"/>
        </w:rPr>
        <w:t xml:space="preserve">. </w:t>
      </w:r>
    </w:p>
    <w:p w14:paraId="31C94055" w14:textId="41F6C8CE" w:rsidR="6A6550E0" w:rsidRDefault="00AD0349" w:rsidP="1D38AB99">
      <w:pPr>
        <w:pStyle w:val="ListParagraph"/>
        <w:numPr>
          <w:ilvl w:val="0"/>
          <w:numId w:val="12"/>
        </w:numPr>
        <w:jc w:val="both"/>
        <w:rPr>
          <w:rFonts w:ascii="Arial" w:hAnsi="Arial" w:cs="Arial"/>
        </w:rPr>
      </w:pPr>
      <w:r>
        <w:rPr>
          <w:rFonts w:ascii="Arial" w:hAnsi="Arial" w:cs="Arial"/>
        </w:rPr>
        <w:t xml:space="preserve">Be able to demonstrate what success looks like. </w:t>
      </w:r>
    </w:p>
    <w:p w14:paraId="10B5BDC5" w14:textId="77777777" w:rsidR="7464C42B" w:rsidRDefault="7464C42B" w:rsidP="3B5D3E82">
      <w:pPr>
        <w:jc w:val="both"/>
        <w:rPr>
          <w:rFonts w:ascii="Arial" w:eastAsia="Arial" w:hAnsi="Arial" w:cs="Arial"/>
          <w:b/>
          <w:bCs/>
          <w:color w:val="000000" w:themeColor="text1"/>
          <w:sz w:val="22"/>
          <w:szCs w:val="22"/>
        </w:rPr>
      </w:pPr>
    </w:p>
    <w:p w14:paraId="273DED95" w14:textId="77777777" w:rsidR="7464C42B" w:rsidRDefault="0E1F1469" w:rsidP="3B5D3E82">
      <w:pPr>
        <w:ind w:left="-240"/>
        <w:jc w:val="both"/>
        <w:rPr>
          <w:rFonts w:ascii="Arial" w:hAnsi="Arial" w:cs="Arial"/>
          <w:b/>
          <w:bCs/>
          <w:sz w:val="22"/>
          <w:szCs w:val="22"/>
        </w:rPr>
      </w:pPr>
      <w:r w:rsidRPr="3B5D3E82">
        <w:rPr>
          <w:rFonts w:ascii="Arial" w:hAnsi="Arial" w:cs="Arial"/>
          <w:b/>
          <w:bCs/>
          <w:sz w:val="22"/>
          <w:szCs w:val="22"/>
        </w:rPr>
        <w:t xml:space="preserve">We will not fund: </w:t>
      </w:r>
      <w:r w:rsidRPr="3B5D3E82">
        <w:rPr>
          <w:rFonts w:ascii="Arial" w:hAnsi="Arial" w:cs="Arial"/>
          <w:sz w:val="22"/>
          <w:szCs w:val="22"/>
        </w:rPr>
        <w:t xml:space="preserve">Applications for projects where the grant money will be used to fund running costs and projects that are part of an organisation’s normal ongoing activities. In addition, activities that have been held previously and been subject to budget cuts will only be considered in exceptional circumstances.  </w:t>
      </w:r>
    </w:p>
    <w:p w14:paraId="0DD03DC1" w14:textId="77777777" w:rsidR="7464C42B" w:rsidRDefault="7464C42B" w:rsidP="3B5D3E82">
      <w:pPr>
        <w:ind w:left="-240"/>
        <w:jc w:val="both"/>
        <w:rPr>
          <w:rFonts w:ascii="Arial" w:hAnsi="Arial" w:cs="Arial"/>
          <w:b/>
          <w:bCs/>
          <w:sz w:val="22"/>
          <w:szCs w:val="22"/>
        </w:rPr>
      </w:pPr>
    </w:p>
    <w:p w14:paraId="08DDD9AD" w14:textId="33826A6B" w:rsidR="00236A29" w:rsidRDefault="00236A29" w:rsidP="3B5D3E82">
      <w:pPr>
        <w:ind w:left="-240"/>
        <w:jc w:val="both"/>
        <w:rPr>
          <w:rFonts w:ascii="Arial" w:hAnsi="Arial" w:cs="Arial"/>
          <w:sz w:val="22"/>
          <w:szCs w:val="22"/>
        </w:rPr>
      </w:pPr>
      <w:r w:rsidRPr="3B5D3E82">
        <w:rPr>
          <w:rFonts w:ascii="Arial" w:hAnsi="Arial" w:cs="Arial"/>
          <w:b/>
          <w:bCs/>
          <w:sz w:val="22"/>
          <w:szCs w:val="22"/>
        </w:rPr>
        <w:t xml:space="preserve">Ongoing engagement: </w:t>
      </w:r>
      <w:r w:rsidRPr="3B5D3E82">
        <w:rPr>
          <w:rFonts w:ascii="Arial" w:hAnsi="Arial" w:cs="Arial"/>
          <w:sz w:val="22"/>
          <w:szCs w:val="22"/>
        </w:rPr>
        <w:t>We plan to have monthly sessions to give organisations a chance to get skills building inputs, such as</w:t>
      </w:r>
      <w:r w:rsidR="00BE4B88" w:rsidRPr="3B5D3E82">
        <w:rPr>
          <w:rFonts w:ascii="Arial" w:hAnsi="Arial" w:cs="Arial"/>
          <w:sz w:val="22"/>
          <w:szCs w:val="22"/>
        </w:rPr>
        <w:t>,</w:t>
      </w:r>
      <w:r w:rsidRPr="3B5D3E82">
        <w:rPr>
          <w:rFonts w:ascii="Arial" w:hAnsi="Arial" w:cs="Arial"/>
          <w:sz w:val="22"/>
          <w:szCs w:val="22"/>
        </w:rPr>
        <w:t xml:space="preserve"> evaluation and monitoring, behavioura</w:t>
      </w:r>
      <w:r w:rsidR="00BE4B88" w:rsidRPr="3B5D3E82">
        <w:rPr>
          <w:rFonts w:ascii="Arial" w:hAnsi="Arial" w:cs="Arial"/>
          <w:sz w:val="22"/>
          <w:szCs w:val="22"/>
        </w:rPr>
        <w:t xml:space="preserve">l insights </w:t>
      </w:r>
      <w:r w:rsidRPr="3B5D3E82">
        <w:rPr>
          <w:rFonts w:ascii="Arial" w:hAnsi="Arial" w:cs="Arial"/>
          <w:sz w:val="22"/>
          <w:szCs w:val="22"/>
        </w:rPr>
        <w:t xml:space="preserve">and using the social prescribing software with other small grants programmes to share learning. </w:t>
      </w:r>
    </w:p>
    <w:p w14:paraId="2D394DB5" w14:textId="2D2C86CF" w:rsidR="00AD0349" w:rsidRPr="00671244" w:rsidRDefault="00AD0349" w:rsidP="3B5D3E82">
      <w:pPr>
        <w:ind w:left="-240"/>
        <w:jc w:val="both"/>
        <w:rPr>
          <w:rFonts w:ascii="Arial" w:hAnsi="Arial" w:cs="Arial"/>
          <w:sz w:val="22"/>
          <w:szCs w:val="22"/>
        </w:rPr>
      </w:pPr>
      <w:r w:rsidRPr="00671244">
        <w:rPr>
          <w:rFonts w:ascii="Arial" w:hAnsi="Arial" w:cs="Arial"/>
          <w:bCs/>
          <w:sz w:val="22"/>
          <w:szCs w:val="22"/>
        </w:rPr>
        <w:t xml:space="preserve">In </w:t>
      </w:r>
      <w:r w:rsidR="00671244" w:rsidRPr="00671244">
        <w:rPr>
          <w:rFonts w:ascii="Arial" w:hAnsi="Arial" w:cs="Arial"/>
          <w:bCs/>
          <w:sz w:val="22"/>
          <w:szCs w:val="22"/>
        </w:rPr>
        <w:t>addition,</w:t>
      </w:r>
      <w:r w:rsidRPr="00671244">
        <w:rPr>
          <w:rFonts w:ascii="Arial" w:hAnsi="Arial" w:cs="Arial"/>
          <w:bCs/>
          <w:sz w:val="22"/>
          <w:szCs w:val="22"/>
        </w:rPr>
        <w:t xml:space="preserve"> we will send you a</w:t>
      </w:r>
      <w:r w:rsidR="00671244" w:rsidRPr="00671244">
        <w:rPr>
          <w:rFonts w:ascii="Arial" w:hAnsi="Arial" w:cs="Arial"/>
          <w:bCs/>
          <w:sz w:val="22"/>
          <w:szCs w:val="22"/>
        </w:rPr>
        <w:t xml:space="preserve"> monthly</w:t>
      </w:r>
      <w:r w:rsidRPr="00671244">
        <w:rPr>
          <w:rFonts w:ascii="Arial" w:hAnsi="Arial" w:cs="Arial"/>
          <w:bCs/>
          <w:sz w:val="22"/>
          <w:szCs w:val="22"/>
        </w:rPr>
        <w:t xml:space="preserve"> short questionnaire</w:t>
      </w:r>
      <w:r w:rsidR="00671244" w:rsidRPr="00671244">
        <w:rPr>
          <w:rFonts w:ascii="Arial" w:hAnsi="Arial" w:cs="Arial"/>
          <w:bCs/>
          <w:sz w:val="22"/>
          <w:szCs w:val="22"/>
        </w:rPr>
        <w:t xml:space="preserve"> on your progress. </w:t>
      </w:r>
    </w:p>
    <w:p w14:paraId="41F47D0B" w14:textId="77777777" w:rsidR="009A7DFC" w:rsidRDefault="009A7DFC" w:rsidP="007A0EB8">
      <w:pPr>
        <w:ind w:left="-240"/>
        <w:jc w:val="both"/>
        <w:rPr>
          <w:rFonts w:ascii="Arial" w:hAnsi="Arial" w:cs="Arial"/>
          <w:b/>
          <w:sz w:val="22"/>
          <w:szCs w:val="22"/>
        </w:rPr>
      </w:pPr>
    </w:p>
    <w:p w14:paraId="5B6DD581" w14:textId="21D5EB0C" w:rsidR="009A7DFC" w:rsidRPr="00236A29" w:rsidRDefault="009A7DFC" w:rsidP="007A0EB8">
      <w:pPr>
        <w:ind w:left="-240"/>
        <w:jc w:val="both"/>
        <w:rPr>
          <w:rFonts w:ascii="Arial" w:hAnsi="Arial" w:cs="Arial"/>
          <w:b/>
          <w:sz w:val="22"/>
          <w:szCs w:val="22"/>
        </w:rPr>
      </w:pPr>
      <w:r>
        <w:rPr>
          <w:rFonts w:ascii="Arial" w:hAnsi="Arial" w:cs="Arial"/>
          <w:b/>
          <w:sz w:val="22"/>
          <w:szCs w:val="22"/>
        </w:rPr>
        <w:t xml:space="preserve">Management: </w:t>
      </w:r>
      <w:r>
        <w:rPr>
          <w:rFonts w:ascii="Arial" w:hAnsi="Arial" w:cs="Arial"/>
          <w:sz w:val="22"/>
          <w:szCs w:val="22"/>
        </w:rPr>
        <w:t xml:space="preserve">Successful grant applications will be overseen by the Welcome Newham team and </w:t>
      </w:r>
      <w:r w:rsidR="00A637C8">
        <w:rPr>
          <w:rFonts w:ascii="Arial" w:hAnsi="Arial" w:cs="Arial"/>
          <w:sz w:val="22"/>
          <w:szCs w:val="22"/>
        </w:rPr>
        <w:t>supported</w:t>
      </w:r>
      <w:r>
        <w:rPr>
          <w:rFonts w:ascii="Arial" w:hAnsi="Arial" w:cs="Arial"/>
          <w:sz w:val="22"/>
          <w:szCs w:val="22"/>
        </w:rPr>
        <w:t xml:space="preserve"> with on</w:t>
      </w:r>
      <w:r w:rsidR="005038DC">
        <w:rPr>
          <w:rFonts w:ascii="Arial" w:hAnsi="Arial" w:cs="Arial"/>
          <w:sz w:val="22"/>
          <w:szCs w:val="22"/>
        </w:rPr>
        <w:t>-</w:t>
      </w:r>
      <w:r>
        <w:rPr>
          <w:rFonts w:ascii="Arial" w:hAnsi="Arial" w:cs="Arial"/>
          <w:sz w:val="22"/>
          <w:szCs w:val="22"/>
        </w:rPr>
        <w:t>boardi</w:t>
      </w:r>
      <w:r w:rsidR="0018285C">
        <w:rPr>
          <w:rFonts w:ascii="Arial" w:hAnsi="Arial" w:cs="Arial"/>
          <w:sz w:val="22"/>
          <w:szCs w:val="22"/>
        </w:rPr>
        <w:t>ng and monitoring of the grant</w:t>
      </w:r>
      <w:r w:rsidR="00BE4B88">
        <w:rPr>
          <w:rFonts w:ascii="Arial" w:hAnsi="Arial" w:cs="Arial"/>
          <w:sz w:val="22"/>
          <w:szCs w:val="22"/>
        </w:rPr>
        <w:t>.</w:t>
      </w:r>
      <w:r w:rsidR="00A637C8">
        <w:rPr>
          <w:rFonts w:ascii="Arial" w:hAnsi="Arial" w:cs="Arial"/>
          <w:sz w:val="22"/>
          <w:szCs w:val="22"/>
        </w:rPr>
        <w:t xml:space="preserve"> The Welcome Newham team will identify a champion to work with you in order to facilitate the promotion of your service working with other partners in this space.</w:t>
      </w:r>
    </w:p>
    <w:p w14:paraId="1FA48CC8" w14:textId="77777777" w:rsidR="00197E3D" w:rsidRPr="001359AD" w:rsidRDefault="00197E3D" w:rsidP="007A0EB8">
      <w:pPr>
        <w:ind w:left="-240"/>
        <w:jc w:val="both"/>
        <w:rPr>
          <w:rFonts w:ascii="Arial" w:hAnsi="Arial" w:cs="Arial"/>
          <w:sz w:val="22"/>
          <w:szCs w:val="22"/>
        </w:rPr>
      </w:pPr>
    </w:p>
    <w:p w14:paraId="06B9A31C" w14:textId="77777777" w:rsidR="00197E3D" w:rsidRPr="001359AD" w:rsidRDefault="00197E3D" w:rsidP="007A0EB8">
      <w:pPr>
        <w:ind w:left="-240"/>
        <w:jc w:val="both"/>
        <w:rPr>
          <w:rFonts w:ascii="Arial" w:hAnsi="Arial" w:cs="Arial"/>
          <w:sz w:val="22"/>
          <w:szCs w:val="22"/>
        </w:rPr>
      </w:pPr>
    </w:p>
    <w:p w14:paraId="1AB32378" w14:textId="77777777" w:rsidR="00534204" w:rsidRPr="001359AD" w:rsidRDefault="003E597A" w:rsidP="000F0A32">
      <w:pPr>
        <w:jc w:val="center"/>
        <w:rPr>
          <w:rFonts w:ascii="Arial" w:hAnsi="Arial" w:cs="Arial"/>
          <w:b/>
          <w:sz w:val="28"/>
          <w:szCs w:val="28"/>
        </w:rPr>
      </w:pPr>
      <w:r w:rsidRPr="001359AD">
        <w:rPr>
          <w:rFonts w:ascii="Arial" w:hAnsi="Arial" w:cs="Arial"/>
          <w:b/>
          <w:sz w:val="28"/>
          <w:szCs w:val="28"/>
        </w:rPr>
        <w:t>Application Form</w:t>
      </w:r>
    </w:p>
    <w:p w14:paraId="65647235" w14:textId="77777777" w:rsidR="00173170" w:rsidRDefault="00173170" w:rsidP="00A715C3">
      <w:pPr>
        <w:rPr>
          <w:rFonts w:ascii="Arial" w:hAnsi="Arial" w:cs="Arial"/>
          <w:b/>
          <w:sz w:val="28"/>
          <w:szCs w:val="28"/>
          <w:u w:val="single"/>
        </w:rPr>
      </w:pPr>
    </w:p>
    <w:tbl>
      <w:tblPr>
        <w:tblStyle w:val="TableGrid1"/>
        <w:tblW w:w="0" w:type="auto"/>
        <w:tblLook w:val="04A0" w:firstRow="1" w:lastRow="0" w:firstColumn="1" w:lastColumn="0" w:noHBand="0" w:noVBand="1"/>
      </w:tblPr>
      <w:tblGrid>
        <w:gridCol w:w="3005"/>
        <w:gridCol w:w="7196"/>
      </w:tblGrid>
      <w:tr w:rsidR="00173170" w:rsidRPr="00173170" w14:paraId="50020ACD" w14:textId="77777777" w:rsidTr="5EB324FA">
        <w:tc>
          <w:tcPr>
            <w:tcW w:w="3005" w:type="dxa"/>
            <w:shd w:val="clear" w:color="auto" w:fill="D9D9D9" w:themeFill="background1" w:themeFillShade="D9"/>
          </w:tcPr>
          <w:p w14:paraId="597E3D42" w14:textId="77777777" w:rsidR="00173170" w:rsidRPr="00173170" w:rsidRDefault="00A325AF" w:rsidP="00173170">
            <w:pPr>
              <w:spacing w:after="160" w:line="259" w:lineRule="auto"/>
              <w:rPr>
                <w:rFonts w:ascii="Arial" w:hAnsi="Arial" w:cs="Arial"/>
                <w:b/>
              </w:rPr>
            </w:pPr>
            <w:r w:rsidRPr="001359AD">
              <w:rPr>
                <w:rFonts w:ascii="Arial" w:hAnsi="Arial" w:cs="Arial"/>
                <w:b/>
              </w:rPr>
              <w:t>Lead Person for A</w:t>
            </w:r>
            <w:r w:rsidR="00173170" w:rsidRPr="00173170">
              <w:rPr>
                <w:rFonts w:ascii="Arial" w:hAnsi="Arial" w:cs="Arial"/>
                <w:b/>
              </w:rPr>
              <w:t xml:space="preserve">pplication </w:t>
            </w:r>
          </w:p>
        </w:tc>
        <w:tc>
          <w:tcPr>
            <w:tcW w:w="7196" w:type="dxa"/>
          </w:tcPr>
          <w:p w14:paraId="5B00FD4B" w14:textId="77777777" w:rsidR="00173170" w:rsidRPr="00173170" w:rsidRDefault="00173170" w:rsidP="00173170">
            <w:pPr>
              <w:spacing w:after="160" w:line="259" w:lineRule="auto"/>
              <w:rPr>
                <w:rFonts w:ascii="Arial" w:hAnsi="Arial" w:cs="Arial"/>
              </w:rPr>
            </w:pPr>
          </w:p>
        </w:tc>
      </w:tr>
      <w:tr w:rsidR="00173170" w:rsidRPr="00173170" w14:paraId="1197886E" w14:textId="77777777" w:rsidTr="5EB324FA">
        <w:tc>
          <w:tcPr>
            <w:tcW w:w="3005" w:type="dxa"/>
            <w:shd w:val="clear" w:color="auto" w:fill="D9D9D9" w:themeFill="background1" w:themeFillShade="D9"/>
          </w:tcPr>
          <w:p w14:paraId="79652B2B" w14:textId="77777777" w:rsidR="00E74967" w:rsidRDefault="00A325AF" w:rsidP="00173170">
            <w:pPr>
              <w:spacing w:after="160" w:line="259" w:lineRule="auto"/>
              <w:rPr>
                <w:rFonts w:ascii="Arial" w:hAnsi="Arial" w:cs="Arial"/>
                <w:b/>
              </w:rPr>
            </w:pPr>
            <w:r w:rsidRPr="001359AD">
              <w:rPr>
                <w:rFonts w:ascii="Arial" w:hAnsi="Arial" w:cs="Arial"/>
                <w:b/>
              </w:rPr>
              <w:t>Name of O</w:t>
            </w:r>
            <w:r w:rsidR="00173170" w:rsidRPr="00173170">
              <w:rPr>
                <w:rFonts w:ascii="Arial" w:hAnsi="Arial" w:cs="Arial"/>
                <w:b/>
              </w:rPr>
              <w:t xml:space="preserve">rganisation </w:t>
            </w:r>
            <w:r w:rsidRPr="001359AD">
              <w:rPr>
                <w:rFonts w:ascii="Arial" w:hAnsi="Arial" w:cs="Arial"/>
                <w:b/>
              </w:rPr>
              <w:t>or G</w:t>
            </w:r>
            <w:r w:rsidR="00173170" w:rsidRPr="00173170">
              <w:rPr>
                <w:rFonts w:ascii="Arial" w:hAnsi="Arial" w:cs="Arial"/>
                <w:b/>
              </w:rPr>
              <w:t xml:space="preserve">roup </w:t>
            </w:r>
            <w:r w:rsidR="00173170" w:rsidRPr="00173170">
              <w:rPr>
                <w:rFonts w:ascii="Arial" w:hAnsi="Arial" w:cs="Arial"/>
                <w:i/>
              </w:rPr>
              <w:t>(if applicable)</w:t>
            </w:r>
            <w:r w:rsidR="00173170" w:rsidRPr="00173170">
              <w:rPr>
                <w:rFonts w:ascii="Arial" w:hAnsi="Arial" w:cs="Arial"/>
                <w:b/>
              </w:rPr>
              <w:t xml:space="preserve"> </w:t>
            </w:r>
          </w:p>
          <w:p w14:paraId="39360283" w14:textId="77777777" w:rsidR="00E74967" w:rsidRPr="00E74967" w:rsidRDefault="00E74967" w:rsidP="00173170">
            <w:pPr>
              <w:spacing w:after="160" w:line="259" w:lineRule="auto"/>
              <w:rPr>
                <w:rFonts w:ascii="Arial" w:hAnsi="Arial" w:cs="Arial"/>
              </w:rPr>
            </w:pPr>
          </w:p>
        </w:tc>
        <w:tc>
          <w:tcPr>
            <w:tcW w:w="7196" w:type="dxa"/>
          </w:tcPr>
          <w:p w14:paraId="680B3906" w14:textId="77777777" w:rsidR="00173170" w:rsidRPr="00173170" w:rsidRDefault="00173170" w:rsidP="00173170">
            <w:pPr>
              <w:spacing w:after="160" w:line="259" w:lineRule="auto"/>
              <w:rPr>
                <w:rFonts w:ascii="Arial" w:hAnsi="Arial" w:cs="Arial"/>
              </w:rPr>
            </w:pPr>
          </w:p>
        </w:tc>
      </w:tr>
      <w:tr w:rsidR="00173170" w:rsidRPr="00173170" w14:paraId="3CE9BF6D" w14:textId="77777777" w:rsidTr="5EB324FA">
        <w:tc>
          <w:tcPr>
            <w:tcW w:w="3005" w:type="dxa"/>
            <w:shd w:val="clear" w:color="auto" w:fill="D9D9D9" w:themeFill="background1" w:themeFillShade="D9"/>
          </w:tcPr>
          <w:p w14:paraId="7D5990FD" w14:textId="77777777" w:rsidR="00A325AF" w:rsidRPr="001359AD" w:rsidRDefault="00A325AF" w:rsidP="00173170">
            <w:pPr>
              <w:spacing w:after="160" w:line="259" w:lineRule="auto"/>
              <w:rPr>
                <w:rFonts w:ascii="Arial" w:hAnsi="Arial" w:cs="Arial"/>
                <w:b/>
                <w:szCs w:val="24"/>
              </w:rPr>
            </w:pPr>
            <w:r w:rsidRPr="001359AD">
              <w:rPr>
                <w:rFonts w:ascii="Arial" w:hAnsi="Arial" w:cs="Arial"/>
                <w:b/>
                <w:szCs w:val="24"/>
              </w:rPr>
              <w:t>Type of Organisation</w:t>
            </w:r>
          </w:p>
          <w:p w14:paraId="701C407B" w14:textId="77777777" w:rsidR="00173170" w:rsidRPr="001359AD" w:rsidRDefault="00A325AF" w:rsidP="00173170">
            <w:pPr>
              <w:spacing w:after="160" w:line="259" w:lineRule="auto"/>
              <w:rPr>
                <w:rFonts w:ascii="Arial" w:hAnsi="Arial" w:cs="Arial"/>
                <w:b/>
                <w:szCs w:val="24"/>
              </w:rPr>
            </w:pPr>
            <w:r w:rsidRPr="001359AD">
              <w:rPr>
                <w:rFonts w:ascii="Arial" w:hAnsi="Arial" w:cs="Arial"/>
                <w:i/>
                <w:szCs w:val="24"/>
              </w:rPr>
              <w:t>(</w:t>
            </w:r>
            <w:r w:rsidR="00173170" w:rsidRPr="001359AD">
              <w:rPr>
                <w:rFonts w:ascii="Arial" w:hAnsi="Arial" w:cs="Arial"/>
                <w:i/>
                <w:szCs w:val="24"/>
              </w:rPr>
              <w:t>Registered charity/company etc.</w:t>
            </w:r>
            <w:r w:rsidRPr="001359AD">
              <w:rPr>
                <w:rFonts w:ascii="Arial" w:hAnsi="Arial" w:cs="Arial"/>
                <w:i/>
                <w:szCs w:val="24"/>
              </w:rPr>
              <w:t>)</w:t>
            </w:r>
          </w:p>
        </w:tc>
        <w:tc>
          <w:tcPr>
            <w:tcW w:w="7196" w:type="dxa"/>
          </w:tcPr>
          <w:p w14:paraId="06E29138" w14:textId="77777777" w:rsidR="00173170" w:rsidRPr="001359AD" w:rsidRDefault="00173170" w:rsidP="00173170">
            <w:pPr>
              <w:spacing w:after="160" w:line="259" w:lineRule="auto"/>
              <w:rPr>
                <w:rFonts w:ascii="Arial" w:hAnsi="Arial" w:cs="Arial"/>
              </w:rPr>
            </w:pPr>
          </w:p>
        </w:tc>
      </w:tr>
      <w:tr w:rsidR="00173170" w:rsidRPr="00173170" w14:paraId="4C21952D" w14:textId="77777777" w:rsidTr="5EB324FA">
        <w:tc>
          <w:tcPr>
            <w:tcW w:w="3005" w:type="dxa"/>
            <w:shd w:val="clear" w:color="auto" w:fill="D9D9D9" w:themeFill="background1" w:themeFillShade="D9"/>
          </w:tcPr>
          <w:p w14:paraId="6E618745" w14:textId="77777777" w:rsidR="00173170" w:rsidRPr="001359AD" w:rsidRDefault="00173170" w:rsidP="00173170">
            <w:pPr>
              <w:spacing w:after="160" w:line="259" w:lineRule="auto"/>
              <w:rPr>
                <w:rFonts w:ascii="Arial" w:hAnsi="Arial" w:cs="Arial"/>
                <w:b/>
              </w:rPr>
            </w:pPr>
            <w:r w:rsidRPr="001359AD">
              <w:rPr>
                <w:rFonts w:ascii="Arial" w:hAnsi="Arial" w:cs="Arial"/>
                <w:b/>
              </w:rPr>
              <w:t>Brief Description of Organisation</w:t>
            </w:r>
            <w:r w:rsidR="006E7557">
              <w:rPr>
                <w:rFonts w:ascii="Arial" w:hAnsi="Arial" w:cs="Arial"/>
                <w:b/>
              </w:rPr>
              <w:t>. If relevant, please include who you usually represent</w:t>
            </w:r>
            <w:r w:rsidR="003F45B0">
              <w:rPr>
                <w:rFonts w:ascii="Arial" w:hAnsi="Arial" w:cs="Arial"/>
                <w:b/>
              </w:rPr>
              <w:t xml:space="preserve">, such as women, </w:t>
            </w:r>
            <w:r w:rsidR="005D2928">
              <w:rPr>
                <w:rFonts w:ascii="Arial" w:hAnsi="Arial" w:cs="Arial"/>
                <w:b/>
              </w:rPr>
              <w:t>men, families, young people,</w:t>
            </w:r>
            <w:r w:rsidR="003F45B0">
              <w:rPr>
                <w:rFonts w:ascii="Arial" w:hAnsi="Arial" w:cs="Arial"/>
                <w:b/>
              </w:rPr>
              <w:t xml:space="preserve"> specific nationalities and ethnicities</w:t>
            </w:r>
            <w:r w:rsidR="007D4A1F">
              <w:rPr>
                <w:rFonts w:ascii="Arial" w:hAnsi="Arial" w:cs="Arial"/>
                <w:b/>
              </w:rPr>
              <w:t xml:space="preserve"> (max 1</w:t>
            </w:r>
            <w:r w:rsidR="00BE4B88">
              <w:rPr>
                <w:rFonts w:ascii="Arial" w:hAnsi="Arial" w:cs="Arial"/>
                <w:b/>
              </w:rPr>
              <w:t>00 words)</w:t>
            </w:r>
          </w:p>
        </w:tc>
        <w:tc>
          <w:tcPr>
            <w:tcW w:w="7196" w:type="dxa"/>
          </w:tcPr>
          <w:p w14:paraId="2E8F57A1" w14:textId="77777777" w:rsidR="00173170" w:rsidRPr="001359AD" w:rsidRDefault="00173170" w:rsidP="00173170">
            <w:pPr>
              <w:spacing w:after="160" w:line="259" w:lineRule="auto"/>
              <w:rPr>
                <w:rFonts w:ascii="Arial" w:hAnsi="Arial" w:cs="Arial"/>
              </w:rPr>
            </w:pPr>
          </w:p>
        </w:tc>
      </w:tr>
      <w:tr w:rsidR="00173170" w:rsidRPr="00173170" w14:paraId="0D2225D7" w14:textId="77777777" w:rsidTr="5EB324FA">
        <w:tc>
          <w:tcPr>
            <w:tcW w:w="3005" w:type="dxa"/>
            <w:shd w:val="clear" w:color="auto" w:fill="D9D9D9" w:themeFill="background1" w:themeFillShade="D9"/>
          </w:tcPr>
          <w:p w14:paraId="3F64C972" w14:textId="77777777" w:rsidR="00173170" w:rsidRPr="001359AD" w:rsidRDefault="00173170" w:rsidP="00173170">
            <w:pPr>
              <w:spacing w:after="160" w:line="259" w:lineRule="auto"/>
              <w:rPr>
                <w:rFonts w:ascii="Arial" w:hAnsi="Arial" w:cs="Arial"/>
                <w:b/>
              </w:rPr>
            </w:pPr>
            <w:r w:rsidRPr="001359AD">
              <w:rPr>
                <w:rFonts w:ascii="Arial" w:hAnsi="Arial" w:cs="Arial"/>
                <w:b/>
              </w:rPr>
              <w:t xml:space="preserve">Organisation Website </w:t>
            </w:r>
            <w:r w:rsidR="00BE4B88">
              <w:rPr>
                <w:rFonts w:ascii="Arial" w:hAnsi="Arial" w:cs="Arial"/>
                <w:b/>
              </w:rPr>
              <w:t>or Social Media</w:t>
            </w:r>
          </w:p>
        </w:tc>
        <w:tc>
          <w:tcPr>
            <w:tcW w:w="7196" w:type="dxa"/>
          </w:tcPr>
          <w:p w14:paraId="1890FC0C" w14:textId="77777777" w:rsidR="00173170" w:rsidRPr="001359AD" w:rsidRDefault="00173170" w:rsidP="00173170">
            <w:pPr>
              <w:spacing w:after="160" w:line="259" w:lineRule="auto"/>
              <w:rPr>
                <w:rFonts w:ascii="Arial" w:hAnsi="Arial" w:cs="Arial"/>
              </w:rPr>
            </w:pPr>
          </w:p>
        </w:tc>
      </w:tr>
      <w:tr w:rsidR="00173170" w:rsidRPr="00173170" w14:paraId="72E95D23" w14:textId="77777777" w:rsidTr="5EB324FA">
        <w:tc>
          <w:tcPr>
            <w:tcW w:w="3005" w:type="dxa"/>
            <w:shd w:val="clear" w:color="auto" w:fill="D9D9D9" w:themeFill="background1" w:themeFillShade="D9"/>
          </w:tcPr>
          <w:p w14:paraId="72125589" w14:textId="77777777" w:rsidR="00173170" w:rsidRPr="00173170" w:rsidRDefault="00173170" w:rsidP="00173170">
            <w:pPr>
              <w:spacing w:after="160" w:line="259" w:lineRule="auto"/>
              <w:rPr>
                <w:rFonts w:ascii="Arial" w:hAnsi="Arial" w:cs="Arial"/>
                <w:b/>
              </w:rPr>
            </w:pPr>
            <w:r w:rsidRPr="00173170">
              <w:rPr>
                <w:rFonts w:ascii="Arial" w:hAnsi="Arial" w:cs="Arial"/>
                <w:b/>
              </w:rPr>
              <w:t xml:space="preserve">Address </w:t>
            </w:r>
          </w:p>
        </w:tc>
        <w:tc>
          <w:tcPr>
            <w:tcW w:w="7196" w:type="dxa"/>
          </w:tcPr>
          <w:p w14:paraId="44685DF5" w14:textId="77777777" w:rsidR="00173170" w:rsidRPr="00173170" w:rsidRDefault="00173170" w:rsidP="00173170">
            <w:pPr>
              <w:spacing w:after="160" w:line="259" w:lineRule="auto"/>
              <w:rPr>
                <w:rFonts w:ascii="Arial" w:hAnsi="Arial" w:cs="Arial"/>
              </w:rPr>
            </w:pPr>
          </w:p>
        </w:tc>
      </w:tr>
      <w:tr w:rsidR="00173170" w:rsidRPr="00173170" w14:paraId="2118458F" w14:textId="77777777" w:rsidTr="5EB324FA">
        <w:tc>
          <w:tcPr>
            <w:tcW w:w="3005" w:type="dxa"/>
            <w:shd w:val="clear" w:color="auto" w:fill="D9D9D9" w:themeFill="background1" w:themeFillShade="D9"/>
          </w:tcPr>
          <w:p w14:paraId="7DA6FF72" w14:textId="77777777" w:rsidR="00173170" w:rsidRPr="00173170" w:rsidRDefault="00A325AF" w:rsidP="00173170">
            <w:pPr>
              <w:spacing w:after="160" w:line="259" w:lineRule="auto"/>
              <w:rPr>
                <w:rFonts w:ascii="Arial" w:hAnsi="Arial" w:cs="Arial"/>
                <w:b/>
              </w:rPr>
            </w:pPr>
            <w:r w:rsidRPr="001359AD">
              <w:rPr>
                <w:rFonts w:ascii="Arial" w:hAnsi="Arial" w:cs="Arial"/>
                <w:b/>
              </w:rPr>
              <w:t>Phone N</w:t>
            </w:r>
            <w:r w:rsidR="00173170" w:rsidRPr="00173170">
              <w:rPr>
                <w:rFonts w:ascii="Arial" w:hAnsi="Arial" w:cs="Arial"/>
                <w:b/>
              </w:rPr>
              <w:t>umber</w:t>
            </w:r>
          </w:p>
        </w:tc>
        <w:tc>
          <w:tcPr>
            <w:tcW w:w="7196" w:type="dxa"/>
          </w:tcPr>
          <w:p w14:paraId="0AA2C2CF" w14:textId="77777777" w:rsidR="00173170" w:rsidRPr="00173170" w:rsidRDefault="00173170" w:rsidP="00173170">
            <w:pPr>
              <w:spacing w:after="160" w:line="259" w:lineRule="auto"/>
              <w:rPr>
                <w:rFonts w:ascii="Arial" w:hAnsi="Arial" w:cs="Arial"/>
              </w:rPr>
            </w:pPr>
          </w:p>
        </w:tc>
      </w:tr>
      <w:tr w:rsidR="00173170" w:rsidRPr="00173170" w14:paraId="02F35415" w14:textId="77777777" w:rsidTr="5EB324FA">
        <w:tc>
          <w:tcPr>
            <w:tcW w:w="3005" w:type="dxa"/>
            <w:shd w:val="clear" w:color="auto" w:fill="D9D9D9" w:themeFill="background1" w:themeFillShade="D9"/>
          </w:tcPr>
          <w:p w14:paraId="3B3147EE" w14:textId="77777777" w:rsidR="00173170" w:rsidRPr="00173170" w:rsidRDefault="00A325AF" w:rsidP="00173170">
            <w:pPr>
              <w:spacing w:after="160" w:line="259" w:lineRule="auto"/>
              <w:rPr>
                <w:rFonts w:ascii="Arial" w:hAnsi="Arial" w:cs="Arial"/>
                <w:b/>
              </w:rPr>
            </w:pPr>
            <w:r w:rsidRPr="001359AD">
              <w:rPr>
                <w:rFonts w:ascii="Arial" w:hAnsi="Arial" w:cs="Arial"/>
                <w:b/>
              </w:rPr>
              <w:t>Email A</w:t>
            </w:r>
            <w:r w:rsidR="00173170" w:rsidRPr="00173170">
              <w:rPr>
                <w:rFonts w:ascii="Arial" w:hAnsi="Arial" w:cs="Arial"/>
                <w:b/>
              </w:rPr>
              <w:t>ddress</w:t>
            </w:r>
          </w:p>
        </w:tc>
        <w:tc>
          <w:tcPr>
            <w:tcW w:w="7196" w:type="dxa"/>
          </w:tcPr>
          <w:p w14:paraId="6CA14C27" w14:textId="77777777" w:rsidR="00173170" w:rsidRPr="00173170" w:rsidRDefault="00173170" w:rsidP="00173170">
            <w:pPr>
              <w:spacing w:after="160" w:line="259" w:lineRule="auto"/>
              <w:rPr>
                <w:rFonts w:ascii="Arial" w:hAnsi="Arial" w:cs="Arial"/>
              </w:rPr>
            </w:pPr>
          </w:p>
        </w:tc>
      </w:tr>
      <w:tr w:rsidR="003E597A" w:rsidRPr="00173170" w14:paraId="6939C797" w14:textId="77777777" w:rsidTr="5EB324FA">
        <w:tc>
          <w:tcPr>
            <w:tcW w:w="10201" w:type="dxa"/>
            <w:gridSpan w:val="2"/>
            <w:shd w:val="clear" w:color="auto" w:fill="D9D9D9" w:themeFill="background1" w:themeFillShade="D9"/>
          </w:tcPr>
          <w:p w14:paraId="4BED49EC" w14:textId="5BEC68B2" w:rsidR="003E597A" w:rsidRPr="00671244" w:rsidRDefault="009C7D4F" w:rsidP="00D72844">
            <w:pPr>
              <w:spacing w:after="160" w:line="259" w:lineRule="auto"/>
              <w:rPr>
                <w:rFonts w:ascii="Arial" w:hAnsi="Arial" w:cs="Arial"/>
                <w:b/>
              </w:rPr>
            </w:pPr>
            <w:r w:rsidRPr="00671244">
              <w:rPr>
                <w:rFonts w:ascii="Arial" w:hAnsi="Arial" w:cs="Arial"/>
                <w:b/>
              </w:rPr>
              <w:t xml:space="preserve">1. </w:t>
            </w:r>
            <w:r w:rsidR="00975F1C" w:rsidRPr="00671244">
              <w:rPr>
                <w:rFonts w:ascii="Arial" w:hAnsi="Arial" w:cs="Arial"/>
                <w:b/>
              </w:rPr>
              <w:t>Name of</w:t>
            </w:r>
            <w:r w:rsidR="003E597A" w:rsidRPr="00671244">
              <w:rPr>
                <w:rFonts w:ascii="Arial" w:hAnsi="Arial" w:cs="Arial"/>
                <w:b/>
              </w:rPr>
              <w:t xml:space="preserve"> </w:t>
            </w:r>
            <w:r w:rsidR="007B569B" w:rsidRPr="00671244">
              <w:rPr>
                <w:rFonts w:ascii="Arial" w:hAnsi="Arial" w:cs="Arial"/>
                <w:b/>
              </w:rPr>
              <w:t>project</w:t>
            </w:r>
            <w:r w:rsidR="003E6BDA" w:rsidRPr="00671244">
              <w:rPr>
                <w:rFonts w:ascii="Arial" w:hAnsi="Arial" w:cs="Arial"/>
                <w:b/>
              </w:rPr>
              <w:t xml:space="preserve"> </w:t>
            </w:r>
            <w:r w:rsidR="00671244" w:rsidRPr="00671244">
              <w:rPr>
                <w:rFonts w:ascii="Arial" w:hAnsi="Arial" w:cs="Arial"/>
                <w:b/>
              </w:rPr>
              <w:t>(If the project doesn’t have a name then please just include your organisation name)</w:t>
            </w:r>
          </w:p>
        </w:tc>
      </w:tr>
      <w:tr w:rsidR="003E597A" w:rsidRPr="00173170" w14:paraId="740CCCB5" w14:textId="77777777" w:rsidTr="5EB324FA">
        <w:tc>
          <w:tcPr>
            <w:tcW w:w="10201" w:type="dxa"/>
            <w:gridSpan w:val="2"/>
          </w:tcPr>
          <w:p w14:paraId="68AAC910" w14:textId="77777777" w:rsidR="003E597A" w:rsidRPr="00671244" w:rsidRDefault="0099078F" w:rsidP="00173170">
            <w:pPr>
              <w:spacing w:after="160" w:line="259" w:lineRule="auto"/>
              <w:rPr>
                <w:rFonts w:ascii="Arial" w:hAnsi="Arial" w:cs="Arial"/>
                <w:i/>
              </w:rPr>
            </w:pPr>
            <w:r w:rsidRPr="00671244">
              <w:rPr>
                <w:rFonts w:ascii="Arial" w:hAnsi="Arial" w:cs="Arial"/>
                <w:i/>
              </w:rPr>
              <w:t xml:space="preserve">Write your answer here </w:t>
            </w:r>
          </w:p>
          <w:p w14:paraId="7AF06983" w14:textId="77777777" w:rsidR="007B569B" w:rsidRPr="00671244" w:rsidRDefault="007B569B" w:rsidP="00173170">
            <w:pPr>
              <w:spacing w:after="160" w:line="259" w:lineRule="auto"/>
              <w:rPr>
                <w:rFonts w:ascii="Arial" w:hAnsi="Arial" w:cs="Arial"/>
                <w:i/>
              </w:rPr>
            </w:pPr>
          </w:p>
        </w:tc>
      </w:tr>
      <w:tr w:rsidR="00D72844" w:rsidRPr="00173170" w14:paraId="5429293C" w14:textId="77777777" w:rsidTr="5EB324FA">
        <w:tc>
          <w:tcPr>
            <w:tcW w:w="10201" w:type="dxa"/>
            <w:gridSpan w:val="2"/>
            <w:shd w:val="clear" w:color="auto" w:fill="D9D9D9" w:themeFill="background1" w:themeFillShade="D9"/>
          </w:tcPr>
          <w:p w14:paraId="2A16415A" w14:textId="77777777" w:rsidR="00D72844" w:rsidRPr="00D72844" w:rsidRDefault="00D72844" w:rsidP="00173170">
            <w:pPr>
              <w:spacing w:after="160" w:line="259" w:lineRule="auto"/>
              <w:rPr>
                <w:rFonts w:ascii="Arial" w:hAnsi="Arial" w:cs="Arial"/>
                <w:b/>
              </w:rPr>
            </w:pPr>
            <w:r w:rsidRPr="00D72844">
              <w:rPr>
                <w:rFonts w:ascii="Arial" w:hAnsi="Arial" w:cs="Arial"/>
                <w:b/>
              </w:rPr>
              <w:t>2. Target audience of project</w:t>
            </w:r>
            <w:r w:rsidR="00BC7150">
              <w:rPr>
                <w:rFonts w:ascii="Arial" w:hAnsi="Arial" w:cs="Arial"/>
                <w:b/>
              </w:rPr>
              <w:t xml:space="preserve"> (max 200 words)</w:t>
            </w:r>
            <w:r w:rsidRPr="00D72844">
              <w:rPr>
                <w:rFonts w:ascii="Arial" w:hAnsi="Arial" w:cs="Arial"/>
                <w:b/>
              </w:rPr>
              <w:t xml:space="preserve">: </w:t>
            </w:r>
          </w:p>
          <w:p w14:paraId="32D5EE71" w14:textId="5D5C8219" w:rsidR="00CD73C3" w:rsidRPr="006864C2" w:rsidRDefault="00CD73C3" w:rsidP="00CD73C3">
            <w:pPr>
              <w:spacing w:after="160" w:line="259" w:lineRule="auto"/>
            </w:pPr>
            <w:r w:rsidRPr="00CD73C3">
              <w:rPr>
                <w:rFonts w:ascii="Arial" w:hAnsi="Arial" w:cs="Arial"/>
                <w:b/>
              </w:rPr>
              <w:t xml:space="preserve">Please </w:t>
            </w:r>
            <w:r w:rsidR="00AD0349">
              <w:rPr>
                <w:rFonts w:ascii="Arial" w:hAnsi="Arial" w:cs="Arial"/>
                <w:b/>
              </w:rPr>
              <w:t xml:space="preserve">also </w:t>
            </w:r>
            <w:r w:rsidRPr="00CD73C3">
              <w:rPr>
                <w:rFonts w:ascii="Arial" w:hAnsi="Arial" w:cs="Arial"/>
                <w:b/>
              </w:rPr>
              <w:t>indicate if y</w:t>
            </w:r>
            <w:r w:rsidR="002C1E62">
              <w:rPr>
                <w:rFonts w:ascii="Arial" w:hAnsi="Arial" w:cs="Arial"/>
                <w:b/>
              </w:rPr>
              <w:t>our project will include</w:t>
            </w:r>
            <w:r w:rsidRPr="00CD73C3">
              <w:rPr>
                <w:rFonts w:ascii="Arial" w:hAnsi="Arial" w:cs="Arial"/>
                <w:b/>
              </w:rPr>
              <w:t xml:space="preserve"> supporting newly arrived Ukrainians</w:t>
            </w:r>
            <w:r>
              <w:t xml:space="preserve"> </w:t>
            </w:r>
            <w:sdt>
              <w:sdtPr>
                <w:id w:val="4838248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72844" w:rsidRPr="00173170" w14:paraId="00E30B75" w14:textId="77777777" w:rsidTr="5EB324FA">
        <w:tc>
          <w:tcPr>
            <w:tcW w:w="10201" w:type="dxa"/>
            <w:gridSpan w:val="2"/>
          </w:tcPr>
          <w:p w14:paraId="4A1FC7E0" w14:textId="77777777" w:rsidR="00D72844" w:rsidRDefault="00BC7150" w:rsidP="4F1D61C7">
            <w:pPr>
              <w:spacing w:after="160" w:line="259" w:lineRule="auto"/>
              <w:rPr>
                <w:rFonts w:ascii="Arial" w:hAnsi="Arial" w:cs="Arial"/>
                <w:i/>
                <w:iCs/>
              </w:rPr>
            </w:pPr>
            <w:r w:rsidRPr="4F1D61C7">
              <w:rPr>
                <w:rFonts w:ascii="Arial" w:hAnsi="Arial" w:cs="Arial"/>
                <w:i/>
                <w:iCs/>
              </w:rPr>
              <w:t>W</w:t>
            </w:r>
            <w:r w:rsidR="00D72844" w:rsidRPr="4F1D61C7">
              <w:rPr>
                <w:rFonts w:ascii="Arial" w:hAnsi="Arial" w:cs="Arial"/>
                <w:i/>
                <w:iCs/>
              </w:rPr>
              <w:t xml:space="preserve">rite your answer here </w:t>
            </w:r>
          </w:p>
          <w:p w14:paraId="4043B77D" w14:textId="77777777" w:rsidR="00D72844" w:rsidRDefault="00D72844" w:rsidP="4F1D61C7">
            <w:pPr>
              <w:spacing w:after="160" w:line="259" w:lineRule="auto"/>
              <w:rPr>
                <w:rFonts w:ascii="Arial" w:hAnsi="Arial" w:cs="Arial"/>
                <w:i/>
                <w:iCs/>
              </w:rPr>
            </w:pPr>
          </w:p>
        </w:tc>
      </w:tr>
      <w:tr w:rsidR="00D95C23" w:rsidRPr="00173170" w14:paraId="7941161F" w14:textId="77777777" w:rsidTr="5EB324FA">
        <w:tc>
          <w:tcPr>
            <w:tcW w:w="10201" w:type="dxa"/>
            <w:gridSpan w:val="2"/>
            <w:shd w:val="clear" w:color="auto" w:fill="D9D9D9" w:themeFill="background1" w:themeFillShade="D9"/>
          </w:tcPr>
          <w:p w14:paraId="213B4133" w14:textId="5BAC9FAD" w:rsidR="00D95C23" w:rsidRPr="001359AD" w:rsidRDefault="3EC17E7D" w:rsidP="00FE08EA">
            <w:pPr>
              <w:spacing w:after="160" w:line="259" w:lineRule="auto"/>
              <w:rPr>
                <w:rFonts w:ascii="Arial" w:hAnsi="Arial" w:cs="Arial"/>
                <w:b/>
                <w:bCs/>
              </w:rPr>
            </w:pPr>
            <w:r w:rsidRPr="4F1D61C7">
              <w:rPr>
                <w:rFonts w:ascii="Arial" w:hAnsi="Arial" w:cs="Arial"/>
                <w:b/>
                <w:bCs/>
              </w:rPr>
              <w:t>3</w:t>
            </w:r>
            <w:r w:rsidR="009C7D4F" w:rsidRPr="4F1D61C7">
              <w:rPr>
                <w:rFonts w:ascii="Arial" w:hAnsi="Arial" w:cs="Arial"/>
                <w:b/>
                <w:bCs/>
              </w:rPr>
              <w:t xml:space="preserve">. </w:t>
            </w:r>
            <w:r w:rsidR="00D95C23" w:rsidRPr="4F1D61C7">
              <w:rPr>
                <w:rFonts w:ascii="Arial" w:hAnsi="Arial" w:cs="Arial"/>
                <w:b/>
                <w:bCs/>
              </w:rPr>
              <w:t>Location</w:t>
            </w:r>
            <w:r w:rsidR="00975F1C" w:rsidRPr="4F1D61C7">
              <w:rPr>
                <w:rFonts w:ascii="Arial" w:hAnsi="Arial" w:cs="Arial"/>
                <w:b/>
                <w:bCs/>
              </w:rPr>
              <w:t xml:space="preserve"> of </w:t>
            </w:r>
            <w:r w:rsidR="007B569B" w:rsidRPr="4F1D61C7">
              <w:rPr>
                <w:rFonts w:ascii="Arial" w:hAnsi="Arial" w:cs="Arial"/>
                <w:b/>
                <w:bCs/>
              </w:rPr>
              <w:t>project</w:t>
            </w:r>
            <w:r w:rsidR="00BC7150" w:rsidRPr="4F1D61C7">
              <w:rPr>
                <w:rFonts w:ascii="Arial" w:hAnsi="Arial" w:cs="Arial"/>
                <w:b/>
                <w:bCs/>
              </w:rPr>
              <w:t xml:space="preserve"> </w:t>
            </w:r>
            <w:r w:rsidR="00F70A41">
              <w:rPr>
                <w:rFonts w:ascii="Arial" w:hAnsi="Arial" w:cs="Arial"/>
                <w:b/>
                <w:bCs/>
              </w:rPr>
              <w:t>(max 1</w:t>
            </w:r>
            <w:r w:rsidR="009B4261" w:rsidRPr="4F1D61C7">
              <w:rPr>
                <w:rFonts w:ascii="Arial" w:hAnsi="Arial" w:cs="Arial"/>
                <w:b/>
                <w:bCs/>
              </w:rPr>
              <w:t xml:space="preserve">00 words) </w:t>
            </w:r>
            <w:r w:rsidR="00BC7150" w:rsidRPr="4F1D61C7">
              <w:rPr>
                <w:rFonts w:ascii="Arial" w:hAnsi="Arial" w:cs="Arial"/>
                <w:i/>
                <w:iCs/>
              </w:rPr>
              <w:t>(</w:t>
            </w:r>
            <w:r w:rsidR="00CC42F5" w:rsidRPr="4F1D61C7">
              <w:rPr>
                <w:rFonts w:ascii="Arial" w:hAnsi="Arial" w:cs="Arial"/>
                <w:i/>
                <w:iCs/>
              </w:rPr>
              <w:t>all</w:t>
            </w:r>
            <w:r w:rsidR="00D95C23" w:rsidRPr="4F1D61C7">
              <w:rPr>
                <w:rFonts w:ascii="Arial" w:hAnsi="Arial" w:cs="Arial"/>
                <w:i/>
                <w:iCs/>
              </w:rPr>
              <w:t xml:space="preserve"> </w:t>
            </w:r>
            <w:r w:rsidR="007B569B" w:rsidRPr="4F1D61C7">
              <w:rPr>
                <w:rFonts w:ascii="Arial" w:hAnsi="Arial" w:cs="Arial"/>
                <w:i/>
                <w:iCs/>
              </w:rPr>
              <w:t>project</w:t>
            </w:r>
            <w:r w:rsidR="00D95C23" w:rsidRPr="4F1D61C7">
              <w:rPr>
                <w:rFonts w:ascii="Arial" w:hAnsi="Arial" w:cs="Arial"/>
                <w:i/>
                <w:iCs/>
              </w:rPr>
              <w:t>s</w:t>
            </w:r>
            <w:r w:rsidR="00CC42F5" w:rsidRPr="4F1D61C7">
              <w:rPr>
                <w:rFonts w:ascii="Arial" w:hAnsi="Arial" w:cs="Arial"/>
                <w:i/>
                <w:iCs/>
              </w:rPr>
              <w:t xml:space="preserve"> </w:t>
            </w:r>
            <w:r w:rsidR="00D95C23" w:rsidRPr="00FE08EA">
              <w:rPr>
                <w:rFonts w:ascii="Arial" w:hAnsi="Arial" w:cs="Arial"/>
                <w:b/>
                <w:i/>
                <w:iCs/>
              </w:rPr>
              <w:t>must</w:t>
            </w:r>
            <w:r w:rsidR="00D95C23" w:rsidRPr="4F1D61C7">
              <w:rPr>
                <w:rFonts w:ascii="Arial" w:hAnsi="Arial" w:cs="Arial"/>
                <w:i/>
                <w:iCs/>
              </w:rPr>
              <w:t xml:space="preserve"> be</w:t>
            </w:r>
            <w:r w:rsidR="007173EB" w:rsidRPr="4F1D61C7">
              <w:rPr>
                <w:rFonts w:ascii="Arial" w:hAnsi="Arial" w:cs="Arial"/>
                <w:i/>
                <w:iCs/>
              </w:rPr>
              <w:t xml:space="preserve"> </w:t>
            </w:r>
            <w:r w:rsidR="00FE08EA">
              <w:rPr>
                <w:rFonts w:ascii="Arial" w:hAnsi="Arial" w:cs="Arial"/>
                <w:i/>
                <w:iCs/>
              </w:rPr>
              <w:t>for</w:t>
            </w:r>
            <w:r w:rsidR="00D95C23" w:rsidRPr="4F1D61C7">
              <w:rPr>
                <w:rFonts w:ascii="Arial" w:hAnsi="Arial" w:cs="Arial"/>
                <w:i/>
                <w:iCs/>
              </w:rPr>
              <w:t xml:space="preserve"> Newham</w:t>
            </w:r>
            <w:r w:rsidR="00FE08EA">
              <w:rPr>
                <w:rFonts w:ascii="Arial" w:hAnsi="Arial" w:cs="Arial"/>
                <w:i/>
                <w:iCs/>
              </w:rPr>
              <w:t xml:space="preserve"> residents</w:t>
            </w:r>
            <w:r w:rsidR="00D95C23" w:rsidRPr="4F1D61C7">
              <w:rPr>
                <w:rFonts w:ascii="Arial" w:hAnsi="Arial" w:cs="Arial"/>
                <w:i/>
                <w:iCs/>
              </w:rPr>
              <w:t>)</w:t>
            </w:r>
          </w:p>
        </w:tc>
      </w:tr>
      <w:tr w:rsidR="00D95C23" w:rsidRPr="00173170" w14:paraId="40AA3465" w14:textId="77777777" w:rsidTr="5EB324FA">
        <w:tc>
          <w:tcPr>
            <w:tcW w:w="10201" w:type="dxa"/>
            <w:gridSpan w:val="2"/>
          </w:tcPr>
          <w:p w14:paraId="50FA8B60" w14:textId="77777777" w:rsidR="00D95C23" w:rsidRDefault="00D95C23" w:rsidP="0099078F">
            <w:pPr>
              <w:spacing w:after="160" w:line="259" w:lineRule="auto"/>
              <w:rPr>
                <w:rFonts w:ascii="Arial" w:hAnsi="Arial" w:cs="Arial"/>
                <w:i/>
              </w:rPr>
            </w:pPr>
            <w:r w:rsidRPr="001359AD">
              <w:rPr>
                <w:rFonts w:ascii="Arial" w:hAnsi="Arial" w:cs="Arial"/>
                <w:i/>
              </w:rPr>
              <w:lastRenderedPageBreak/>
              <w:t>Write your answer here</w:t>
            </w:r>
          </w:p>
          <w:p w14:paraId="36C1B785" w14:textId="77777777" w:rsidR="007B569B" w:rsidRPr="001359AD" w:rsidRDefault="007B569B" w:rsidP="0099078F">
            <w:pPr>
              <w:spacing w:after="160" w:line="259" w:lineRule="auto"/>
              <w:rPr>
                <w:rFonts w:ascii="Arial" w:hAnsi="Arial" w:cs="Arial"/>
                <w:i/>
              </w:rPr>
            </w:pPr>
          </w:p>
        </w:tc>
      </w:tr>
      <w:tr w:rsidR="00173170" w:rsidRPr="00173170" w14:paraId="55C052D2" w14:textId="77777777" w:rsidTr="5EB324FA">
        <w:tc>
          <w:tcPr>
            <w:tcW w:w="10201" w:type="dxa"/>
            <w:gridSpan w:val="2"/>
            <w:shd w:val="clear" w:color="auto" w:fill="D9D9D9" w:themeFill="background1" w:themeFillShade="D9"/>
          </w:tcPr>
          <w:p w14:paraId="5CA8E0AE" w14:textId="77777777" w:rsidR="00173170" w:rsidRPr="00173170" w:rsidRDefault="2BA7F375" w:rsidP="00F57E38">
            <w:pPr>
              <w:spacing w:after="160" w:line="259" w:lineRule="auto"/>
              <w:rPr>
                <w:rFonts w:ascii="Arial" w:hAnsi="Arial" w:cs="Arial"/>
              </w:rPr>
            </w:pPr>
            <w:r w:rsidRPr="4F1D61C7">
              <w:rPr>
                <w:rFonts w:ascii="Arial" w:hAnsi="Arial" w:cs="Arial"/>
                <w:b/>
                <w:bCs/>
              </w:rPr>
              <w:t>4</w:t>
            </w:r>
            <w:r w:rsidR="009C7D4F" w:rsidRPr="4F1D61C7">
              <w:rPr>
                <w:rFonts w:ascii="Arial" w:hAnsi="Arial" w:cs="Arial"/>
                <w:b/>
                <w:bCs/>
              </w:rPr>
              <w:t xml:space="preserve">. </w:t>
            </w:r>
            <w:r w:rsidR="00173170" w:rsidRPr="4F1D61C7">
              <w:rPr>
                <w:rFonts w:ascii="Arial" w:hAnsi="Arial" w:cs="Arial"/>
                <w:b/>
                <w:bCs/>
              </w:rPr>
              <w:t xml:space="preserve">Please describe your </w:t>
            </w:r>
            <w:r w:rsidR="007B569B" w:rsidRPr="4F1D61C7">
              <w:rPr>
                <w:rFonts w:ascii="Arial" w:hAnsi="Arial" w:cs="Arial"/>
                <w:b/>
                <w:bCs/>
              </w:rPr>
              <w:t>project</w:t>
            </w:r>
            <w:r w:rsidR="00975F1C" w:rsidRPr="4F1D61C7">
              <w:rPr>
                <w:rFonts w:ascii="Arial" w:hAnsi="Arial" w:cs="Arial"/>
                <w:b/>
                <w:bCs/>
              </w:rPr>
              <w:t xml:space="preserve"> </w:t>
            </w:r>
            <w:r w:rsidR="00300086" w:rsidRPr="4F1D61C7">
              <w:rPr>
                <w:rFonts w:ascii="Arial" w:hAnsi="Arial" w:cs="Arial"/>
                <w:b/>
                <w:bCs/>
              </w:rPr>
              <w:t>(</w:t>
            </w:r>
            <w:r w:rsidR="007B569B" w:rsidRPr="4F1D61C7">
              <w:rPr>
                <w:rFonts w:ascii="Arial" w:hAnsi="Arial" w:cs="Arial"/>
                <w:b/>
                <w:bCs/>
              </w:rPr>
              <w:t xml:space="preserve">max </w:t>
            </w:r>
            <w:r w:rsidR="00300086" w:rsidRPr="4F1D61C7">
              <w:rPr>
                <w:rFonts w:ascii="Arial" w:hAnsi="Arial" w:cs="Arial"/>
                <w:b/>
                <w:bCs/>
              </w:rPr>
              <w:t xml:space="preserve">500 words): </w:t>
            </w:r>
          </w:p>
        </w:tc>
      </w:tr>
      <w:tr w:rsidR="00173170" w:rsidRPr="00173170" w14:paraId="5FD438B9" w14:textId="77777777" w:rsidTr="5EB324FA">
        <w:tc>
          <w:tcPr>
            <w:tcW w:w="10201" w:type="dxa"/>
            <w:gridSpan w:val="2"/>
          </w:tcPr>
          <w:p w14:paraId="4E361370" w14:textId="77777777" w:rsidR="00173170" w:rsidRDefault="00173170" w:rsidP="00173170">
            <w:pPr>
              <w:spacing w:after="160" w:line="259" w:lineRule="auto"/>
              <w:rPr>
                <w:rFonts w:ascii="Arial" w:hAnsi="Arial" w:cs="Arial"/>
                <w:i/>
              </w:rPr>
            </w:pPr>
            <w:r w:rsidRPr="00173170">
              <w:rPr>
                <w:rFonts w:ascii="Arial" w:hAnsi="Arial" w:cs="Arial"/>
                <w:i/>
              </w:rPr>
              <w:t xml:space="preserve">Write your answer here </w:t>
            </w:r>
          </w:p>
          <w:p w14:paraId="0B947EAA" w14:textId="77777777" w:rsidR="00880D29" w:rsidRPr="00173170" w:rsidRDefault="00880D29" w:rsidP="00173170">
            <w:pPr>
              <w:spacing w:after="160" w:line="259" w:lineRule="auto"/>
              <w:rPr>
                <w:rFonts w:ascii="Arial" w:hAnsi="Arial" w:cs="Arial"/>
                <w:i/>
              </w:rPr>
            </w:pPr>
          </w:p>
          <w:p w14:paraId="5ACC0477" w14:textId="77777777" w:rsidR="00173170" w:rsidRPr="00173170" w:rsidRDefault="00173170" w:rsidP="00173170">
            <w:pPr>
              <w:spacing w:after="160" w:line="259" w:lineRule="auto"/>
              <w:rPr>
                <w:rFonts w:ascii="Arial" w:hAnsi="Arial" w:cs="Arial"/>
              </w:rPr>
            </w:pPr>
          </w:p>
        </w:tc>
      </w:tr>
      <w:tr w:rsidR="00173170" w:rsidRPr="00173170" w14:paraId="3333EA69" w14:textId="77777777" w:rsidTr="5EB324FA">
        <w:tc>
          <w:tcPr>
            <w:tcW w:w="10201" w:type="dxa"/>
            <w:gridSpan w:val="2"/>
            <w:shd w:val="clear" w:color="auto" w:fill="D9D9D9" w:themeFill="background1" w:themeFillShade="D9"/>
          </w:tcPr>
          <w:p w14:paraId="0B3281DE" w14:textId="455E4A0B" w:rsidR="008C78D4" w:rsidRDefault="296F86E4" w:rsidP="00671244">
            <w:pPr>
              <w:rPr>
                <w:rFonts w:ascii="Arial" w:hAnsi="Arial" w:cs="Arial"/>
                <w:b/>
              </w:rPr>
            </w:pPr>
            <w:r w:rsidRPr="00671244">
              <w:rPr>
                <w:rFonts w:ascii="Arial" w:hAnsi="Arial" w:cs="Arial"/>
                <w:b/>
                <w:bCs/>
              </w:rPr>
              <w:t>5</w:t>
            </w:r>
            <w:r w:rsidR="3D4F6197" w:rsidRPr="00671244">
              <w:rPr>
                <w:rFonts w:ascii="Arial" w:hAnsi="Arial" w:cs="Arial"/>
                <w:b/>
                <w:bCs/>
              </w:rPr>
              <w:t xml:space="preserve">. </w:t>
            </w:r>
            <w:r w:rsidR="00671244" w:rsidRPr="00671244">
              <w:rPr>
                <w:rFonts w:ascii="Arial" w:hAnsi="Arial" w:cs="Arial"/>
                <w:b/>
                <w:bCs/>
              </w:rPr>
              <w:t>Please e</w:t>
            </w:r>
            <w:r w:rsidR="00671244" w:rsidRPr="00671244">
              <w:rPr>
                <w:rFonts w:ascii="Arial" w:hAnsi="Arial" w:cs="Arial"/>
                <w:b/>
              </w:rPr>
              <w:t>vidence how the project will success</w:t>
            </w:r>
            <w:r w:rsidR="008C78D4">
              <w:rPr>
                <w:rFonts w:ascii="Arial" w:hAnsi="Arial" w:cs="Arial"/>
                <w:b/>
              </w:rPr>
              <w:t xml:space="preserve">fully engage with, and support one or more of the following: </w:t>
            </w:r>
          </w:p>
          <w:p w14:paraId="1EC775E8" w14:textId="587A74FD" w:rsidR="008C78D4" w:rsidRPr="008C78D4" w:rsidRDefault="008C78D4" w:rsidP="008C78D4">
            <w:pPr>
              <w:pStyle w:val="ListParagraph"/>
              <w:numPr>
                <w:ilvl w:val="0"/>
                <w:numId w:val="14"/>
              </w:numPr>
              <w:rPr>
                <w:rFonts w:ascii="Arial" w:hAnsi="Arial" w:cs="Arial"/>
                <w:b/>
              </w:rPr>
            </w:pPr>
            <w:r w:rsidRPr="008C78D4">
              <w:rPr>
                <w:rFonts w:ascii="Arial" w:hAnsi="Arial" w:cs="Arial"/>
                <w:b/>
              </w:rPr>
              <w:t>Refugees who have arrived via a resettlement scheme;</w:t>
            </w:r>
          </w:p>
          <w:p w14:paraId="71FC3AEB" w14:textId="10A744E0" w:rsidR="008C78D4" w:rsidRPr="008C78D4" w:rsidRDefault="008C78D4" w:rsidP="008C78D4">
            <w:pPr>
              <w:pStyle w:val="ListParagraph"/>
              <w:numPr>
                <w:ilvl w:val="0"/>
                <w:numId w:val="14"/>
              </w:numPr>
              <w:rPr>
                <w:rFonts w:ascii="Arial" w:hAnsi="Arial" w:cs="Arial"/>
                <w:b/>
              </w:rPr>
            </w:pPr>
            <w:r w:rsidRPr="008C78D4">
              <w:rPr>
                <w:rFonts w:ascii="Arial" w:hAnsi="Arial" w:cs="Arial"/>
                <w:b/>
              </w:rPr>
              <w:t>P</w:t>
            </w:r>
            <w:r w:rsidR="00671244" w:rsidRPr="008C78D4">
              <w:rPr>
                <w:rFonts w:ascii="Arial" w:hAnsi="Arial" w:cs="Arial"/>
                <w:b/>
              </w:rPr>
              <w:t>eople seeking asylum</w:t>
            </w:r>
            <w:r>
              <w:rPr>
                <w:rFonts w:ascii="Arial" w:hAnsi="Arial" w:cs="Arial"/>
                <w:b/>
              </w:rPr>
              <w:t>;</w:t>
            </w:r>
          </w:p>
          <w:p w14:paraId="4C4BC51B" w14:textId="27FC0D5F" w:rsidR="00671244" w:rsidRPr="008C78D4" w:rsidRDefault="008C78D4" w:rsidP="008C78D4">
            <w:pPr>
              <w:pStyle w:val="ListParagraph"/>
              <w:numPr>
                <w:ilvl w:val="0"/>
                <w:numId w:val="14"/>
              </w:numPr>
              <w:rPr>
                <w:rFonts w:ascii="Arial" w:hAnsi="Arial" w:cs="Arial"/>
                <w:b/>
              </w:rPr>
            </w:pPr>
            <w:r w:rsidRPr="008C78D4">
              <w:rPr>
                <w:rFonts w:ascii="Arial" w:hAnsi="Arial" w:cs="Arial"/>
                <w:b/>
              </w:rPr>
              <w:t xml:space="preserve">Refugees who have recently received </w:t>
            </w:r>
            <w:r w:rsidR="00671244" w:rsidRPr="008C78D4">
              <w:rPr>
                <w:rFonts w:ascii="Arial" w:hAnsi="Arial" w:cs="Arial"/>
                <w:b/>
              </w:rPr>
              <w:t>their leave to remain status in the last 12 months. (max 200 words)</w:t>
            </w:r>
          </w:p>
          <w:p w14:paraId="6B90F5D5" w14:textId="10E2A61C" w:rsidR="00173170" w:rsidRPr="00173170" w:rsidRDefault="00173170" w:rsidP="5EB324FA">
            <w:pPr>
              <w:spacing w:after="160" w:line="259" w:lineRule="auto"/>
              <w:rPr>
                <w:rFonts w:ascii="Arial" w:hAnsi="Arial" w:cs="Arial"/>
                <w:i/>
                <w:iCs/>
              </w:rPr>
            </w:pPr>
          </w:p>
        </w:tc>
      </w:tr>
      <w:tr w:rsidR="00173170" w:rsidRPr="00173170" w14:paraId="5EBC0069" w14:textId="77777777" w:rsidTr="5EB324FA">
        <w:tc>
          <w:tcPr>
            <w:tcW w:w="10201" w:type="dxa"/>
            <w:gridSpan w:val="2"/>
          </w:tcPr>
          <w:p w14:paraId="69B485B3" w14:textId="77777777" w:rsidR="00173170" w:rsidRPr="00173170" w:rsidRDefault="00173170" w:rsidP="00173170">
            <w:pPr>
              <w:spacing w:after="160" w:line="259" w:lineRule="auto"/>
              <w:rPr>
                <w:rFonts w:ascii="Arial" w:hAnsi="Arial" w:cs="Arial"/>
                <w:i/>
              </w:rPr>
            </w:pPr>
            <w:r w:rsidRPr="00173170">
              <w:rPr>
                <w:rFonts w:ascii="Arial" w:hAnsi="Arial" w:cs="Arial"/>
                <w:i/>
              </w:rPr>
              <w:t xml:space="preserve">Write your answer here </w:t>
            </w:r>
          </w:p>
          <w:p w14:paraId="4D7A0FC6" w14:textId="77777777" w:rsidR="00173170" w:rsidRPr="00173170" w:rsidRDefault="00173170" w:rsidP="00173170">
            <w:pPr>
              <w:spacing w:after="160" w:line="259" w:lineRule="auto"/>
              <w:rPr>
                <w:rFonts w:ascii="Arial" w:hAnsi="Arial" w:cs="Arial"/>
              </w:rPr>
            </w:pPr>
          </w:p>
        </w:tc>
      </w:tr>
      <w:tr w:rsidR="00671244" w:rsidRPr="00173170" w14:paraId="51EC6D0D" w14:textId="77777777" w:rsidTr="5EB324FA">
        <w:tc>
          <w:tcPr>
            <w:tcW w:w="10201" w:type="dxa"/>
            <w:gridSpan w:val="2"/>
            <w:shd w:val="clear" w:color="auto" w:fill="D9D9D9" w:themeFill="background1" w:themeFillShade="D9"/>
          </w:tcPr>
          <w:p w14:paraId="0C7DF6C1" w14:textId="430ACEAB" w:rsidR="00671244" w:rsidRPr="00671244" w:rsidRDefault="00671244" w:rsidP="00671244">
            <w:pPr>
              <w:jc w:val="both"/>
              <w:rPr>
                <w:rFonts w:ascii="Roboto" w:eastAsia="Roboto" w:hAnsi="Roboto" w:cs="Roboto"/>
                <w:color w:val="3F3F3F"/>
                <w:sz w:val="24"/>
                <w:szCs w:val="24"/>
              </w:rPr>
            </w:pPr>
            <w:r>
              <w:rPr>
                <w:rFonts w:ascii="Arial" w:hAnsi="Arial" w:cs="Arial"/>
                <w:b/>
                <w:bCs/>
              </w:rPr>
              <w:t>6</w:t>
            </w:r>
            <w:r w:rsidRPr="00671244">
              <w:rPr>
                <w:rFonts w:ascii="Arial" w:hAnsi="Arial" w:cs="Arial"/>
                <w:b/>
                <w:bCs/>
              </w:rPr>
              <w:t xml:space="preserve">. Please </w:t>
            </w:r>
            <w:r w:rsidRPr="00671244">
              <w:rPr>
                <w:rFonts w:ascii="Arial" w:hAnsi="Arial" w:cs="Arial"/>
                <w:b/>
              </w:rPr>
              <w:t xml:space="preserve">evidence that the project is deliverable and achievable in the timescales and you </w:t>
            </w:r>
            <w:r w:rsidR="008C78D4">
              <w:rPr>
                <w:rFonts w:ascii="Arial" w:hAnsi="Arial" w:cs="Arial"/>
                <w:b/>
              </w:rPr>
              <w:t xml:space="preserve">are </w:t>
            </w:r>
            <w:r w:rsidRPr="00671244">
              <w:rPr>
                <w:rFonts w:ascii="Arial" w:hAnsi="Arial" w:cs="Arial"/>
                <w:b/>
              </w:rPr>
              <w:t xml:space="preserve">ready to commence from Monday </w:t>
            </w:r>
            <w:r w:rsidR="00FE08EA">
              <w:rPr>
                <w:rFonts w:ascii="Arial" w:hAnsi="Arial" w:cs="Arial"/>
                <w:b/>
              </w:rPr>
              <w:t>2</w:t>
            </w:r>
            <w:r w:rsidR="00FE08EA" w:rsidRPr="00FE08EA">
              <w:rPr>
                <w:rFonts w:ascii="Arial" w:hAnsi="Arial" w:cs="Arial"/>
                <w:b/>
                <w:vertAlign w:val="superscript"/>
              </w:rPr>
              <w:t>nd</w:t>
            </w:r>
            <w:r w:rsidR="00FE08EA">
              <w:rPr>
                <w:rFonts w:ascii="Arial" w:hAnsi="Arial" w:cs="Arial"/>
                <w:b/>
              </w:rPr>
              <w:t xml:space="preserve"> Octobe</w:t>
            </w:r>
            <w:r w:rsidRPr="00671244">
              <w:rPr>
                <w:rFonts w:ascii="Arial" w:hAnsi="Arial" w:cs="Arial"/>
                <w:b/>
              </w:rPr>
              <w:t>r</w:t>
            </w:r>
            <w:r w:rsidR="00701A8A">
              <w:rPr>
                <w:rFonts w:ascii="Arial" w:hAnsi="Arial" w:cs="Arial"/>
                <w:b/>
              </w:rPr>
              <w:t xml:space="preserve"> 2023</w:t>
            </w:r>
            <w:r w:rsidRPr="00671244">
              <w:rPr>
                <w:rFonts w:ascii="Arial" w:hAnsi="Arial" w:cs="Arial"/>
                <w:b/>
              </w:rPr>
              <w:t>.</w:t>
            </w:r>
            <w:r w:rsidRPr="00671244">
              <w:rPr>
                <w:rFonts w:ascii="Arial" w:hAnsi="Arial" w:cs="Arial"/>
              </w:rPr>
              <w:t xml:space="preserve"> </w:t>
            </w:r>
            <w:r>
              <w:rPr>
                <w:rFonts w:ascii="Arial" w:hAnsi="Arial" w:cs="Arial"/>
                <w:b/>
              </w:rPr>
              <w:t>(max 200 words)</w:t>
            </w:r>
          </w:p>
          <w:p w14:paraId="2B3CAE03" w14:textId="23945497" w:rsidR="00671244" w:rsidRPr="4F1D61C7" w:rsidRDefault="00671244" w:rsidP="4F1D61C7">
            <w:pPr>
              <w:spacing w:after="160" w:line="259" w:lineRule="auto"/>
              <w:rPr>
                <w:rFonts w:ascii="Arial" w:hAnsi="Arial" w:cs="Arial"/>
                <w:b/>
                <w:bCs/>
              </w:rPr>
            </w:pPr>
          </w:p>
        </w:tc>
      </w:tr>
      <w:tr w:rsidR="00671244" w:rsidRPr="00173170" w14:paraId="05343F1F" w14:textId="77777777" w:rsidTr="00671244">
        <w:tc>
          <w:tcPr>
            <w:tcW w:w="10201" w:type="dxa"/>
            <w:gridSpan w:val="2"/>
            <w:shd w:val="clear" w:color="auto" w:fill="auto"/>
          </w:tcPr>
          <w:p w14:paraId="527247AB" w14:textId="77777777" w:rsidR="00671244" w:rsidRPr="4F1D61C7" w:rsidRDefault="00671244" w:rsidP="4F1D61C7">
            <w:pPr>
              <w:spacing w:after="160" w:line="259" w:lineRule="auto"/>
              <w:rPr>
                <w:rFonts w:ascii="Arial" w:hAnsi="Arial" w:cs="Arial"/>
                <w:b/>
                <w:bCs/>
              </w:rPr>
            </w:pPr>
          </w:p>
        </w:tc>
      </w:tr>
      <w:tr w:rsidR="00671244" w:rsidRPr="00173170" w14:paraId="24BD0EE8" w14:textId="77777777" w:rsidTr="5EB324FA">
        <w:tc>
          <w:tcPr>
            <w:tcW w:w="10201" w:type="dxa"/>
            <w:gridSpan w:val="2"/>
            <w:shd w:val="clear" w:color="auto" w:fill="D9D9D9" w:themeFill="background1" w:themeFillShade="D9"/>
          </w:tcPr>
          <w:p w14:paraId="726EEE68" w14:textId="1CF04696" w:rsidR="00671244" w:rsidRPr="4F1D61C7" w:rsidRDefault="00671244" w:rsidP="008C78D4">
            <w:pPr>
              <w:spacing w:after="160" w:line="259" w:lineRule="auto"/>
              <w:rPr>
                <w:rFonts w:ascii="Arial" w:hAnsi="Arial" w:cs="Arial"/>
                <w:b/>
                <w:bCs/>
              </w:rPr>
            </w:pPr>
            <w:r>
              <w:rPr>
                <w:rFonts w:ascii="Arial" w:hAnsi="Arial" w:cs="Arial"/>
                <w:b/>
                <w:bCs/>
              </w:rPr>
              <w:t xml:space="preserve">7. Please explain what success looks like </w:t>
            </w:r>
            <w:r w:rsidR="008C78D4">
              <w:rPr>
                <w:rFonts w:ascii="Arial" w:hAnsi="Arial" w:cs="Arial"/>
                <w:b/>
                <w:bCs/>
              </w:rPr>
              <w:t xml:space="preserve">and how you will monitor </w:t>
            </w:r>
            <w:r>
              <w:rPr>
                <w:rFonts w:ascii="Arial" w:hAnsi="Arial" w:cs="Arial"/>
                <w:b/>
                <w:bCs/>
              </w:rPr>
              <w:t xml:space="preserve">your project </w:t>
            </w:r>
            <w:proofErr w:type="spellStart"/>
            <w:r w:rsidR="008C78D4">
              <w:rPr>
                <w:rFonts w:ascii="Arial" w:hAnsi="Arial" w:cs="Arial"/>
                <w:b/>
                <w:bCs/>
              </w:rPr>
              <w:t>ie</w:t>
            </w:r>
            <w:proofErr w:type="spellEnd"/>
            <w:r w:rsidR="008C78D4">
              <w:rPr>
                <w:rFonts w:ascii="Arial" w:hAnsi="Arial" w:cs="Arial"/>
                <w:b/>
                <w:bCs/>
              </w:rPr>
              <w:t xml:space="preserve">. Case studies, number of people using the service </w:t>
            </w:r>
            <w:r>
              <w:rPr>
                <w:rFonts w:ascii="Arial" w:hAnsi="Arial" w:cs="Arial"/>
                <w:b/>
              </w:rPr>
              <w:t>(max 200 words)</w:t>
            </w:r>
          </w:p>
        </w:tc>
      </w:tr>
      <w:tr w:rsidR="00671244" w:rsidRPr="00173170" w14:paraId="393D995B" w14:textId="77777777" w:rsidTr="00701A8A">
        <w:tc>
          <w:tcPr>
            <w:tcW w:w="10201" w:type="dxa"/>
            <w:gridSpan w:val="2"/>
            <w:shd w:val="clear" w:color="auto" w:fill="auto"/>
          </w:tcPr>
          <w:p w14:paraId="6238D483" w14:textId="77777777" w:rsidR="00671244" w:rsidRPr="4F1D61C7" w:rsidRDefault="00671244" w:rsidP="4F1D61C7">
            <w:pPr>
              <w:spacing w:after="160" w:line="259" w:lineRule="auto"/>
              <w:rPr>
                <w:rFonts w:ascii="Arial" w:hAnsi="Arial" w:cs="Arial"/>
                <w:b/>
                <w:bCs/>
              </w:rPr>
            </w:pPr>
          </w:p>
        </w:tc>
      </w:tr>
      <w:tr w:rsidR="00C162F0" w:rsidRPr="00173170" w14:paraId="0762928F" w14:textId="77777777" w:rsidTr="5EB324FA">
        <w:tc>
          <w:tcPr>
            <w:tcW w:w="10201" w:type="dxa"/>
            <w:gridSpan w:val="2"/>
            <w:shd w:val="clear" w:color="auto" w:fill="D9D9D9" w:themeFill="background1" w:themeFillShade="D9"/>
          </w:tcPr>
          <w:p w14:paraId="5AB5B160" w14:textId="07EDA42A" w:rsidR="00C162F0" w:rsidRPr="00623F04" w:rsidRDefault="00701A8A" w:rsidP="00701A8A">
            <w:pPr>
              <w:spacing w:after="160" w:line="259" w:lineRule="auto"/>
              <w:rPr>
                <w:rFonts w:ascii="Verdana" w:hAnsi="Verdana" w:cs="Arial"/>
                <w:b/>
                <w:bCs/>
                <w:i/>
                <w:iCs/>
                <w:lang w:val="en-US"/>
              </w:rPr>
            </w:pPr>
            <w:r>
              <w:rPr>
                <w:rFonts w:ascii="Arial" w:hAnsi="Arial" w:cs="Arial"/>
                <w:b/>
                <w:bCs/>
              </w:rPr>
              <w:t>8</w:t>
            </w:r>
            <w:r w:rsidR="00623F04" w:rsidRPr="4F1D61C7">
              <w:rPr>
                <w:rFonts w:ascii="Arial" w:hAnsi="Arial" w:cs="Arial"/>
                <w:b/>
                <w:bCs/>
              </w:rPr>
              <w:t xml:space="preserve">. </w:t>
            </w:r>
            <w:r w:rsidR="614EF1C5" w:rsidRPr="4F1D61C7">
              <w:rPr>
                <w:rFonts w:ascii="Arial" w:hAnsi="Arial" w:cs="Arial"/>
                <w:b/>
                <w:bCs/>
              </w:rPr>
              <w:t xml:space="preserve">Budget - please tell us how much money you would like and what you will use it for (max 300 words) </w:t>
            </w:r>
            <w:r w:rsidR="614EF1C5" w:rsidRPr="4F1D61C7">
              <w:rPr>
                <w:rFonts w:ascii="Arial" w:hAnsi="Arial" w:cs="Arial"/>
                <w:i/>
                <w:iCs/>
              </w:rPr>
              <w:t>list all the individual costs the grant will be spent on</w:t>
            </w:r>
            <w:r>
              <w:rPr>
                <w:rFonts w:ascii="Arial" w:hAnsi="Arial" w:cs="Arial"/>
                <w:i/>
                <w:iCs/>
              </w:rPr>
              <w:t>.</w:t>
            </w:r>
          </w:p>
        </w:tc>
      </w:tr>
      <w:tr w:rsidR="00C162F0" w:rsidRPr="00173170" w14:paraId="11B2DC2E" w14:textId="77777777" w:rsidTr="5EB324FA">
        <w:tc>
          <w:tcPr>
            <w:tcW w:w="10201" w:type="dxa"/>
            <w:gridSpan w:val="2"/>
          </w:tcPr>
          <w:p w14:paraId="6B9D33E4" w14:textId="77777777" w:rsidR="00C162F0" w:rsidRPr="00623F04" w:rsidRDefault="00C162F0" w:rsidP="4F1D61C7">
            <w:pPr>
              <w:spacing w:after="160" w:line="259" w:lineRule="auto"/>
              <w:rPr>
                <w:rFonts w:ascii="Arial" w:hAnsi="Arial" w:cs="Arial"/>
              </w:rPr>
            </w:pPr>
            <w:r w:rsidRPr="4F1D61C7">
              <w:rPr>
                <w:rFonts w:ascii="Arial" w:hAnsi="Arial" w:cs="Arial"/>
              </w:rPr>
              <w:t xml:space="preserve">Write your answer </w:t>
            </w:r>
            <w:r w:rsidRPr="4F1D61C7">
              <w:rPr>
                <w:rFonts w:ascii="Arial" w:hAnsi="Arial" w:cs="Arial"/>
                <w:i/>
                <w:iCs/>
              </w:rPr>
              <w:t>here</w:t>
            </w:r>
          </w:p>
          <w:p w14:paraId="08DC97A9" w14:textId="77777777" w:rsidR="00C162F0" w:rsidRPr="00623F04" w:rsidRDefault="00C162F0" w:rsidP="4F1D61C7">
            <w:pPr>
              <w:spacing w:after="160" w:line="259" w:lineRule="auto"/>
              <w:rPr>
                <w:rFonts w:ascii="Arial" w:hAnsi="Arial" w:cs="Arial"/>
                <w:i/>
                <w:iCs/>
              </w:rPr>
            </w:pPr>
          </w:p>
        </w:tc>
      </w:tr>
    </w:tbl>
    <w:p w14:paraId="6BD359BA" w14:textId="77777777" w:rsidR="00AB0F45" w:rsidRDefault="00AB0F45" w:rsidP="00BB148C">
      <w:pPr>
        <w:ind w:left="-360"/>
        <w:rPr>
          <w:rFonts w:ascii="Arial" w:hAnsi="Arial" w:cs="Arial"/>
          <w:b/>
          <w:color w:val="000000"/>
          <w:sz w:val="22"/>
          <w:szCs w:val="22"/>
        </w:rPr>
      </w:pPr>
    </w:p>
    <w:p w14:paraId="262617B4" w14:textId="48628803" w:rsidR="00BB148C" w:rsidRPr="001359AD" w:rsidRDefault="00A325AF" w:rsidP="007B7633">
      <w:pPr>
        <w:ind w:firstLine="12"/>
        <w:rPr>
          <w:rFonts w:ascii="Arial" w:hAnsi="Arial" w:cs="Arial"/>
          <w:b/>
          <w:bCs/>
          <w:sz w:val="22"/>
          <w:szCs w:val="22"/>
          <w:u w:val="single"/>
        </w:rPr>
      </w:pPr>
      <w:r w:rsidRPr="020B71CB">
        <w:rPr>
          <w:rFonts w:ascii="Arial" w:hAnsi="Arial" w:cs="Arial"/>
          <w:b/>
          <w:bCs/>
          <w:color w:val="000000" w:themeColor="text1"/>
          <w:sz w:val="22"/>
          <w:szCs w:val="22"/>
        </w:rPr>
        <w:t>Submission:</w:t>
      </w:r>
      <w:r w:rsidRPr="020B71CB">
        <w:rPr>
          <w:rFonts w:ascii="Arial" w:hAnsi="Arial" w:cs="Arial"/>
          <w:color w:val="000000" w:themeColor="text1"/>
          <w:sz w:val="22"/>
          <w:szCs w:val="22"/>
        </w:rPr>
        <w:t xml:space="preserve"> Email a completed copy of this form to</w:t>
      </w:r>
      <w:r w:rsidR="0041318E" w:rsidRPr="020B71CB">
        <w:rPr>
          <w:rFonts w:ascii="Arial" w:hAnsi="Arial" w:cs="Arial"/>
          <w:color w:val="000000" w:themeColor="text1"/>
          <w:sz w:val="22"/>
          <w:szCs w:val="22"/>
        </w:rPr>
        <w:t xml:space="preserve"> </w:t>
      </w:r>
      <w:hyperlink r:id="rId12">
        <w:r w:rsidR="00F628B7" w:rsidRPr="020B71CB">
          <w:rPr>
            <w:rStyle w:val="Hyperlink"/>
            <w:rFonts w:ascii="Arial" w:hAnsi="Arial" w:cs="Arial"/>
            <w:sz w:val="22"/>
            <w:szCs w:val="22"/>
          </w:rPr>
          <w:t>matt.bury@newham.gov.uk</w:t>
        </w:r>
      </w:hyperlink>
      <w:r w:rsidR="008C78D4">
        <w:rPr>
          <w:rFonts w:ascii="Arial" w:hAnsi="Arial" w:cs="Arial"/>
          <w:color w:val="000000" w:themeColor="text1"/>
          <w:sz w:val="22"/>
          <w:szCs w:val="22"/>
        </w:rPr>
        <w:t xml:space="preserve"> by</w:t>
      </w:r>
      <w:r w:rsidR="007B7633">
        <w:rPr>
          <w:rFonts w:ascii="Arial" w:hAnsi="Arial" w:cs="Arial"/>
          <w:color w:val="000000" w:themeColor="text1"/>
          <w:sz w:val="22"/>
          <w:szCs w:val="22"/>
        </w:rPr>
        <w:t xml:space="preserve"> 5pm</w:t>
      </w:r>
      <w:r w:rsidR="008C78D4">
        <w:rPr>
          <w:rFonts w:ascii="Arial" w:hAnsi="Arial" w:cs="Arial"/>
          <w:color w:val="000000" w:themeColor="text1"/>
          <w:sz w:val="22"/>
          <w:szCs w:val="22"/>
        </w:rPr>
        <w:t xml:space="preserve"> </w:t>
      </w:r>
      <w:r w:rsidR="007B7633" w:rsidRPr="020B71CB">
        <w:rPr>
          <w:rFonts w:ascii="Arial" w:hAnsi="Arial" w:cs="Arial"/>
          <w:sz w:val="22"/>
          <w:szCs w:val="22"/>
        </w:rPr>
        <w:t>Monday 31</w:t>
      </w:r>
      <w:r w:rsidR="007B7633" w:rsidRPr="020B71CB">
        <w:rPr>
          <w:rFonts w:ascii="Arial" w:hAnsi="Arial" w:cs="Arial"/>
          <w:sz w:val="22"/>
          <w:szCs w:val="22"/>
          <w:vertAlign w:val="superscript"/>
        </w:rPr>
        <w:t>st</w:t>
      </w:r>
      <w:r w:rsidR="007B7633" w:rsidRPr="020B71CB">
        <w:rPr>
          <w:rFonts w:ascii="Arial" w:hAnsi="Arial" w:cs="Arial"/>
          <w:sz w:val="22"/>
          <w:szCs w:val="22"/>
        </w:rPr>
        <w:t xml:space="preserve"> July 2023</w:t>
      </w:r>
      <w:r w:rsidR="007B7633">
        <w:rPr>
          <w:rFonts w:ascii="Arial" w:hAnsi="Arial" w:cs="Arial"/>
          <w:sz w:val="22"/>
          <w:szCs w:val="22"/>
        </w:rPr>
        <w:t xml:space="preserve"> </w:t>
      </w:r>
    </w:p>
    <w:p w14:paraId="1E6813DB" w14:textId="77777777" w:rsidR="00C70129" w:rsidRDefault="00C70129" w:rsidP="00C70129">
      <w:pPr>
        <w:rPr>
          <w:rFonts w:ascii="Arial" w:hAnsi="Arial" w:cs="Arial"/>
          <w:b/>
          <w:lang w:val="en-US"/>
        </w:rPr>
      </w:pPr>
    </w:p>
    <w:p w14:paraId="19CE8CA1" w14:textId="77777777" w:rsidR="00C77887" w:rsidRDefault="001359AD" w:rsidP="00627586">
      <w:pPr>
        <w:rPr>
          <w:rFonts w:ascii="Arial" w:hAnsi="Arial" w:cs="Arial"/>
          <w:b/>
          <w:sz w:val="22"/>
        </w:rPr>
      </w:pPr>
      <w:r w:rsidRPr="009E19CE">
        <w:rPr>
          <w:rFonts w:ascii="Arial" w:hAnsi="Arial" w:cs="Arial"/>
          <w:b/>
          <w:sz w:val="22"/>
        </w:rPr>
        <w:t>Please Note</w:t>
      </w:r>
    </w:p>
    <w:p w14:paraId="23F5CEB0" w14:textId="77777777" w:rsidR="00627586" w:rsidRPr="00C77887" w:rsidRDefault="00627586" w:rsidP="00627586">
      <w:pPr>
        <w:rPr>
          <w:rFonts w:ascii="Arial" w:hAnsi="Arial" w:cs="Arial"/>
          <w:b/>
          <w:sz w:val="22"/>
        </w:rPr>
      </w:pPr>
      <w:r w:rsidRPr="009E19CE">
        <w:rPr>
          <w:rFonts w:ascii="Arial" w:hAnsi="Arial" w:cs="Arial"/>
          <w:sz w:val="22"/>
        </w:rPr>
        <w:t xml:space="preserve">* We will consider your </w:t>
      </w:r>
      <w:r w:rsidR="00591EAA">
        <w:rPr>
          <w:rFonts w:ascii="Arial" w:hAnsi="Arial" w:cs="Arial"/>
          <w:sz w:val="22"/>
        </w:rPr>
        <w:t xml:space="preserve">grant </w:t>
      </w:r>
      <w:r w:rsidRPr="009E19CE">
        <w:rPr>
          <w:rFonts w:ascii="Arial" w:hAnsi="Arial" w:cs="Arial"/>
          <w:sz w:val="22"/>
        </w:rPr>
        <w:t xml:space="preserve">application using the information on this form. </w:t>
      </w:r>
    </w:p>
    <w:p w14:paraId="2806F361" w14:textId="77777777" w:rsidR="009E19CE" w:rsidRPr="009E19CE" w:rsidRDefault="009E19CE" w:rsidP="7464C42B">
      <w:pPr>
        <w:rPr>
          <w:rFonts w:ascii="Arial" w:hAnsi="Arial" w:cs="Arial"/>
          <w:sz w:val="22"/>
          <w:szCs w:val="22"/>
        </w:rPr>
      </w:pPr>
      <w:r w:rsidRPr="7464C42B">
        <w:rPr>
          <w:rFonts w:ascii="Arial" w:hAnsi="Arial" w:cs="Arial"/>
          <w:sz w:val="22"/>
          <w:szCs w:val="22"/>
        </w:rPr>
        <w:t xml:space="preserve">* </w:t>
      </w:r>
      <w:r w:rsidR="00591EAA" w:rsidRPr="7464C42B">
        <w:rPr>
          <w:rFonts w:ascii="Arial" w:hAnsi="Arial" w:cs="Arial"/>
          <w:sz w:val="22"/>
          <w:szCs w:val="22"/>
        </w:rPr>
        <w:t>It is a condition of this gran</w:t>
      </w:r>
      <w:r w:rsidR="009E743A" w:rsidRPr="7464C42B">
        <w:rPr>
          <w:rFonts w:ascii="Arial" w:hAnsi="Arial" w:cs="Arial"/>
          <w:sz w:val="22"/>
          <w:szCs w:val="22"/>
        </w:rPr>
        <w:t>ts programme that all</w:t>
      </w:r>
      <w:r w:rsidR="00591EAA" w:rsidRPr="7464C42B">
        <w:rPr>
          <w:rFonts w:ascii="Arial" w:hAnsi="Arial" w:cs="Arial"/>
          <w:sz w:val="22"/>
          <w:szCs w:val="22"/>
        </w:rPr>
        <w:t xml:space="preserve"> projects</w:t>
      </w:r>
      <w:r w:rsidR="009E743A" w:rsidRPr="7464C42B">
        <w:rPr>
          <w:rFonts w:ascii="Arial" w:hAnsi="Arial" w:cs="Arial"/>
          <w:sz w:val="22"/>
          <w:szCs w:val="22"/>
        </w:rPr>
        <w:t xml:space="preserve"> and events</w:t>
      </w:r>
      <w:r w:rsidR="00591EAA" w:rsidRPr="7464C42B">
        <w:rPr>
          <w:rFonts w:ascii="Arial" w:hAnsi="Arial" w:cs="Arial"/>
          <w:sz w:val="22"/>
          <w:szCs w:val="22"/>
        </w:rPr>
        <w:t xml:space="preserve"> are free to enter / at no cost to the public - char</w:t>
      </w:r>
      <w:r w:rsidR="00B7454F" w:rsidRPr="7464C42B">
        <w:rPr>
          <w:rFonts w:ascii="Arial" w:hAnsi="Arial" w:cs="Arial"/>
          <w:sz w:val="22"/>
          <w:szCs w:val="22"/>
        </w:rPr>
        <w:t xml:space="preserve">ging for any part of your project </w:t>
      </w:r>
      <w:r w:rsidR="00591EAA" w:rsidRPr="7464C42B">
        <w:rPr>
          <w:rFonts w:ascii="Arial" w:hAnsi="Arial" w:cs="Arial"/>
          <w:sz w:val="22"/>
          <w:szCs w:val="22"/>
        </w:rPr>
        <w:t>is not permitted.</w:t>
      </w:r>
    </w:p>
    <w:p w14:paraId="2DB3A7FB" w14:textId="77777777" w:rsidR="66A6387D" w:rsidRDefault="66A6387D" w:rsidP="7464C42B">
      <w:pPr>
        <w:rPr>
          <w:rFonts w:ascii="Arial" w:hAnsi="Arial" w:cs="Arial"/>
          <w:sz w:val="22"/>
          <w:szCs w:val="22"/>
        </w:rPr>
      </w:pPr>
      <w:r w:rsidRPr="5EB324FA">
        <w:rPr>
          <w:rFonts w:ascii="Arial" w:hAnsi="Arial" w:cs="Arial"/>
          <w:sz w:val="22"/>
          <w:szCs w:val="22"/>
        </w:rPr>
        <w:t>* You are able to apply for this grant if you were successful with gaining a grant in Round 1.</w:t>
      </w:r>
    </w:p>
    <w:p w14:paraId="6040168F" w14:textId="36583EB8" w:rsidR="51528530" w:rsidRDefault="51528530" w:rsidP="5EB324FA">
      <w:pPr>
        <w:rPr>
          <w:rFonts w:ascii="Arial" w:hAnsi="Arial" w:cs="Arial"/>
          <w:sz w:val="22"/>
          <w:szCs w:val="22"/>
        </w:rPr>
      </w:pPr>
      <w:r w:rsidRPr="5EB324FA">
        <w:rPr>
          <w:rFonts w:ascii="Arial" w:hAnsi="Arial" w:cs="Arial"/>
          <w:sz w:val="22"/>
          <w:szCs w:val="22"/>
        </w:rPr>
        <w:t>* There is an expectation that the grant recipient will actively attend the Welcome Newham One-Stop shops at a frequency agreed with the Welcome Newham Manager</w:t>
      </w:r>
    </w:p>
    <w:p w14:paraId="726ADF33" w14:textId="090196E0" w:rsidR="00701A8A" w:rsidRDefault="00701A8A" w:rsidP="5EB324FA">
      <w:pPr>
        <w:rPr>
          <w:rFonts w:ascii="Arial" w:hAnsi="Arial" w:cs="Arial"/>
          <w:sz w:val="22"/>
          <w:szCs w:val="22"/>
        </w:rPr>
      </w:pPr>
    </w:p>
    <w:p w14:paraId="1D05BFDB" w14:textId="009DFC0B" w:rsidR="00701A8A" w:rsidRDefault="00701A8A" w:rsidP="5EB324FA">
      <w:pPr>
        <w:rPr>
          <w:rFonts w:ascii="Arial" w:hAnsi="Arial" w:cs="Arial"/>
          <w:sz w:val="22"/>
          <w:szCs w:val="22"/>
        </w:rPr>
      </w:pPr>
    </w:p>
    <w:p w14:paraId="4FCD72A1" w14:textId="43567681" w:rsidR="00701A8A" w:rsidRPr="00701A8A" w:rsidRDefault="00701A8A" w:rsidP="5EB324FA">
      <w:pPr>
        <w:rPr>
          <w:rFonts w:ascii="Arial" w:hAnsi="Arial" w:cs="Arial"/>
          <w:b/>
          <w:sz w:val="28"/>
          <w:szCs w:val="28"/>
        </w:rPr>
      </w:pPr>
      <w:bookmarkStart w:id="0" w:name="_GoBack"/>
      <w:bookmarkEnd w:id="0"/>
      <w:r w:rsidRPr="00701A8A">
        <w:rPr>
          <w:rFonts w:ascii="Arial" w:hAnsi="Arial" w:cs="Arial"/>
          <w:b/>
          <w:sz w:val="28"/>
          <w:szCs w:val="28"/>
        </w:rPr>
        <w:lastRenderedPageBreak/>
        <w:t>ANNEX A</w:t>
      </w:r>
    </w:p>
    <w:p w14:paraId="15AE45A4" w14:textId="77777777" w:rsidR="00A715C3" w:rsidRPr="009E19CE" w:rsidRDefault="00A715C3" w:rsidP="00197E3D">
      <w:pPr>
        <w:rPr>
          <w:rFonts w:ascii="Verdana" w:hAnsi="Verdana" w:cs="Arial"/>
          <w:sz w:val="22"/>
          <w:szCs w:val="22"/>
        </w:rPr>
      </w:pPr>
    </w:p>
    <w:p w14:paraId="59B26850" w14:textId="31D57940" w:rsidR="00627586" w:rsidRDefault="00627586" w:rsidP="00627586">
      <w:pPr>
        <w:rPr>
          <w:rFonts w:ascii="Arial" w:hAnsi="Arial" w:cs="Arial"/>
          <w:b/>
          <w:sz w:val="22"/>
        </w:rPr>
      </w:pPr>
      <w:r w:rsidRPr="009E19CE">
        <w:rPr>
          <w:rFonts w:ascii="Arial" w:hAnsi="Arial" w:cs="Arial"/>
          <w:b/>
          <w:sz w:val="22"/>
        </w:rPr>
        <w:t>Declaration</w:t>
      </w:r>
      <w:r w:rsidR="00701A8A">
        <w:rPr>
          <w:rFonts w:ascii="Arial" w:hAnsi="Arial" w:cs="Arial"/>
          <w:b/>
          <w:sz w:val="22"/>
        </w:rPr>
        <w:t xml:space="preserve"> YES / NO </w:t>
      </w:r>
    </w:p>
    <w:p w14:paraId="7991987A" w14:textId="77777777" w:rsidR="00701A8A" w:rsidRPr="009E19CE" w:rsidRDefault="00701A8A" w:rsidP="00627586">
      <w:pPr>
        <w:rPr>
          <w:rFonts w:ascii="Arial" w:hAnsi="Arial" w:cs="Arial"/>
          <w:b/>
          <w:sz w:val="22"/>
        </w:rPr>
      </w:pPr>
    </w:p>
    <w:p w14:paraId="2C58A6B2" w14:textId="159690B2" w:rsidR="00627586" w:rsidRPr="009E19CE" w:rsidRDefault="00627586" w:rsidP="00627586">
      <w:pPr>
        <w:rPr>
          <w:rFonts w:ascii="Arial" w:hAnsi="Arial" w:cs="Arial"/>
          <w:sz w:val="22"/>
        </w:rPr>
      </w:pPr>
      <w:r w:rsidRPr="009E19CE">
        <w:rPr>
          <w:rFonts w:ascii="Arial" w:hAnsi="Arial" w:cs="Arial"/>
          <w:sz w:val="22"/>
        </w:rPr>
        <w:t xml:space="preserve">Please </w:t>
      </w:r>
      <w:r w:rsidR="002C1FF8">
        <w:rPr>
          <w:rFonts w:ascii="Arial" w:hAnsi="Arial" w:cs="Arial"/>
          <w:sz w:val="22"/>
        </w:rPr>
        <w:t>delete either</w:t>
      </w:r>
      <w:r w:rsidR="00701A8A">
        <w:rPr>
          <w:rFonts w:ascii="Arial" w:hAnsi="Arial" w:cs="Arial"/>
          <w:sz w:val="22"/>
        </w:rPr>
        <w:t xml:space="preserve"> Yes or No</w:t>
      </w:r>
      <w:r w:rsidRPr="009E19CE">
        <w:rPr>
          <w:rFonts w:ascii="Arial" w:hAnsi="Arial" w:cs="Arial"/>
          <w:sz w:val="22"/>
        </w:rPr>
        <w:t xml:space="preserve"> to confirm that these funds will be spent only on the items/costs outlined above specifically in relation to th</w:t>
      </w:r>
      <w:r w:rsidR="00DC3C30" w:rsidRPr="009E19CE">
        <w:rPr>
          <w:rFonts w:ascii="Arial" w:hAnsi="Arial" w:cs="Arial"/>
          <w:sz w:val="22"/>
        </w:rPr>
        <w:t>e delivery of events or pro</w:t>
      </w:r>
      <w:r w:rsidR="00591EAA">
        <w:rPr>
          <w:rFonts w:ascii="Arial" w:hAnsi="Arial" w:cs="Arial"/>
          <w:sz w:val="22"/>
        </w:rPr>
        <w:t>jects</w:t>
      </w:r>
      <w:r w:rsidRPr="009E19CE">
        <w:rPr>
          <w:rFonts w:ascii="Arial" w:hAnsi="Arial" w:cs="Arial"/>
          <w:sz w:val="22"/>
        </w:rPr>
        <w:t xml:space="preserve"> </w:t>
      </w:r>
      <w:r w:rsidR="005D4D11">
        <w:rPr>
          <w:rFonts w:ascii="Arial" w:hAnsi="Arial" w:cs="Arial"/>
          <w:sz w:val="22"/>
        </w:rPr>
        <w:t xml:space="preserve">supporting </w:t>
      </w:r>
      <w:r w:rsidR="00DD5CE1">
        <w:rPr>
          <w:rFonts w:ascii="Arial" w:hAnsi="Arial" w:cs="Arial"/>
          <w:sz w:val="22"/>
        </w:rPr>
        <w:t>refugees, asylum seekers and those who have got their leave to remain status in the last 12 months</w:t>
      </w:r>
      <w:r w:rsidR="005D4D11">
        <w:rPr>
          <w:rFonts w:ascii="Arial" w:hAnsi="Arial" w:cs="Arial"/>
          <w:sz w:val="22"/>
        </w:rPr>
        <w:t xml:space="preserve">. </w:t>
      </w:r>
    </w:p>
    <w:p w14:paraId="5FFFC823" w14:textId="77777777" w:rsidR="00534204" w:rsidRDefault="00534204" w:rsidP="00C70129">
      <w:pPr>
        <w:autoSpaceDE w:val="0"/>
        <w:autoSpaceDN w:val="0"/>
        <w:adjustRightInd w:val="0"/>
        <w:rPr>
          <w:rFonts w:ascii="Arial" w:hAnsi="Arial" w:cs="Arial"/>
          <w:b/>
          <w:sz w:val="22"/>
          <w:szCs w:val="22"/>
        </w:rPr>
      </w:pPr>
    </w:p>
    <w:p w14:paraId="72ADDFDF" w14:textId="77777777" w:rsidR="00C70129" w:rsidRPr="00DC3C30" w:rsidRDefault="00D810C5" w:rsidP="00C70129">
      <w:pPr>
        <w:autoSpaceDE w:val="0"/>
        <w:autoSpaceDN w:val="0"/>
        <w:adjustRightInd w:val="0"/>
        <w:rPr>
          <w:rFonts w:ascii="Arial" w:hAnsi="Arial" w:cs="Arial"/>
          <w:b/>
          <w:sz w:val="22"/>
          <w:szCs w:val="22"/>
        </w:rPr>
      </w:pPr>
      <w:r w:rsidRPr="00DC3C30">
        <w:rPr>
          <w:rFonts w:ascii="Arial" w:hAnsi="Arial" w:cs="Arial"/>
          <w:b/>
          <w:sz w:val="22"/>
          <w:szCs w:val="22"/>
        </w:rPr>
        <w:t xml:space="preserve">Conditions of Grant </w:t>
      </w:r>
    </w:p>
    <w:p w14:paraId="13726334"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w:t>
      </w:r>
      <w:r w:rsidRPr="00413A32">
        <w:rPr>
          <w:rFonts w:ascii="Arial" w:hAnsi="Arial" w:cs="Arial"/>
          <w:color w:val="1A171B"/>
          <w:sz w:val="22"/>
          <w:szCs w:val="22"/>
        </w:rPr>
        <w:t xml:space="preserve"> The grant applicant, must provide a clear statement of aims and objectives (either within the form or as a separate document), and be non-profit making.</w:t>
      </w:r>
    </w:p>
    <w:p w14:paraId="265478AA"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2.</w:t>
      </w:r>
      <w:r w:rsidR="00477B72">
        <w:rPr>
          <w:rFonts w:ascii="Arial" w:hAnsi="Arial" w:cs="Arial"/>
          <w:color w:val="1A171B"/>
          <w:sz w:val="22"/>
          <w:szCs w:val="22"/>
        </w:rPr>
        <w:t xml:space="preserve"> The project activity</w:t>
      </w:r>
      <w:r w:rsidRPr="00413A32">
        <w:rPr>
          <w:rFonts w:ascii="Arial" w:hAnsi="Arial" w:cs="Arial"/>
          <w:color w:val="1A171B"/>
          <w:sz w:val="22"/>
          <w:szCs w:val="22"/>
        </w:rPr>
        <w:t xml:space="preserve"> must be Newham</w:t>
      </w:r>
      <w:r w:rsidR="0064371F">
        <w:rPr>
          <w:rFonts w:ascii="Arial" w:hAnsi="Arial" w:cs="Arial"/>
          <w:color w:val="1A171B"/>
          <w:sz w:val="22"/>
          <w:szCs w:val="22"/>
        </w:rPr>
        <w:t>-</w:t>
      </w:r>
      <w:r w:rsidR="00D810C5">
        <w:rPr>
          <w:rFonts w:ascii="Arial" w:hAnsi="Arial" w:cs="Arial"/>
          <w:color w:val="1A171B"/>
          <w:sz w:val="22"/>
          <w:szCs w:val="22"/>
        </w:rPr>
        <w:t>targeted</w:t>
      </w:r>
      <w:r w:rsidRPr="00413A32">
        <w:rPr>
          <w:rFonts w:ascii="Arial" w:hAnsi="Arial" w:cs="Arial"/>
          <w:color w:val="1A171B"/>
          <w:sz w:val="22"/>
          <w:szCs w:val="22"/>
        </w:rPr>
        <w:t xml:space="preserve"> and bring direct benefit to residents of Newham.</w:t>
      </w:r>
    </w:p>
    <w:p w14:paraId="11A5E322"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3. </w:t>
      </w:r>
      <w:r w:rsidRPr="00413A32">
        <w:rPr>
          <w:rFonts w:ascii="Arial" w:hAnsi="Arial" w:cs="Arial"/>
          <w:color w:val="1A171B"/>
          <w:sz w:val="22"/>
          <w:szCs w:val="22"/>
        </w:rPr>
        <w:t>Funds granted must only be used for the purposes set out in the application form unless changes are agreed by the council in writing.</w:t>
      </w:r>
    </w:p>
    <w:p w14:paraId="24074CDF"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4. </w:t>
      </w:r>
      <w:r w:rsidR="009635CE">
        <w:rPr>
          <w:rFonts w:ascii="Arial" w:hAnsi="Arial" w:cs="Arial"/>
          <w:color w:val="1A171B"/>
          <w:sz w:val="22"/>
          <w:szCs w:val="22"/>
        </w:rPr>
        <w:t xml:space="preserve">The project </w:t>
      </w:r>
      <w:r w:rsidRPr="00413A32">
        <w:rPr>
          <w:rFonts w:ascii="Arial" w:hAnsi="Arial" w:cs="Arial"/>
          <w:color w:val="1A171B"/>
          <w:sz w:val="22"/>
          <w:szCs w:val="22"/>
        </w:rPr>
        <w:t>organisers shall not use any part of the council’s grant to s</w:t>
      </w:r>
      <w:r w:rsidR="00591EAA">
        <w:rPr>
          <w:rFonts w:ascii="Arial" w:hAnsi="Arial" w:cs="Arial"/>
          <w:color w:val="1A171B"/>
          <w:sz w:val="22"/>
          <w:szCs w:val="22"/>
        </w:rPr>
        <w:t>upport any political party or</w:t>
      </w:r>
      <w:r w:rsidRPr="00413A32">
        <w:rPr>
          <w:rFonts w:ascii="Arial" w:hAnsi="Arial" w:cs="Arial"/>
          <w:color w:val="1A171B"/>
          <w:sz w:val="22"/>
          <w:szCs w:val="22"/>
        </w:rPr>
        <w:t xml:space="preserve"> engage in publicity, which could reasonably be regarded as designed to affect support for a political party.</w:t>
      </w:r>
    </w:p>
    <w:p w14:paraId="471CBF5C"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5. </w:t>
      </w:r>
      <w:r w:rsidRPr="00413A32">
        <w:rPr>
          <w:rFonts w:ascii="Arial" w:hAnsi="Arial" w:cs="Arial"/>
          <w:color w:val="1A171B"/>
          <w:sz w:val="22"/>
          <w:szCs w:val="22"/>
        </w:rPr>
        <w:t>Funds may not be used to promote any religion or for religious activity.</w:t>
      </w:r>
    </w:p>
    <w:p w14:paraId="34E5F6AD"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 xml:space="preserve">6. </w:t>
      </w:r>
      <w:r w:rsidRPr="00413A32">
        <w:rPr>
          <w:rFonts w:ascii="Arial" w:hAnsi="Arial" w:cs="Arial"/>
          <w:color w:val="1A171B"/>
          <w:sz w:val="22"/>
          <w:szCs w:val="22"/>
        </w:rPr>
        <w:t>Funds may not be used for the purchase of alcohol.</w:t>
      </w:r>
    </w:p>
    <w:p w14:paraId="753524E9"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7.</w:t>
      </w:r>
      <w:r w:rsidRPr="00413A32">
        <w:rPr>
          <w:rFonts w:ascii="Arial" w:hAnsi="Arial" w:cs="Arial"/>
          <w:color w:val="1A171B"/>
          <w:sz w:val="22"/>
          <w:szCs w:val="22"/>
        </w:rPr>
        <w:t xml:space="preserve"> Any allocation from this programme must be spent a</w:t>
      </w:r>
      <w:r w:rsidR="001874E7">
        <w:rPr>
          <w:rFonts w:ascii="Arial" w:hAnsi="Arial" w:cs="Arial"/>
          <w:color w:val="1A171B"/>
          <w:sz w:val="22"/>
          <w:szCs w:val="22"/>
        </w:rPr>
        <w:t>nd accounted for, within the agreed time period</w:t>
      </w:r>
      <w:r w:rsidRPr="00413A32">
        <w:rPr>
          <w:rFonts w:ascii="Arial" w:hAnsi="Arial" w:cs="Arial"/>
          <w:color w:val="1A171B"/>
          <w:sz w:val="22"/>
          <w:szCs w:val="22"/>
        </w:rPr>
        <w:t xml:space="preserve"> of the project activity, and submitted with other required project monitoring information</w:t>
      </w:r>
      <w:r w:rsidR="00D810C5">
        <w:rPr>
          <w:rFonts w:ascii="Arial" w:hAnsi="Arial" w:cs="Arial"/>
          <w:color w:val="1A171B"/>
          <w:sz w:val="22"/>
          <w:szCs w:val="22"/>
        </w:rPr>
        <w:t>.</w:t>
      </w:r>
    </w:p>
    <w:p w14:paraId="12D5E539"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8.</w:t>
      </w:r>
      <w:r w:rsidRPr="00413A32">
        <w:rPr>
          <w:rFonts w:ascii="Arial" w:hAnsi="Arial" w:cs="Arial"/>
          <w:color w:val="1A171B"/>
          <w:sz w:val="22"/>
          <w:szCs w:val="22"/>
        </w:rPr>
        <w:t xml:space="preserve"> Individual items of equipment purchased with Council funding with a value exceeding £500 must be insured and shall become the property of Newham</w:t>
      </w:r>
      <w:r w:rsidR="00D810C5">
        <w:rPr>
          <w:rFonts w:ascii="Arial" w:hAnsi="Arial" w:cs="Arial"/>
          <w:color w:val="1A171B"/>
          <w:sz w:val="22"/>
          <w:szCs w:val="22"/>
        </w:rPr>
        <w:t xml:space="preserve"> Council if the organisation</w:t>
      </w:r>
      <w:r w:rsidRPr="00413A32">
        <w:rPr>
          <w:rFonts w:ascii="Arial" w:hAnsi="Arial" w:cs="Arial"/>
          <w:color w:val="1A171B"/>
          <w:sz w:val="22"/>
          <w:szCs w:val="22"/>
        </w:rPr>
        <w:t xml:space="preserve"> folds within two years of receiving the award.</w:t>
      </w:r>
    </w:p>
    <w:p w14:paraId="32C788CF"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9.</w:t>
      </w:r>
      <w:r w:rsidRPr="00413A32">
        <w:rPr>
          <w:rFonts w:ascii="Arial" w:hAnsi="Arial" w:cs="Arial"/>
          <w:color w:val="1A171B"/>
          <w:sz w:val="22"/>
          <w:szCs w:val="22"/>
        </w:rPr>
        <w:t xml:space="preserve"> The grant cannot be used for expenditure made before the date of your grant offer notification.</w:t>
      </w:r>
    </w:p>
    <w:p w14:paraId="2BD84385"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10.</w:t>
      </w:r>
      <w:r w:rsidRPr="00413A32">
        <w:rPr>
          <w:rFonts w:ascii="Arial" w:hAnsi="Arial" w:cs="Arial"/>
          <w:color w:val="1A171B"/>
          <w:sz w:val="22"/>
          <w:szCs w:val="22"/>
        </w:rPr>
        <w:t xml:space="preserve"> Proper and appropriate financial and accounting records must be maintained.</w:t>
      </w:r>
    </w:p>
    <w:p w14:paraId="22A30263"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11.</w:t>
      </w:r>
      <w:r w:rsidRPr="00413A32">
        <w:rPr>
          <w:rFonts w:ascii="Arial" w:hAnsi="Arial" w:cs="Arial"/>
          <w:color w:val="1A171B"/>
          <w:sz w:val="22"/>
          <w:szCs w:val="22"/>
        </w:rPr>
        <w:t xml:space="preserve"> If the applicant owes an outstanding debt to the council, which is unrelated to the grant, the council will not pay grant funding until such time</w:t>
      </w:r>
      <w:r w:rsidR="00190BF1">
        <w:rPr>
          <w:rFonts w:ascii="Arial" w:hAnsi="Arial" w:cs="Arial"/>
          <w:color w:val="1A171B"/>
          <w:sz w:val="22"/>
          <w:szCs w:val="22"/>
        </w:rPr>
        <w:t xml:space="preserve"> </w:t>
      </w:r>
      <w:r w:rsidRPr="00413A32">
        <w:rPr>
          <w:rFonts w:ascii="Arial" w:hAnsi="Arial" w:cs="Arial"/>
          <w:color w:val="1A171B"/>
          <w:sz w:val="22"/>
          <w:szCs w:val="22"/>
        </w:rPr>
        <w:t>as the entire debt has been cleared.</w:t>
      </w:r>
    </w:p>
    <w:p w14:paraId="629F44DD"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12.</w:t>
      </w:r>
      <w:r w:rsidRPr="00413A32">
        <w:rPr>
          <w:rFonts w:ascii="Arial" w:hAnsi="Arial" w:cs="Arial"/>
          <w:color w:val="1A171B"/>
          <w:sz w:val="22"/>
          <w:szCs w:val="22"/>
        </w:rPr>
        <w:t xml:space="preserve"> If the applicant has failed to submit the required monitoring information from previous council funding, the council will not consider any new application until this has been rectified.</w:t>
      </w:r>
    </w:p>
    <w:p w14:paraId="1321B545"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13.</w:t>
      </w:r>
      <w:r w:rsidRPr="00413A32">
        <w:rPr>
          <w:rFonts w:ascii="Arial" w:hAnsi="Arial" w:cs="Arial"/>
          <w:color w:val="1A171B"/>
          <w:sz w:val="22"/>
          <w:szCs w:val="22"/>
        </w:rPr>
        <w:t xml:space="preserve"> Council support should be acknowledged on project literature, as appropriate.</w:t>
      </w:r>
    </w:p>
    <w:p w14:paraId="0F33C986"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14.</w:t>
      </w:r>
      <w:r w:rsidRPr="00413A32">
        <w:rPr>
          <w:rFonts w:ascii="Arial" w:hAnsi="Arial" w:cs="Arial"/>
          <w:color w:val="1A171B"/>
          <w:sz w:val="22"/>
          <w:szCs w:val="22"/>
        </w:rPr>
        <w:t xml:space="preserve"> A council officer will be assigned to the funded project to provide liaison as necessary. This officer must be kept informed of the progress of the project</w:t>
      </w:r>
      <w:r w:rsidR="00AB1CF7">
        <w:rPr>
          <w:rFonts w:ascii="Arial" w:hAnsi="Arial" w:cs="Arial"/>
          <w:color w:val="1A171B"/>
          <w:sz w:val="22"/>
          <w:szCs w:val="22"/>
        </w:rPr>
        <w:t xml:space="preserve"> monthly.</w:t>
      </w:r>
    </w:p>
    <w:p w14:paraId="50C6C8A9" w14:textId="77777777" w:rsidR="00C70129" w:rsidRPr="00413A32" w:rsidRDefault="00C70129" w:rsidP="00C70129">
      <w:pPr>
        <w:autoSpaceDE w:val="0"/>
        <w:autoSpaceDN w:val="0"/>
        <w:adjustRightInd w:val="0"/>
        <w:jc w:val="both"/>
        <w:rPr>
          <w:rFonts w:ascii="Arial" w:hAnsi="Arial" w:cs="Arial"/>
          <w:color w:val="1A171B"/>
          <w:sz w:val="22"/>
          <w:szCs w:val="22"/>
        </w:rPr>
      </w:pPr>
      <w:r w:rsidRPr="00413A32">
        <w:rPr>
          <w:rFonts w:ascii="Arial" w:hAnsi="Arial" w:cs="Arial"/>
          <w:b/>
          <w:color w:val="1A171B"/>
          <w:sz w:val="22"/>
          <w:szCs w:val="22"/>
        </w:rPr>
        <w:t>15.</w:t>
      </w:r>
      <w:r w:rsidRPr="00413A32">
        <w:rPr>
          <w:rFonts w:ascii="Arial" w:hAnsi="Arial" w:cs="Arial"/>
          <w:color w:val="1A171B"/>
          <w:sz w:val="22"/>
          <w:szCs w:val="22"/>
        </w:rPr>
        <w:t xml:space="preserve"> Monitoring information must be provided as specified in the grant offer notification and access given to the project at all reasonable times in order that council officers may provide development support and carry out monitoring and evaluation duties as appropriate.</w:t>
      </w:r>
    </w:p>
    <w:p w14:paraId="750CD0F6" w14:textId="77777777" w:rsidR="00C70129" w:rsidRPr="00413A32" w:rsidRDefault="007D7E76" w:rsidP="00C70129">
      <w:pPr>
        <w:autoSpaceDE w:val="0"/>
        <w:autoSpaceDN w:val="0"/>
        <w:adjustRightInd w:val="0"/>
        <w:jc w:val="both"/>
        <w:rPr>
          <w:rFonts w:ascii="Arial" w:hAnsi="Arial" w:cs="Arial"/>
          <w:color w:val="1A171B"/>
          <w:sz w:val="22"/>
          <w:szCs w:val="22"/>
        </w:rPr>
      </w:pPr>
      <w:r>
        <w:rPr>
          <w:rFonts w:ascii="Arial" w:hAnsi="Arial" w:cs="Arial"/>
          <w:b/>
          <w:color w:val="1A171B"/>
          <w:sz w:val="22"/>
          <w:szCs w:val="22"/>
        </w:rPr>
        <w:t>16</w:t>
      </w:r>
      <w:r w:rsidR="00C70129" w:rsidRPr="00413A32">
        <w:rPr>
          <w:rFonts w:ascii="Arial" w:hAnsi="Arial" w:cs="Arial"/>
          <w:b/>
          <w:color w:val="1A171B"/>
          <w:sz w:val="22"/>
          <w:szCs w:val="22"/>
        </w:rPr>
        <w:t>.</w:t>
      </w:r>
      <w:r w:rsidR="00C70129" w:rsidRPr="00413A32">
        <w:rPr>
          <w:rFonts w:ascii="Arial" w:hAnsi="Arial" w:cs="Arial"/>
          <w:color w:val="1A171B"/>
          <w:sz w:val="22"/>
          <w:szCs w:val="22"/>
        </w:rPr>
        <w:t xml:space="preserve"> The project organisers must comply with all legal requirements in relation to employment, insurance, health </w:t>
      </w:r>
      <w:r w:rsidR="00C70129">
        <w:rPr>
          <w:rFonts w:ascii="Arial" w:hAnsi="Arial" w:cs="Arial"/>
          <w:color w:val="1A171B"/>
          <w:sz w:val="22"/>
          <w:szCs w:val="22"/>
        </w:rPr>
        <w:t>&amp; safety, child &amp;</w:t>
      </w:r>
      <w:r w:rsidR="00C70129" w:rsidRPr="00413A32">
        <w:rPr>
          <w:rFonts w:ascii="Arial" w:hAnsi="Arial" w:cs="Arial"/>
          <w:color w:val="1A171B"/>
          <w:sz w:val="22"/>
          <w:szCs w:val="22"/>
        </w:rPr>
        <w:t xml:space="preserve"> vulnerable adult protection, </w:t>
      </w:r>
      <w:r w:rsidR="00C70129">
        <w:rPr>
          <w:rFonts w:ascii="Arial" w:hAnsi="Arial" w:cs="Arial"/>
          <w:color w:val="1A171B"/>
          <w:sz w:val="22"/>
          <w:szCs w:val="22"/>
        </w:rPr>
        <w:t xml:space="preserve">service </w:t>
      </w:r>
      <w:r w:rsidR="00C70129" w:rsidRPr="00413A32">
        <w:rPr>
          <w:rFonts w:ascii="Arial" w:hAnsi="Arial" w:cs="Arial"/>
          <w:color w:val="1A171B"/>
          <w:sz w:val="22"/>
          <w:szCs w:val="22"/>
        </w:rPr>
        <w:t>delivery</w:t>
      </w:r>
      <w:r w:rsidR="00C70129">
        <w:rPr>
          <w:rFonts w:ascii="Arial" w:hAnsi="Arial" w:cs="Arial"/>
          <w:color w:val="1A171B"/>
          <w:sz w:val="22"/>
          <w:szCs w:val="22"/>
        </w:rPr>
        <w:t>, premises &amp;</w:t>
      </w:r>
      <w:r w:rsidR="00C70129" w:rsidRPr="00413A32">
        <w:rPr>
          <w:rFonts w:ascii="Arial" w:hAnsi="Arial" w:cs="Arial"/>
          <w:color w:val="1A171B"/>
          <w:sz w:val="22"/>
          <w:szCs w:val="22"/>
        </w:rPr>
        <w:t xml:space="preserve"> other relevant matters.</w:t>
      </w:r>
      <w:r w:rsidR="00A66CF4">
        <w:rPr>
          <w:rFonts w:ascii="Arial" w:hAnsi="Arial" w:cs="Arial"/>
          <w:color w:val="1A171B"/>
          <w:sz w:val="22"/>
          <w:szCs w:val="22"/>
        </w:rPr>
        <w:t xml:space="preserve"> </w:t>
      </w:r>
    </w:p>
    <w:p w14:paraId="07B957D8" w14:textId="77777777" w:rsidR="00C70129" w:rsidRPr="00BB50EB" w:rsidRDefault="007D7E76" w:rsidP="00C70129">
      <w:pPr>
        <w:autoSpaceDE w:val="0"/>
        <w:autoSpaceDN w:val="0"/>
        <w:adjustRightInd w:val="0"/>
        <w:rPr>
          <w:rFonts w:ascii="Arial" w:hAnsi="Arial" w:cs="Arial"/>
          <w:color w:val="1A171B"/>
          <w:sz w:val="22"/>
          <w:szCs w:val="22"/>
        </w:rPr>
      </w:pPr>
      <w:r>
        <w:rPr>
          <w:rFonts w:ascii="Arial" w:hAnsi="Arial" w:cs="Arial"/>
          <w:b/>
          <w:color w:val="1A171B"/>
          <w:sz w:val="22"/>
          <w:szCs w:val="22"/>
        </w:rPr>
        <w:t>17</w:t>
      </w:r>
      <w:r w:rsidR="00C70129" w:rsidRPr="00BB50EB">
        <w:rPr>
          <w:rFonts w:ascii="Arial" w:hAnsi="Arial" w:cs="Arial"/>
          <w:b/>
          <w:color w:val="1A171B"/>
          <w:sz w:val="22"/>
          <w:szCs w:val="22"/>
        </w:rPr>
        <w:t xml:space="preserve">. </w:t>
      </w:r>
      <w:r w:rsidR="00C70129" w:rsidRPr="00BB50EB">
        <w:rPr>
          <w:rFonts w:ascii="Arial" w:hAnsi="Arial" w:cs="Arial"/>
          <w:color w:val="1A171B"/>
          <w:sz w:val="22"/>
          <w:szCs w:val="22"/>
        </w:rPr>
        <w:t>Grants may not be used to subsidise fundraising activities.</w:t>
      </w:r>
    </w:p>
    <w:p w14:paraId="6C6BB14A" w14:textId="77777777" w:rsidR="00C70129" w:rsidRDefault="007D7E76" w:rsidP="00C70129">
      <w:pPr>
        <w:autoSpaceDE w:val="0"/>
        <w:autoSpaceDN w:val="0"/>
        <w:adjustRightInd w:val="0"/>
        <w:rPr>
          <w:rFonts w:ascii="Arial" w:hAnsi="Arial" w:cs="Arial"/>
          <w:color w:val="1A171B"/>
          <w:sz w:val="22"/>
          <w:szCs w:val="22"/>
        </w:rPr>
      </w:pPr>
      <w:r>
        <w:rPr>
          <w:rFonts w:ascii="Arial" w:hAnsi="Arial" w:cs="Arial"/>
          <w:b/>
          <w:color w:val="1A171B"/>
          <w:sz w:val="22"/>
          <w:szCs w:val="22"/>
        </w:rPr>
        <w:t>18</w:t>
      </w:r>
      <w:r w:rsidR="00C70129" w:rsidRPr="00BB50EB">
        <w:rPr>
          <w:rFonts w:ascii="Arial" w:hAnsi="Arial" w:cs="Arial"/>
          <w:b/>
          <w:color w:val="1A171B"/>
          <w:sz w:val="22"/>
          <w:szCs w:val="22"/>
        </w:rPr>
        <w:t xml:space="preserve">. </w:t>
      </w:r>
      <w:r w:rsidR="00C70129" w:rsidRPr="00BB50EB">
        <w:rPr>
          <w:rFonts w:ascii="Arial" w:hAnsi="Arial" w:cs="Arial"/>
          <w:color w:val="1A171B"/>
          <w:sz w:val="22"/>
          <w:szCs w:val="22"/>
        </w:rPr>
        <w:t>Funded projects will be expected to share information on their activities, outcomes and achievements, as and when required by the Council.</w:t>
      </w:r>
    </w:p>
    <w:p w14:paraId="7A7D4A15" w14:textId="77777777" w:rsidR="00197E3D" w:rsidRPr="00627586" w:rsidRDefault="007D7E76" w:rsidP="00197E3D">
      <w:pPr>
        <w:autoSpaceDE w:val="0"/>
        <w:autoSpaceDN w:val="0"/>
        <w:adjustRightInd w:val="0"/>
        <w:rPr>
          <w:rFonts w:ascii="Arial" w:hAnsi="Arial" w:cs="Arial"/>
          <w:color w:val="1A171B"/>
          <w:sz w:val="22"/>
          <w:szCs w:val="22"/>
        </w:rPr>
      </w:pPr>
      <w:r w:rsidRPr="5EB324FA">
        <w:rPr>
          <w:rFonts w:ascii="Arial" w:hAnsi="Arial" w:cs="Arial"/>
          <w:b/>
          <w:bCs/>
          <w:color w:val="1A171B"/>
          <w:sz w:val="22"/>
          <w:szCs w:val="22"/>
        </w:rPr>
        <w:t>19</w:t>
      </w:r>
      <w:r w:rsidR="00C70129" w:rsidRPr="5EB324FA">
        <w:rPr>
          <w:rFonts w:ascii="Arial" w:hAnsi="Arial" w:cs="Arial"/>
          <w:b/>
          <w:bCs/>
          <w:color w:val="1A171B"/>
          <w:sz w:val="22"/>
          <w:szCs w:val="22"/>
        </w:rPr>
        <w:t>.</w:t>
      </w:r>
      <w:r w:rsidR="00C70129" w:rsidRPr="5EB324FA">
        <w:rPr>
          <w:rFonts w:ascii="Arial" w:hAnsi="Arial" w:cs="Arial"/>
          <w:color w:val="1A171B"/>
          <w:sz w:val="22"/>
          <w:szCs w:val="22"/>
        </w:rPr>
        <w:t xml:space="preserve"> Risk assessments forms will be provided and will require completion prior to a funded event. </w:t>
      </w:r>
    </w:p>
    <w:p w14:paraId="338FFE8B" w14:textId="408B9CBF" w:rsidR="7A1BAAB2" w:rsidRDefault="7A1BAAB2" w:rsidP="5EB324FA">
      <w:pPr>
        <w:rPr>
          <w:rFonts w:ascii="Arial" w:hAnsi="Arial" w:cs="Arial"/>
          <w:color w:val="1A171B"/>
          <w:sz w:val="22"/>
          <w:szCs w:val="22"/>
        </w:rPr>
      </w:pPr>
      <w:r w:rsidRPr="5EB324FA">
        <w:rPr>
          <w:rFonts w:ascii="Arial" w:hAnsi="Arial" w:cs="Arial"/>
          <w:b/>
          <w:bCs/>
          <w:color w:val="1A171B"/>
          <w:sz w:val="22"/>
          <w:szCs w:val="22"/>
        </w:rPr>
        <w:t>20.</w:t>
      </w:r>
      <w:r w:rsidRPr="5EB324FA">
        <w:rPr>
          <w:rFonts w:ascii="Arial" w:hAnsi="Arial" w:cs="Arial"/>
          <w:color w:val="1A171B"/>
          <w:sz w:val="22"/>
          <w:szCs w:val="22"/>
        </w:rPr>
        <w:t xml:space="preserve"> Ensure the necessary safeguarding checks </w:t>
      </w:r>
      <w:r w:rsidR="00A637C8">
        <w:rPr>
          <w:rFonts w:ascii="Arial" w:hAnsi="Arial" w:cs="Arial"/>
          <w:color w:val="1A171B"/>
          <w:sz w:val="22"/>
          <w:szCs w:val="22"/>
        </w:rPr>
        <w:t xml:space="preserve">and training </w:t>
      </w:r>
      <w:r w:rsidRPr="5EB324FA">
        <w:rPr>
          <w:rFonts w:ascii="Arial" w:hAnsi="Arial" w:cs="Arial"/>
          <w:color w:val="1A171B"/>
          <w:sz w:val="22"/>
          <w:szCs w:val="22"/>
        </w:rPr>
        <w:t>are complete prior to commencing the project.</w:t>
      </w:r>
    </w:p>
    <w:p w14:paraId="3624D82A" w14:textId="68F10446" w:rsidR="7A1BAAB2" w:rsidRDefault="7A1BAAB2" w:rsidP="5EB324FA">
      <w:pPr>
        <w:rPr>
          <w:rFonts w:ascii="Arial" w:hAnsi="Arial" w:cs="Arial"/>
          <w:color w:val="1A171B"/>
          <w:sz w:val="22"/>
          <w:szCs w:val="22"/>
        </w:rPr>
      </w:pPr>
      <w:r w:rsidRPr="5EB324FA">
        <w:rPr>
          <w:rFonts w:ascii="Arial" w:hAnsi="Arial" w:cs="Arial"/>
          <w:b/>
          <w:bCs/>
          <w:color w:val="1A171B"/>
          <w:sz w:val="22"/>
          <w:szCs w:val="22"/>
        </w:rPr>
        <w:t xml:space="preserve">21. </w:t>
      </w:r>
      <w:r w:rsidRPr="5EB324FA">
        <w:rPr>
          <w:rFonts w:ascii="Arial" w:hAnsi="Arial" w:cs="Arial"/>
          <w:color w:val="1A171B"/>
          <w:sz w:val="22"/>
          <w:szCs w:val="22"/>
        </w:rPr>
        <w:t xml:space="preserve">You are expected to </w:t>
      </w:r>
      <w:r w:rsidR="00701A8A" w:rsidRPr="5EB324FA">
        <w:rPr>
          <w:rFonts w:ascii="Arial" w:hAnsi="Arial" w:cs="Arial"/>
          <w:color w:val="1A171B"/>
          <w:sz w:val="22"/>
          <w:szCs w:val="22"/>
        </w:rPr>
        <w:t>participle</w:t>
      </w:r>
      <w:r w:rsidRPr="5EB324FA">
        <w:rPr>
          <w:rFonts w:ascii="Arial" w:hAnsi="Arial" w:cs="Arial"/>
          <w:color w:val="1A171B"/>
          <w:sz w:val="22"/>
          <w:szCs w:val="22"/>
        </w:rPr>
        <w:t xml:space="preserve"> in the Welcome Newham One-Stop shops </w:t>
      </w:r>
      <w:r w:rsidR="00A637C8">
        <w:rPr>
          <w:rFonts w:ascii="Arial" w:hAnsi="Arial" w:cs="Arial"/>
          <w:color w:val="1A171B"/>
          <w:sz w:val="22"/>
          <w:szCs w:val="22"/>
        </w:rPr>
        <w:t>at</w:t>
      </w:r>
      <w:r w:rsidRPr="5EB324FA">
        <w:rPr>
          <w:rFonts w:ascii="Arial" w:hAnsi="Arial" w:cs="Arial"/>
          <w:color w:val="1A171B"/>
          <w:sz w:val="22"/>
          <w:szCs w:val="22"/>
        </w:rPr>
        <w:t xml:space="preserve"> a frequency as agreed with </w:t>
      </w:r>
      <w:r w:rsidR="00A637C8">
        <w:rPr>
          <w:rFonts w:ascii="Arial" w:hAnsi="Arial" w:cs="Arial"/>
          <w:color w:val="1A171B"/>
          <w:sz w:val="22"/>
          <w:szCs w:val="22"/>
        </w:rPr>
        <w:t>the Welcome Newham team</w:t>
      </w:r>
      <w:r w:rsidR="00701A8A">
        <w:rPr>
          <w:rFonts w:ascii="Arial" w:hAnsi="Arial" w:cs="Arial"/>
          <w:color w:val="1A171B"/>
          <w:sz w:val="22"/>
          <w:szCs w:val="22"/>
        </w:rPr>
        <w:t>.</w:t>
      </w:r>
    </w:p>
    <w:p w14:paraId="17E56545" w14:textId="212405D0" w:rsidR="00701A8A" w:rsidRDefault="00701A8A" w:rsidP="5EB324FA">
      <w:pPr>
        <w:rPr>
          <w:rFonts w:ascii="Arial" w:hAnsi="Arial" w:cs="Arial"/>
          <w:color w:val="1A171B"/>
          <w:sz w:val="22"/>
          <w:szCs w:val="22"/>
        </w:rPr>
      </w:pPr>
      <w:r w:rsidRPr="00701A8A">
        <w:rPr>
          <w:rFonts w:ascii="Arial" w:hAnsi="Arial" w:cs="Arial"/>
          <w:b/>
          <w:color w:val="1A171B"/>
          <w:sz w:val="22"/>
          <w:szCs w:val="22"/>
        </w:rPr>
        <w:t>22.</w:t>
      </w:r>
      <w:r>
        <w:rPr>
          <w:rFonts w:ascii="Arial" w:hAnsi="Arial" w:cs="Arial"/>
          <w:color w:val="1A171B"/>
          <w:sz w:val="22"/>
          <w:szCs w:val="22"/>
        </w:rPr>
        <w:t xml:space="preserve"> You will complete </w:t>
      </w:r>
      <w:r w:rsidR="00A637C8">
        <w:rPr>
          <w:rFonts w:ascii="Arial" w:hAnsi="Arial" w:cs="Arial"/>
          <w:color w:val="1A171B"/>
          <w:sz w:val="22"/>
          <w:szCs w:val="22"/>
        </w:rPr>
        <w:t>an</w:t>
      </w:r>
      <w:r>
        <w:rPr>
          <w:rFonts w:ascii="Arial" w:hAnsi="Arial" w:cs="Arial"/>
          <w:color w:val="1A171B"/>
          <w:sz w:val="22"/>
          <w:szCs w:val="22"/>
        </w:rPr>
        <w:t xml:space="preserve"> End of project </w:t>
      </w:r>
      <w:r w:rsidR="00A637C8">
        <w:rPr>
          <w:rFonts w:ascii="Arial" w:hAnsi="Arial" w:cs="Arial"/>
          <w:color w:val="1A171B"/>
          <w:sz w:val="22"/>
          <w:szCs w:val="22"/>
        </w:rPr>
        <w:t>form</w:t>
      </w:r>
      <w:r>
        <w:rPr>
          <w:rFonts w:ascii="Arial" w:hAnsi="Arial" w:cs="Arial"/>
          <w:color w:val="1A171B"/>
          <w:sz w:val="22"/>
          <w:szCs w:val="22"/>
        </w:rPr>
        <w:t xml:space="preserve"> on the completion of your project. </w:t>
      </w:r>
    </w:p>
    <w:sectPr w:rsidR="00701A8A" w:rsidSect="00C70129">
      <w:headerReference w:type="default" r:id="rId13"/>
      <w:footerReference w:type="default" r:id="rId14"/>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555E" w14:textId="77777777" w:rsidR="00617E0B" w:rsidRDefault="00617E0B" w:rsidP="00441145">
      <w:r>
        <w:separator/>
      </w:r>
    </w:p>
  </w:endnote>
  <w:endnote w:type="continuationSeparator" w:id="0">
    <w:p w14:paraId="15DFF262" w14:textId="77777777" w:rsidR="00617E0B" w:rsidRDefault="00617E0B" w:rsidP="0044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6DB3" w14:textId="77777777" w:rsidR="00441145" w:rsidRDefault="00906F5B" w:rsidP="00E52ED8">
    <w:pPr>
      <w:pStyle w:val="Footer"/>
    </w:pPr>
    <w:r>
      <w:rPr>
        <w:noProof/>
        <w:lang w:eastAsia="en-GB"/>
      </w:rPr>
      <w:drawing>
        <wp:inline distT="0" distB="0" distL="0" distR="0" wp14:anchorId="6F4CE431" wp14:editId="73DB2AA7">
          <wp:extent cx="6645910" cy="960699"/>
          <wp:effectExtent l="0" t="0" r="2540" b="0"/>
          <wp:docPr id="3" name="Picture 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4860" t="90271"/>
                  <a:stretch/>
                </pic:blipFill>
                <pic:spPr bwMode="auto">
                  <a:xfrm>
                    <a:off x="0" y="0"/>
                    <a:ext cx="6645910" cy="96069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22FE" w14:textId="77777777" w:rsidR="00617E0B" w:rsidRDefault="00617E0B" w:rsidP="00441145">
      <w:r>
        <w:separator/>
      </w:r>
    </w:p>
  </w:footnote>
  <w:footnote w:type="continuationSeparator" w:id="0">
    <w:p w14:paraId="4FA3CB95" w14:textId="77777777" w:rsidR="00617E0B" w:rsidRDefault="00617E0B" w:rsidP="0044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AD5B" w14:textId="77777777" w:rsidR="00441145" w:rsidRPr="00441145" w:rsidRDefault="00441145" w:rsidP="00E52ED8">
    <w:pPr>
      <w:pStyle w:val="Header"/>
      <w:ind w:left="9083" w:hanging="9026"/>
    </w:pPr>
    <w:r>
      <w:rPr>
        <w:noProof/>
        <w:lang w:eastAsia="en-GB"/>
      </w:rPr>
      <w:drawing>
        <wp:inline distT="0" distB="0" distL="0" distR="0" wp14:anchorId="23FB9209" wp14:editId="051E1D0B">
          <wp:extent cx="6743700" cy="1443355"/>
          <wp:effectExtent l="0" t="0" r="0" b="4445"/>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5310" r="5190"/>
                  <a:stretch/>
                </pic:blipFill>
                <pic:spPr bwMode="auto">
                  <a:xfrm>
                    <a:off x="0" y="0"/>
                    <a:ext cx="6768507" cy="14486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A67"/>
    <w:multiLevelType w:val="hybridMultilevel"/>
    <w:tmpl w:val="C1A09D92"/>
    <w:lvl w:ilvl="0" w:tplc="08090001">
      <w:start w:val="1"/>
      <w:numFmt w:val="bullet"/>
      <w:lvlText w:val=""/>
      <w:lvlJc w:val="left"/>
      <w:pPr>
        <w:ind w:left="12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1" w15:restartNumberingAfterBreak="0">
    <w:nsid w:val="0B9922DA"/>
    <w:multiLevelType w:val="hybridMultilevel"/>
    <w:tmpl w:val="6AF6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E5A09"/>
    <w:multiLevelType w:val="hybridMultilevel"/>
    <w:tmpl w:val="DDACD48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17507D06"/>
    <w:multiLevelType w:val="hybridMultilevel"/>
    <w:tmpl w:val="66FAFB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1F63888"/>
    <w:multiLevelType w:val="hybridMultilevel"/>
    <w:tmpl w:val="84B47DC2"/>
    <w:lvl w:ilvl="0" w:tplc="93721742">
      <w:numFmt w:val="bullet"/>
      <w:lvlText w:val="-"/>
      <w:lvlJc w:val="left"/>
      <w:pPr>
        <w:ind w:left="120" w:hanging="360"/>
      </w:pPr>
      <w:rPr>
        <w:rFonts w:ascii="Arial" w:eastAsiaTheme="minorHAnsi" w:hAnsi="Arial" w:cs="Aria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5" w15:restartNumberingAfterBreak="0">
    <w:nsid w:val="48923A3A"/>
    <w:multiLevelType w:val="hybridMultilevel"/>
    <w:tmpl w:val="E81AC6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2C6ADC"/>
    <w:multiLevelType w:val="hybridMultilevel"/>
    <w:tmpl w:val="7486980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7" w15:restartNumberingAfterBreak="0">
    <w:nsid w:val="66477297"/>
    <w:multiLevelType w:val="hybridMultilevel"/>
    <w:tmpl w:val="D59C5EF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8" w15:restartNumberingAfterBreak="0">
    <w:nsid w:val="6CCF07E9"/>
    <w:multiLevelType w:val="hybridMultilevel"/>
    <w:tmpl w:val="6132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7089E"/>
    <w:multiLevelType w:val="hybridMultilevel"/>
    <w:tmpl w:val="AF2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E720D"/>
    <w:multiLevelType w:val="hybridMultilevel"/>
    <w:tmpl w:val="9B464B08"/>
    <w:lvl w:ilvl="0" w:tplc="3F201E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A7D61"/>
    <w:multiLevelType w:val="hybridMultilevel"/>
    <w:tmpl w:val="B0ECB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C3B76F"/>
    <w:multiLevelType w:val="hybridMultilevel"/>
    <w:tmpl w:val="141A6776"/>
    <w:lvl w:ilvl="0" w:tplc="B4049796">
      <w:start w:val="1"/>
      <w:numFmt w:val="bullet"/>
      <w:lvlText w:val="-"/>
      <w:lvlJc w:val="left"/>
      <w:pPr>
        <w:ind w:left="720" w:hanging="360"/>
      </w:pPr>
      <w:rPr>
        <w:rFonts w:ascii="Calibri" w:hAnsi="Calibri" w:hint="default"/>
      </w:rPr>
    </w:lvl>
    <w:lvl w:ilvl="1" w:tplc="C664A84C">
      <w:start w:val="1"/>
      <w:numFmt w:val="bullet"/>
      <w:lvlText w:val="o"/>
      <w:lvlJc w:val="left"/>
      <w:pPr>
        <w:ind w:left="1440" w:hanging="360"/>
      </w:pPr>
      <w:rPr>
        <w:rFonts w:ascii="Courier New" w:hAnsi="Courier New" w:hint="default"/>
      </w:rPr>
    </w:lvl>
    <w:lvl w:ilvl="2" w:tplc="EBCA2A06">
      <w:start w:val="1"/>
      <w:numFmt w:val="bullet"/>
      <w:lvlText w:val=""/>
      <w:lvlJc w:val="left"/>
      <w:pPr>
        <w:ind w:left="2160" w:hanging="360"/>
      </w:pPr>
      <w:rPr>
        <w:rFonts w:ascii="Wingdings" w:hAnsi="Wingdings" w:hint="default"/>
      </w:rPr>
    </w:lvl>
    <w:lvl w:ilvl="3" w:tplc="A614E468">
      <w:start w:val="1"/>
      <w:numFmt w:val="bullet"/>
      <w:lvlText w:val=""/>
      <w:lvlJc w:val="left"/>
      <w:pPr>
        <w:ind w:left="2880" w:hanging="360"/>
      </w:pPr>
      <w:rPr>
        <w:rFonts w:ascii="Symbol" w:hAnsi="Symbol" w:hint="default"/>
      </w:rPr>
    </w:lvl>
    <w:lvl w:ilvl="4" w:tplc="EF1EF0E8">
      <w:start w:val="1"/>
      <w:numFmt w:val="bullet"/>
      <w:lvlText w:val="o"/>
      <w:lvlJc w:val="left"/>
      <w:pPr>
        <w:ind w:left="3600" w:hanging="360"/>
      </w:pPr>
      <w:rPr>
        <w:rFonts w:ascii="Courier New" w:hAnsi="Courier New" w:hint="default"/>
      </w:rPr>
    </w:lvl>
    <w:lvl w:ilvl="5" w:tplc="9A484CD8">
      <w:start w:val="1"/>
      <w:numFmt w:val="bullet"/>
      <w:lvlText w:val=""/>
      <w:lvlJc w:val="left"/>
      <w:pPr>
        <w:ind w:left="4320" w:hanging="360"/>
      </w:pPr>
      <w:rPr>
        <w:rFonts w:ascii="Wingdings" w:hAnsi="Wingdings" w:hint="default"/>
      </w:rPr>
    </w:lvl>
    <w:lvl w:ilvl="6" w:tplc="4ED48BEA">
      <w:start w:val="1"/>
      <w:numFmt w:val="bullet"/>
      <w:lvlText w:val=""/>
      <w:lvlJc w:val="left"/>
      <w:pPr>
        <w:ind w:left="5040" w:hanging="360"/>
      </w:pPr>
      <w:rPr>
        <w:rFonts w:ascii="Symbol" w:hAnsi="Symbol" w:hint="default"/>
      </w:rPr>
    </w:lvl>
    <w:lvl w:ilvl="7" w:tplc="0A06F760">
      <w:start w:val="1"/>
      <w:numFmt w:val="bullet"/>
      <w:lvlText w:val="o"/>
      <w:lvlJc w:val="left"/>
      <w:pPr>
        <w:ind w:left="5760" w:hanging="360"/>
      </w:pPr>
      <w:rPr>
        <w:rFonts w:ascii="Courier New" w:hAnsi="Courier New" w:hint="default"/>
      </w:rPr>
    </w:lvl>
    <w:lvl w:ilvl="8" w:tplc="BD8C2018">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0"/>
  </w:num>
  <w:num w:numId="7">
    <w:abstractNumId w:val="2"/>
  </w:num>
  <w:num w:numId="8">
    <w:abstractNumId w:val="3"/>
  </w:num>
  <w:num w:numId="9">
    <w:abstractNumId w:val="10"/>
  </w:num>
  <w:num w:numId="10">
    <w:abstractNumId w:val="9"/>
  </w:num>
  <w:num w:numId="11">
    <w:abstractNumId w:val="8"/>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45"/>
    <w:rsid w:val="000132DF"/>
    <w:rsid w:val="00041B86"/>
    <w:rsid w:val="000553FF"/>
    <w:rsid w:val="00077228"/>
    <w:rsid w:val="000B62D9"/>
    <w:rsid w:val="000C203B"/>
    <w:rsid w:val="000C40DA"/>
    <w:rsid w:val="000C44B7"/>
    <w:rsid w:val="000C67A2"/>
    <w:rsid w:val="000F0A32"/>
    <w:rsid w:val="00121FFB"/>
    <w:rsid w:val="00127CBC"/>
    <w:rsid w:val="001356B7"/>
    <w:rsid w:val="00135710"/>
    <w:rsid w:val="001359AD"/>
    <w:rsid w:val="00137A3E"/>
    <w:rsid w:val="001521E2"/>
    <w:rsid w:val="0015363E"/>
    <w:rsid w:val="001603A2"/>
    <w:rsid w:val="0016191A"/>
    <w:rsid w:val="00161938"/>
    <w:rsid w:val="00162D0C"/>
    <w:rsid w:val="00163F51"/>
    <w:rsid w:val="00173170"/>
    <w:rsid w:val="0018285C"/>
    <w:rsid w:val="00182E93"/>
    <w:rsid w:val="001874E7"/>
    <w:rsid w:val="00190BF1"/>
    <w:rsid w:val="001926F0"/>
    <w:rsid w:val="0019438F"/>
    <w:rsid w:val="001951D6"/>
    <w:rsid w:val="00197E3D"/>
    <w:rsid w:val="001F5176"/>
    <w:rsid w:val="001F7E3C"/>
    <w:rsid w:val="0020095C"/>
    <w:rsid w:val="00204269"/>
    <w:rsid w:val="002046E5"/>
    <w:rsid w:val="00206945"/>
    <w:rsid w:val="002165E9"/>
    <w:rsid w:val="00235D99"/>
    <w:rsid w:val="00236A29"/>
    <w:rsid w:val="002424AD"/>
    <w:rsid w:val="00286107"/>
    <w:rsid w:val="002A4A66"/>
    <w:rsid w:val="002B4455"/>
    <w:rsid w:val="002C1E62"/>
    <w:rsid w:val="002C1FF8"/>
    <w:rsid w:val="002C5A0F"/>
    <w:rsid w:val="002E3024"/>
    <w:rsid w:val="002E747C"/>
    <w:rsid w:val="002F39B0"/>
    <w:rsid w:val="00300086"/>
    <w:rsid w:val="00302D7A"/>
    <w:rsid w:val="0031056E"/>
    <w:rsid w:val="00313BEF"/>
    <w:rsid w:val="003152D7"/>
    <w:rsid w:val="00341922"/>
    <w:rsid w:val="00350909"/>
    <w:rsid w:val="003638C3"/>
    <w:rsid w:val="0036480F"/>
    <w:rsid w:val="00375A8A"/>
    <w:rsid w:val="0038430B"/>
    <w:rsid w:val="00390EB3"/>
    <w:rsid w:val="00391FAF"/>
    <w:rsid w:val="00393154"/>
    <w:rsid w:val="00397C68"/>
    <w:rsid w:val="003A15DD"/>
    <w:rsid w:val="003A16D9"/>
    <w:rsid w:val="003A6182"/>
    <w:rsid w:val="003B69D5"/>
    <w:rsid w:val="003E0F4B"/>
    <w:rsid w:val="003E2599"/>
    <w:rsid w:val="003E597A"/>
    <w:rsid w:val="003E6BDA"/>
    <w:rsid w:val="003E7509"/>
    <w:rsid w:val="003F45B0"/>
    <w:rsid w:val="00401815"/>
    <w:rsid w:val="0041318E"/>
    <w:rsid w:val="00414006"/>
    <w:rsid w:val="00416442"/>
    <w:rsid w:val="00431BE8"/>
    <w:rsid w:val="00441145"/>
    <w:rsid w:val="004525FE"/>
    <w:rsid w:val="00452937"/>
    <w:rsid w:val="00460AA8"/>
    <w:rsid w:val="00463AD8"/>
    <w:rsid w:val="00464608"/>
    <w:rsid w:val="0047299A"/>
    <w:rsid w:val="004768D0"/>
    <w:rsid w:val="00477B72"/>
    <w:rsid w:val="00487987"/>
    <w:rsid w:val="004913DA"/>
    <w:rsid w:val="004C2F89"/>
    <w:rsid w:val="004C4441"/>
    <w:rsid w:val="004C49BF"/>
    <w:rsid w:val="004F2A40"/>
    <w:rsid w:val="004F5F2A"/>
    <w:rsid w:val="004F733B"/>
    <w:rsid w:val="005038DC"/>
    <w:rsid w:val="0051193F"/>
    <w:rsid w:val="00513F19"/>
    <w:rsid w:val="00523412"/>
    <w:rsid w:val="00527C7C"/>
    <w:rsid w:val="00534204"/>
    <w:rsid w:val="00562F52"/>
    <w:rsid w:val="00591EAA"/>
    <w:rsid w:val="005933CE"/>
    <w:rsid w:val="005A6F1D"/>
    <w:rsid w:val="005B5AE1"/>
    <w:rsid w:val="005D2702"/>
    <w:rsid w:val="005D2928"/>
    <w:rsid w:val="005D4D11"/>
    <w:rsid w:val="005F46D5"/>
    <w:rsid w:val="005F62ED"/>
    <w:rsid w:val="00617E0B"/>
    <w:rsid w:val="00623257"/>
    <w:rsid w:val="00623F04"/>
    <w:rsid w:val="00627586"/>
    <w:rsid w:val="00634DC8"/>
    <w:rsid w:val="00640C62"/>
    <w:rsid w:val="0064371F"/>
    <w:rsid w:val="0064556C"/>
    <w:rsid w:val="00664E8C"/>
    <w:rsid w:val="00665586"/>
    <w:rsid w:val="00667910"/>
    <w:rsid w:val="00671244"/>
    <w:rsid w:val="006864C2"/>
    <w:rsid w:val="00687704"/>
    <w:rsid w:val="00694945"/>
    <w:rsid w:val="006A2A2B"/>
    <w:rsid w:val="006A3342"/>
    <w:rsid w:val="006A3725"/>
    <w:rsid w:val="006B3471"/>
    <w:rsid w:val="006B5855"/>
    <w:rsid w:val="006D0D46"/>
    <w:rsid w:val="006E1A50"/>
    <w:rsid w:val="006E7557"/>
    <w:rsid w:val="006F3FA8"/>
    <w:rsid w:val="00700104"/>
    <w:rsid w:val="00700D6A"/>
    <w:rsid w:val="00701A8A"/>
    <w:rsid w:val="007138AA"/>
    <w:rsid w:val="007173EB"/>
    <w:rsid w:val="00725659"/>
    <w:rsid w:val="00727BA1"/>
    <w:rsid w:val="00735843"/>
    <w:rsid w:val="00745A90"/>
    <w:rsid w:val="0075188A"/>
    <w:rsid w:val="00755B03"/>
    <w:rsid w:val="00767409"/>
    <w:rsid w:val="00783226"/>
    <w:rsid w:val="007838CC"/>
    <w:rsid w:val="007A0EB8"/>
    <w:rsid w:val="007A6B95"/>
    <w:rsid w:val="007B569B"/>
    <w:rsid w:val="007B7633"/>
    <w:rsid w:val="007C03D2"/>
    <w:rsid w:val="007C06FF"/>
    <w:rsid w:val="007D3F48"/>
    <w:rsid w:val="007D4A1F"/>
    <w:rsid w:val="007D7E76"/>
    <w:rsid w:val="007E56E4"/>
    <w:rsid w:val="007F2D3A"/>
    <w:rsid w:val="0082018A"/>
    <w:rsid w:val="0082436B"/>
    <w:rsid w:val="008310E7"/>
    <w:rsid w:val="008414AF"/>
    <w:rsid w:val="00845458"/>
    <w:rsid w:val="008500AA"/>
    <w:rsid w:val="00880678"/>
    <w:rsid w:val="00880D29"/>
    <w:rsid w:val="00881C0A"/>
    <w:rsid w:val="008927BA"/>
    <w:rsid w:val="008B573F"/>
    <w:rsid w:val="008C2155"/>
    <w:rsid w:val="008C78D4"/>
    <w:rsid w:val="008D2659"/>
    <w:rsid w:val="008D3C77"/>
    <w:rsid w:val="008E6600"/>
    <w:rsid w:val="008E7E49"/>
    <w:rsid w:val="008F0939"/>
    <w:rsid w:val="008F10C3"/>
    <w:rsid w:val="008F13FD"/>
    <w:rsid w:val="008F169D"/>
    <w:rsid w:val="00902791"/>
    <w:rsid w:val="0090355F"/>
    <w:rsid w:val="00906F5B"/>
    <w:rsid w:val="00914D38"/>
    <w:rsid w:val="00915536"/>
    <w:rsid w:val="00922338"/>
    <w:rsid w:val="0092611F"/>
    <w:rsid w:val="00932FEC"/>
    <w:rsid w:val="00951014"/>
    <w:rsid w:val="00952CEB"/>
    <w:rsid w:val="00962643"/>
    <w:rsid w:val="009635CE"/>
    <w:rsid w:val="00975F1C"/>
    <w:rsid w:val="00981F76"/>
    <w:rsid w:val="00986032"/>
    <w:rsid w:val="0099078F"/>
    <w:rsid w:val="009A0614"/>
    <w:rsid w:val="009A7DFC"/>
    <w:rsid w:val="009B4261"/>
    <w:rsid w:val="009C393A"/>
    <w:rsid w:val="009C7D4F"/>
    <w:rsid w:val="009D2BB8"/>
    <w:rsid w:val="009E19CE"/>
    <w:rsid w:val="009E2807"/>
    <w:rsid w:val="009E54C6"/>
    <w:rsid w:val="009E73AA"/>
    <w:rsid w:val="009E743A"/>
    <w:rsid w:val="009F5EF1"/>
    <w:rsid w:val="00A1762F"/>
    <w:rsid w:val="00A22A35"/>
    <w:rsid w:val="00A325AF"/>
    <w:rsid w:val="00A54B62"/>
    <w:rsid w:val="00A54F96"/>
    <w:rsid w:val="00A5676A"/>
    <w:rsid w:val="00A5690F"/>
    <w:rsid w:val="00A61D97"/>
    <w:rsid w:val="00A637C8"/>
    <w:rsid w:val="00A66CF4"/>
    <w:rsid w:val="00A66E26"/>
    <w:rsid w:val="00A70420"/>
    <w:rsid w:val="00A715C3"/>
    <w:rsid w:val="00A72E44"/>
    <w:rsid w:val="00A778C0"/>
    <w:rsid w:val="00A83A8C"/>
    <w:rsid w:val="00A97A27"/>
    <w:rsid w:val="00AA3B71"/>
    <w:rsid w:val="00AB0F45"/>
    <w:rsid w:val="00AB1CF7"/>
    <w:rsid w:val="00AB3AEE"/>
    <w:rsid w:val="00AB3B17"/>
    <w:rsid w:val="00AC1BDE"/>
    <w:rsid w:val="00AC24DF"/>
    <w:rsid w:val="00AD0349"/>
    <w:rsid w:val="00AE1A85"/>
    <w:rsid w:val="00AE79DB"/>
    <w:rsid w:val="00B062AC"/>
    <w:rsid w:val="00B203A0"/>
    <w:rsid w:val="00B31F21"/>
    <w:rsid w:val="00B34672"/>
    <w:rsid w:val="00B73DDC"/>
    <w:rsid w:val="00B7454F"/>
    <w:rsid w:val="00B746F7"/>
    <w:rsid w:val="00B77830"/>
    <w:rsid w:val="00BB148C"/>
    <w:rsid w:val="00BC4195"/>
    <w:rsid w:val="00BC7150"/>
    <w:rsid w:val="00BE4B88"/>
    <w:rsid w:val="00C04665"/>
    <w:rsid w:val="00C162F0"/>
    <w:rsid w:val="00C20E78"/>
    <w:rsid w:val="00C3032F"/>
    <w:rsid w:val="00C45861"/>
    <w:rsid w:val="00C70129"/>
    <w:rsid w:val="00C7542A"/>
    <w:rsid w:val="00C77887"/>
    <w:rsid w:val="00C8766B"/>
    <w:rsid w:val="00C96DEC"/>
    <w:rsid w:val="00CA06E5"/>
    <w:rsid w:val="00CB33F7"/>
    <w:rsid w:val="00CC42F5"/>
    <w:rsid w:val="00CD73C3"/>
    <w:rsid w:val="00CF3273"/>
    <w:rsid w:val="00D12F41"/>
    <w:rsid w:val="00D12FFF"/>
    <w:rsid w:val="00D32F33"/>
    <w:rsid w:val="00D36599"/>
    <w:rsid w:val="00D464B5"/>
    <w:rsid w:val="00D5056C"/>
    <w:rsid w:val="00D5432B"/>
    <w:rsid w:val="00D563D9"/>
    <w:rsid w:val="00D63E00"/>
    <w:rsid w:val="00D714A8"/>
    <w:rsid w:val="00D72844"/>
    <w:rsid w:val="00D810C5"/>
    <w:rsid w:val="00D85D75"/>
    <w:rsid w:val="00D95C23"/>
    <w:rsid w:val="00DB4A6C"/>
    <w:rsid w:val="00DC267D"/>
    <w:rsid w:val="00DC3C30"/>
    <w:rsid w:val="00DD5CE1"/>
    <w:rsid w:val="00DE4456"/>
    <w:rsid w:val="00DE7725"/>
    <w:rsid w:val="00E32A3F"/>
    <w:rsid w:val="00E52ED8"/>
    <w:rsid w:val="00E62D46"/>
    <w:rsid w:val="00E74967"/>
    <w:rsid w:val="00E80220"/>
    <w:rsid w:val="00E90FC6"/>
    <w:rsid w:val="00E95418"/>
    <w:rsid w:val="00EA68EF"/>
    <w:rsid w:val="00EB5337"/>
    <w:rsid w:val="00EB7FC8"/>
    <w:rsid w:val="00EC6167"/>
    <w:rsid w:val="00EE23D1"/>
    <w:rsid w:val="00EF22A7"/>
    <w:rsid w:val="00EFD41D"/>
    <w:rsid w:val="00F20296"/>
    <w:rsid w:val="00F25710"/>
    <w:rsid w:val="00F52ECE"/>
    <w:rsid w:val="00F55832"/>
    <w:rsid w:val="00F57C7B"/>
    <w:rsid w:val="00F57DC9"/>
    <w:rsid w:val="00F57E38"/>
    <w:rsid w:val="00F6210C"/>
    <w:rsid w:val="00F628B7"/>
    <w:rsid w:val="00F701B8"/>
    <w:rsid w:val="00F70A41"/>
    <w:rsid w:val="00F8351F"/>
    <w:rsid w:val="00F922FF"/>
    <w:rsid w:val="00F927C4"/>
    <w:rsid w:val="00FA5B73"/>
    <w:rsid w:val="00FB433E"/>
    <w:rsid w:val="00FB49EA"/>
    <w:rsid w:val="00FD05A7"/>
    <w:rsid w:val="00FD2B6F"/>
    <w:rsid w:val="00FD77B4"/>
    <w:rsid w:val="00FD7D49"/>
    <w:rsid w:val="00FE08EA"/>
    <w:rsid w:val="00FE26DD"/>
    <w:rsid w:val="01644ECA"/>
    <w:rsid w:val="020410B7"/>
    <w:rsid w:val="020B71CB"/>
    <w:rsid w:val="0267A2D2"/>
    <w:rsid w:val="02BAA371"/>
    <w:rsid w:val="02E45879"/>
    <w:rsid w:val="02E907F1"/>
    <w:rsid w:val="03B999BB"/>
    <w:rsid w:val="043657B5"/>
    <w:rsid w:val="045B8567"/>
    <w:rsid w:val="053DB457"/>
    <w:rsid w:val="05ADBFA3"/>
    <w:rsid w:val="065C3F57"/>
    <w:rsid w:val="07D12B39"/>
    <w:rsid w:val="07D3B778"/>
    <w:rsid w:val="08057AE0"/>
    <w:rsid w:val="080F51D6"/>
    <w:rsid w:val="089E4A1F"/>
    <w:rsid w:val="08E6B9AB"/>
    <w:rsid w:val="09E6FCB0"/>
    <w:rsid w:val="09FE6704"/>
    <w:rsid w:val="0A93D795"/>
    <w:rsid w:val="0AE9731B"/>
    <w:rsid w:val="0BA0CA97"/>
    <w:rsid w:val="0C1E5A6D"/>
    <w:rsid w:val="0C32C805"/>
    <w:rsid w:val="0C4A5A8A"/>
    <w:rsid w:val="0C8AF209"/>
    <w:rsid w:val="0CA610A2"/>
    <w:rsid w:val="0DC4119E"/>
    <w:rsid w:val="0E1F1469"/>
    <w:rsid w:val="0E80AE61"/>
    <w:rsid w:val="0EC31ECB"/>
    <w:rsid w:val="0ECE6B1E"/>
    <w:rsid w:val="0F0E4002"/>
    <w:rsid w:val="0F687F57"/>
    <w:rsid w:val="1077C30D"/>
    <w:rsid w:val="112CAD73"/>
    <w:rsid w:val="11635E24"/>
    <w:rsid w:val="11F9FC1B"/>
    <w:rsid w:val="1256809D"/>
    <w:rsid w:val="12A04B16"/>
    <w:rsid w:val="12A20989"/>
    <w:rsid w:val="13007497"/>
    <w:rsid w:val="132F8769"/>
    <w:rsid w:val="136799D2"/>
    <w:rsid w:val="14335322"/>
    <w:rsid w:val="149AA9D1"/>
    <w:rsid w:val="1565A5B2"/>
    <w:rsid w:val="157596B2"/>
    <w:rsid w:val="1593E983"/>
    <w:rsid w:val="15FB7C2A"/>
    <w:rsid w:val="16759C4E"/>
    <w:rsid w:val="170F11B5"/>
    <w:rsid w:val="17A3B563"/>
    <w:rsid w:val="17AF2B1E"/>
    <w:rsid w:val="1822A3A4"/>
    <w:rsid w:val="186D94A6"/>
    <w:rsid w:val="18A2687F"/>
    <w:rsid w:val="18AD3774"/>
    <w:rsid w:val="18F63940"/>
    <w:rsid w:val="19EFE578"/>
    <w:rsid w:val="1B52D8B4"/>
    <w:rsid w:val="1C822D06"/>
    <w:rsid w:val="1CC1B59A"/>
    <w:rsid w:val="1D38AB99"/>
    <w:rsid w:val="1D75354B"/>
    <w:rsid w:val="1E13F116"/>
    <w:rsid w:val="1EDE9F0E"/>
    <w:rsid w:val="1F041766"/>
    <w:rsid w:val="1F1D9597"/>
    <w:rsid w:val="1F6B5E09"/>
    <w:rsid w:val="1FFBC916"/>
    <w:rsid w:val="20129280"/>
    <w:rsid w:val="21EBDCF8"/>
    <w:rsid w:val="23010A06"/>
    <w:rsid w:val="23098D78"/>
    <w:rsid w:val="231844DD"/>
    <w:rsid w:val="2392C7E9"/>
    <w:rsid w:val="246247EF"/>
    <w:rsid w:val="25A1E749"/>
    <w:rsid w:val="25CA25A6"/>
    <w:rsid w:val="264FE59F"/>
    <w:rsid w:val="265626A9"/>
    <w:rsid w:val="26C73BA1"/>
    <w:rsid w:val="26CA68AB"/>
    <w:rsid w:val="272B01B0"/>
    <w:rsid w:val="275D4F82"/>
    <w:rsid w:val="27D9CACC"/>
    <w:rsid w:val="283FCDB5"/>
    <w:rsid w:val="28630C02"/>
    <w:rsid w:val="28858637"/>
    <w:rsid w:val="2896F932"/>
    <w:rsid w:val="28EF15BB"/>
    <w:rsid w:val="290A3612"/>
    <w:rsid w:val="296F86E4"/>
    <w:rsid w:val="2A0EB1B8"/>
    <w:rsid w:val="2A512736"/>
    <w:rsid w:val="2A8946D2"/>
    <w:rsid w:val="2AA3D9DA"/>
    <w:rsid w:val="2AF75BF9"/>
    <w:rsid w:val="2BA7F375"/>
    <w:rsid w:val="2BC4F685"/>
    <w:rsid w:val="2CB2B96B"/>
    <w:rsid w:val="2D036DB5"/>
    <w:rsid w:val="2D367D25"/>
    <w:rsid w:val="2D4939F1"/>
    <w:rsid w:val="2D622A08"/>
    <w:rsid w:val="2E081C7B"/>
    <w:rsid w:val="2E1641BF"/>
    <w:rsid w:val="2E36B894"/>
    <w:rsid w:val="2E5CF422"/>
    <w:rsid w:val="2EF7F4FA"/>
    <w:rsid w:val="2F1B7901"/>
    <w:rsid w:val="2FDAE086"/>
    <w:rsid w:val="303D9E19"/>
    <w:rsid w:val="3049F80D"/>
    <w:rsid w:val="306F6181"/>
    <w:rsid w:val="307313EB"/>
    <w:rsid w:val="30CD8FE0"/>
    <w:rsid w:val="30D4ED90"/>
    <w:rsid w:val="30E76E83"/>
    <w:rsid w:val="311F5C75"/>
    <w:rsid w:val="3456FD37"/>
    <w:rsid w:val="34B74DA4"/>
    <w:rsid w:val="35674CA9"/>
    <w:rsid w:val="3601F445"/>
    <w:rsid w:val="36E879FB"/>
    <w:rsid w:val="372A26E8"/>
    <w:rsid w:val="37360E45"/>
    <w:rsid w:val="3740A3FF"/>
    <w:rsid w:val="376ADFA4"/>
    <w:rsid w:val="37DEF03E"/>
    <w:rsid w:val="38150DF6"/>
    <w:rsid w:val="38850658"/>
    <w:rsid w:val="39021F40"/>
    <w:rsid w:val="392A6E5A"/>
    <w:rsid w:val="392C3026"/>
    <w:rsid w:val="392C461A"/>
    <w:rsid w:val="39B216C8"/>
    <w:rsid w:val="3A9273D5"/>
    <w:rsid w:val="3B5D3E82"/>
    <w:rsid w:val="3BBCA71A"/>
    <w:rsid w:val="3C1981FA"/>
    <w:rsid w:val="3C8B6B24"/>
    <w:rsid w:val="3CFC47DC"/>
    <w:rsid w:val="3D2D6719"/>
    <w:rsid w:val="3D3D1935"/>
    <w:rsid w:val="3D4F6197"/>
    <w:rsid w:val="3D57BB7F"/>
    <w:rsid w:val="3D6F73A6"/>
    <w:rsid w:val="3E6FFCB9"/>
    <w:rsid w:val="3EC17E7D"/>
    <w:rsid w:val="3F0B1E30"/>
    <w:rsid w:val="3FDA5DCF"/>
    <w:rsid w:val="4084D579"/>
    <w:rsid w:val="411502CF"/>
    <w:rsid w:val="4145B3EA"/>
    <w:rsid w:val="41D4F5E3"/>
    <w:rsid w:val="42B0D330"/>
    <w:rsid w:val="42BB31AF"/>
    <w:rsid w:val="42CC7D3A"/>
    <w:rsid w:val="42FAACA8"/>
    <w:rsid w:val="431086EF"/>
    <w:rsid w:val="439C7F3B"/>
    <w:rsid w:val="43A77D93"/>
    <w:rsid w:val="44028F81"/>
    <w:rsid w:val="448F4292"/>
    <w:rsid w:val="44DE8A24"/>
    <w:rsid w:val="451BCD26"/>
    <w:rsid w:val="458547CE"/>
    <w:rsid w:val="45FD2E48"/>
    <w:rsid w:val="462B12F3"/>
    <w:rsid w:val="465DB299"/>
    <w:rsid w:val="465F583E"/>
    <w:rsid w:val="468A01C5"/>
    <w:rsid w:val="46B1A166"/>
    <w:rsid w:val="46D733AA"/>
    <w:rsid w:val="4706D70D"/>
    <w:rsid w:val="4708DA71"/>
    <w:rsid w:val="4721182F"/>
    <w:rsid w:val="474A9030"/>
    <w:rsid w:val="47B7C4B5"/>
    <w:rsid w:val="484369B1"/>
    <w:rsid w:val="4969EE2C"/>
    <w:rsid w:val="49B745C0"/>
    <w:rsid w:val="4AA0E451"/>
    <w:rsid w:val="4AF1C1E4"/>
    <w:rsid w:val="4B305DA9"/>
    <w:rsid w:val="4BF227C2"/>
    <w:rsid w:val="4CA4F131"/>
    <w:rsid w:val="4CC1934D"/>
    <w:rsid w:val="4D17E73A"/>
    <w:rsid w:val="4D773156"/>
    <w:rsid w:val="4D78CBE5"/>
    <w:rsid w:val="4E3D5F4F"/>
    <w:rsid w:val="4E4879DF"/>
    <w:rsid w:val="4EE14970"/>
    <w:rsid w:val="4F1D61C7"/>
    <w:rsid w:val="4F6D5DA1"/>
    <w:rsid w:val="4F87DFED"/>
    <w:rsid w:val="4F957321"/>
    <w:rsid w:val="4FBA77AD"/>
    <w:rsid w:val="50513931"/>
    <w:rsid w:val="50A4186E"/>
    <w:rsid w:val="50B3CA46"/>
    <w:rsid w:val="51061628"/>
    <w:rsid w:val="51528530"/>
    <w:rsid w:val="5184C814"/>
    <w:rsid w:val="51CC1044"/>
    <w:rsid w:val="51D03993"/>
    <w:rsid w:val="525662C6"/>
    <w:rsid w:val="5268C304"/>
    <w:rsid w:val="528F7CC2"/>
    <w:rsid w:val="537E7D9E"/>
    <w:rsid w:val="538FC1FD"/>
    <w:rsid w:val="53C2D5AC"/>
    <w:rsid w:val="542B4D23"/>
    <w:rsid w:val="5438CEB4"/>
    <w:rsid w:val="549E9306"/>
    <w:rsid w:val="55D429BC"/>
    <w:rsid w:val="562F48D7"/>
    <w:rsid w:val="56E08765"/>
    <w:rsid w:val="583E0607"/>
    <w:rsid w:val="58B6F3BC"/>
    <w:rsid w:val="58CBF3B5"/>
    <w:rsid w:val="59BD756E"/>
    <w:rsid w:val="5A2154D2"/>
    <w:rsid w:val="5A73D4E9"/>
    <w:rsid w:val="5AEFA9DC"/>
    <w:rsid w:val="5B365024"/>
    <w:rsid w:val="5BC28A43"/>
    <w:rsid w:val="5BF1E07F"/>
    <w:rsid w:val="5C9E8A5B"/>
    <w:rsid w:val="5D66747A"/>
    <w:rsid w:val="5DEDCCFF"/>
    <w:rsid w:val="5E4A311D"/>
    <w:rsid w:val="5EB324FA"/>
    <w:rsid w:val="5ECD4446"/>
    <w:rsid w:val="5EE1E8D5"/>
    <w:rsid w:val="5F0A9C6C"/>
    <w:rsid w:val="5F2B2956"/>
    <w:rsid w:val="5F8B00D4"/>
    <w:rsid w:val="5FFA0DF1"/>
    <w:rsid w:val="60172A69"/>
    <w:rsid w:val="60542CCD"/>
    <w:rsid w:val="608B82A4"/>
    <w:rsid w:val="60C9EE10"/>
    <w:rsid w:val="614EF1C5"/>
    <w:rsid w:val="6169279F"/>
    <w:rsid w:val="62E5126D"/>
    <w:rsid w:val="63CF6156"/>
    <w:rsid w:val="64C005AA"/>
    <w:rsid w:val="65B71B58"/>
    <w:rsid w:val="6676982D"/>
    <w:rsid w:val="66A6387D"/>
    <w:rsid w:val="6772DB3D"/>
    <w:rsid w:val="678EBF07"/>
    <w:rsid w:val="6793FAEC"/>
    <w:rsid w:val="689D6175"/>
    <w:rsid w:val="692B8BCA"/>
    <w:rsid w:val="6972AC98"/>
    <w:rsid w:val="6981912D"/>
    <w:rsid w:val="69C18871"/>
    <w:rsid w:val="6A47F6C0"/>
    <w:rsid w:val="6A6550E0"/>
    <w:rsid w:val="6B09C8F0"/>
    <w:rsid w:val="6BEA33C5"/>
    <w:rsid w:val="6CC7B63B"/>
    <w:rsid w:val="6D16F0BE"/>
    <w:rsid w:val="6DD7B050"/>
    <w:rsid w:val="6DE4F37B"/>
    <w:rsid w:val="6DEC99FD"/>
    <w:rsid w:val="6E2AD46C"/>
    <w:rsid w:val="6F6AA8C7"/>
    <w:rsid w:val="6FEF5F75"/>
    <w:rsid w:val="7043E26E"/>
    <w:rsid w:val="719A25E6"/>
    <w:rsid w:val="71F35162"/>
    <w:rsid w:val="7218E187"/>
    <w:rsid w:val="72C474F7"/>
    <w:rsid w:val="73AB586A"/>
    <w:rsid w:val="73F0387B"/>
    <w:rsid w:val="740677C5"/>
    <w:rsid w:val="7464C42B"/>
    <w:rsid w:val="7623AD45"/>
    <w:rsid w:val="764742E0"/>
    <w:rsid w:val="76643100"/>
    <w:rsid w:val="76CD038F"/>
    <w:rsid w:val="76E0F199"/>
    <w:rsid w:val="771C32DB"/>
    <w:rsid w:val="7728AED0"/>
    <w:rsid w:val="783BB568"/>
    <w:rsid w:val="79ACE208"/>
    <w:rsid w:val="7A18264A"/>
    <w:rsid w:val="7A1BAAB2"/>
    <w:rsid w:val="7A4895C5"/>
    <w:rsid w:val="7A7C774A"/>
    <w:rsid w:val="7A9D7591"/>
    <w:rsid w:val="7B135BCD"/>
    <w:rsid w:val="7B147896"/>
    <w:rsid w:val="7B1AB6C0"/>
    <w:rsid w:val="7B2D2FD5"/>
    <w:rsid w:val="7B2D9D18"/>
    <w:rsid w:val="7B869FAD"/>
    <w:rsid w:val="7BF88DAD"/>
    <w:rsid w:val="7C4CF583"/>
    <w:rsid w:val="7CA79D8B"/>
    <w:rsid w:val="7CC96D79"/>
    <w:rsid w:val="7D184CE1"/>
    <w:rsid w:val="7D6855E0"/>
    <w:rsid w:val="7E1596CD"/>
    <w:rsid w:val="7F37FF3B"/>
    <w:rsid w:val="7F58FFC1"/>
    <w:rsid w:val="7FEE2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4493"/>
  <w15:chartTrackingRefBased/>
  <w15:docId w15:val="{44C9B3F2-3DF6-F640-9C96-6E3676F5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145"/>
    <w:pPr>
      <w:tabs>
        <w:tab w:val="center" w:pos="4513"/>
        <w:tab w:val="right" w:pos="9026"/>
      </w:tabs>
    </w:pPr>
  </w:style>
  <w:style w:type="character" w:customStyle="1" w:styleId="HeaderChar">
    <w:name w:val="Header Char"/>
    <w:basedOn w:val="DefaultParagraphFont"/>
    <w:link w:val="Header"/>
    <w:uiPriority w:val="99"/>
    <w:rsid w:val="00441145"/>
  </w:style>
  <w:style w:type="paragraph" w:styleId="Footer">
    <w:name w:val="footer"/>
    <w:basedOn w:val="Normal"/>
    <w:link w:val="FooterChar"/>
    <w:uiPriority w:val="99"/>
    <w:unhideWhenUsed/>
    <w:rsid w:val="00441145"/>
    <w:pPr>
      <w:tabs>
        <w:tab w:val="center" w:pos="4513"/>
        <w:tab w:val="right" w:pos="9026"/>
      </w:tabs>
    </w:pPr>
  </w:style>
  <w:style w:type="character" w:customStyle="1" w:styleId="FooterChar">
    <w:name w:val="Footer Char"/>
    <w:basedOn w:val="DefaultParagraphFont"/>
    <w:link w:val="Footer"/>
    <w:uiPriority w:val="99"/>
    <w:rsid w:val="00441145"/>
  </w:style>
  <w:style w:type="character" w:styleId="Hyperlink">
    <w:name w:val="Hyperlink"/>
    <w:rsid w:val="00C70129"/>
    <w:rPr>
      <w:color w:val="0000FF"/>
      <w:u w:val="single"/>
    </w:rPr>
  </w:style>
  <w:style w:type="paragraph" w:styleId="ListParagraph">
    <w:name w:val="List Paragraph"/>
    <w:basedOn w:val="Normal"/>
    <w:uiPriority w:val="34"/>
    <w:qFormat/>
    <w:rsid w:val="00C70129"/>
    <w:pPr>
      <w:ind w:left="720"/>
    </w:pPr>
    <w:rPr>
      <w:rFonts w:ascii="Calibri" w:eastAsia="Calibri" w:hAnsi="Calibri" w:cs="Calibri"/>
      <w:sz w:val="22"/>
      <w:szCs w:val="22"/>
    </w:rPr>
  </w:style>
  <w:style w:type="paragraph" w:styleId="NoSpacing">
    <w:name w:val="No Spacing"/>
    <w:uiPriority w:val="1"/>
    <w:qFormat/>
    <w:rsid w:val="00416442"/>
  </w:style>
  <w:style w:type="table" w:customStyle="1" w:styleId="TableGrid1">
    <w:name w:val="Table Grid1"/>
    <w:basedOn w:val="TableNormal"/>
    <w:next w:val="TableGrid"/>
    <w:uiPriority w:val="39"/>
    <w:rsid w:val="001731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7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3EB"/>
    <w:rPr>
      <w:rFonts w:ascii="Segoe UI" w:hAnsi="Segoe UI" w:cs="Segoe UI"/>
      <w:sz w:val="18"/>
      <w:szCs w:val="18"/>
    </w:rPr>
  </w:style>
  <w:style w:type="character" w:styleId="CommentReference">
    <w:name w:val="annotation reference"/>
    <w:basedOn w:val="DefaultParagraphFont"/>
    <w:uiPriority w:val="99"/>
    <w:semiHidden/>
    <w:unhideWhenUsed/>
    <w:rsid w:val="007173EB"/>
    <w:rPr>
      <w:sz w:val="16"/>
      <w:szCs w:val="16"/>
    </w:rPr>
  </w:style>
  <w:style w:type="paragraph" w:styleId="CommentText">
    <w:name w:val="annotation text"/>
    <w:basedOn w:val="Normal"/>
    <w:link w:val="CommentTextChar"/>
    <w:uiPriority w:val="99"/>
    <w:unhideWhenUsed/>
    <w:rsid w:val="007173EB"/>
    <w:rPr>
      <w:sz w:val="20"/>
      <w:szCs w:val="20"/>
    </w:rPr>
  </w:style>
  <w:style w:type="character" w:customStyle="1" w:styleId="CommentTextChar">
    <w:name w:val="Comment Text Char"/>
    <w:basedOn w:val="DefaultParagraphFont"/>
    <w:link w:val="CommentText"/>
    <w:uiPriority w:val="99"/>
    <w:rsid w:val="007173EB"/>
    <w:rPr>
      <w:sz w:val="20"/>
      <w:szCs w:val="20"/>
    </w:rPr>
  </w:style>
  <w:style w:type="paragraph" w:styleId="CommentSubject">
    <w:name w:val="annotation subject"/>
    <w:basedOn w:val="CommentText"/>
    <w:next w:val="CommentText"/>
    <w:link w:val="CommentSubjectChar"/>
    <w:uiPriority w:val="99"/>
    <w:semiHidden/>
    <w:unhideWhenUsed/>
    <w:rsid w:val="007173EB"/>
    <w:rPr>
      <w:b/>
      <w:bCs/>
    </w:rPr>
  </w:style>
  <w:style w:type="character" w:customStyle="1" w:styleId="CommentSubjectChar">
    <w:name w:val="Comment Subject Char"/>
    <w:basedOn w:val="CommentTextChar"/>
    <w:link w:val="CommentSubject"/>
    <w:uiPriority w:val="99"/>
    <w:semiHidden/>
    <w:rsid w:val="007173EB"/>
    <w:rPr>
      <w:b/>
      <w:bCs/>
      <w:sz w:val="20"/>
      <w:szCs w:val="20"/>
    </w:rPr>
  </w:style>
  <w:style w:type="paragraph" w:styleId="Revision">
    <w:name w:val="Revision"/>
    <w:hidden/>
    <w:uiPriority w:val="99"/>
    <w:semiHidden/>
    <w:rsid w:val="00A778C0"/>
  </w:style>
  <w:style w:type="paragraph" w:styleId="NormalWeb">
    <w:name w:val="Normal (Web)"/>
    <w:basedOn w:val="Normal"/>
    <w:uiPriority w:val="99"/>
    <w:semiHidden/>
    <w:unhideWhenUsed/>
    <w:rsid w:val="00431BE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29648">
      <w:bodyDiv w:val="1"/>
      <w:marLeft w:val="0"/>
      <w:marRight w:val="0"/>
      <w:marTop w:val="0"/>
      <w:marBottom w:val="0"/>
      <w:divBdr>
        <w:top w:val="none" w:sz="0" w:space="0" w:color="auto"/>
        <w:left w:val="none" w:sz="0" w:space="0" w:color="auto"/>
        <w:bottom w:val="none" w:sz="0" w:space="0" w:color="auto"/>
        <w:right w:val="none" w:sz="0" w:space="0" w:color="auto"/>
      </w:divBdr>
    </w:div>
    <w:div w:id="1240751898">
      <w:bodyDiv w:val="1"/>
      <w:marLeft w:val="0"/>
      <w:marRight w:val="0"/>
      <w:marTop w:val="0"/>
      <w:marBottom w:val="0"/>
      <w:divBdr>
        <w:top w:val="none" w:sz="0" w:space="0" w:color="auto"/>
        <w:left w:val="none" w:sz="0" w:space="0" w:color="auto"/>
        <w:bottom w:val="none" w:sz="0" w:space="0" w:color="auto"/>
        <w:right w:val="none" w:sz="0" w:space="0" w:color="auto"/>
      </w:divBdr>
    </w:div>
    <w:div w:id="13366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bury@newham.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bury@newham.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92F5E7545C4A93373CBC411CBFC9" ma:contentTypeVersion="15" ma:contentTypeDescription="Create a new document." ma:contentTypeScope="" ma:versionID="b0273bcc7a6864246951f5fdbc4d7926">
  <xsd:schema xmlns:xsd="http://www.w3.org/2001/XMLSchema" xmlns:xs="http://www.w3.org/2001/XMLSchema" xmlns:p="http://schemas.microsoft.com/office/2006/metadata/properties" xmlns:ns3="e0608636-b8ed-485d-9e84-f7dfcc41be4b" xmlns:ns4="79935d41-5c0f-4ba2-b8d0-8167e3b5883e" targetNamespace="http://schemas.microsoft.com/office/2006/metadata/properties" ma:root="true" ma:fieldsID="f05d15ec2122f77b653d9b388e4c4654" ns3:_="" ns4:_="">
    <xsd:import namespace="e0608636-b8ed-485d-9e84-f7dfcc41be4b"/>
    <xsd:import namespace="79935d41-5c0f-4ba2-b8d0-8167e3b588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8636-b8ed-485d-9e84-f7dfcc41b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35d41-5c0f-4ba2-b8d0-8167e3b588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9935d41-5c0f-4ba2-b8d0-8167e3b5883e">
      <UserInfo>
        <DisplayName>Matt Bury</DisplayName>
        <AccountId>10</AccountId>
        <AccountType/>
      </UserInfo>
      <UserInfo>
        <DisplayName>Shahernaz Kargar</DisplayName>
        <AccountId>15</AccountId>
        <AccountType/>
      </UserInfo>
      <UserInfo>
        <DisplayName>Kerry Wood</DisplayName>
        <AccountId>16</AccountId>
        <AccountType/>
      </UserInfo>
      <UserInfo>
        <DisplayName>Elizabeth Owen</DisplayName>
        <AccountId>17</AccountId>
        <AccountType/>
      </UserInfo>
      <UserInfo>
        <DisplayName>Pete Austin</DisplayName>
        <AccountId>21</AccountId>
        <AccountType/>
      </UserInfo>
    </SharedWithUsers>
    <_activity xmlns="e0608636-b8ed-485d-9e84-f7dfcc41be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AA0EB-647F-47BA-A0A7-C00B7224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8636-b8ed-485d-9e84-f7dfcc41be4b"/>
    <ds:schemaRef ds:uri="79935d41-5c0f-4ba2-b8d0-8167e3b58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33B10-0158-436E-8B0B-F9E61C47E7C5}">
  <ds:schemaRefs>
    <ds:schemaRef ds:uri="http://schemas.microsoft.com/office/2006/metadata/properties"/>
    <ds:schemaRef ds:uri="http://schemas.microsoft.com/office/infopath/2007/PartnerControls"/>
    <ds:schemaRef ds:uri="79935d41-5c0f-4ba2-b8d0-8167e3b5883e"/>
    <ds:schemaRef ds:uri="e0608636-b8ed-485d-9e84-f7dfcc41be4b"/>
  </ds:schemaRefs>
</ds:datastoreItem>
</file>

<file path=customXml/itemProps3.xml><?xml version="1.0" encoding="utf-8"?>
<ds:datastoreItem xmlns:ds="http://schemas.openxmlformats.org/officeDocument/2006/customXml" ds:itemID="{18925E8B-560C-4664-B20B-37E3F75134EC}">
  <ds:schemaRefs>
    <ds:schemaRef ds:uri="http://schemas.microsoft.com/sharepoint/v3/contenttype/forms"/>
  </ds:schemaRefs>
</ds:datastoreItem>
</file>

<file path=customXml/itemProps4.xml><?xml version="1.0" encoding="utf-8"?>
<ds:datastoreItem xmlns:ds="http://schemas.openxmlformats.org/officeDocument/2006/customXml" ds:itemID="{D7EDD982-1AF8-47B0-B0AB-67ABE031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Inderjit Puaar</dc:creator>
  <cp:keywords/>
  <dc:description/>
  <cp:lastModifiedBy>Troy A. Aitken</cp:lastModifiedBy>
  <cp:revision>3</cp:revision>
  <dcterms:created xsi:type="dcterms:W3CDTF">2023-06-21T15:02:00Z</dcterms:created>
  <dcterms:modified xsi:type="dcterms:W3CDTF">2023-06-21T15:03:00Z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0x01010005A592F5E7545C4A93373CBC411CBFC9</vt:lpwstr>
  </property>
  <property fmtid="{D5CDD505-2E9C-101B-9397-08002B2CF9AE}" pid="3" name="MediaServiceImageTags">
    <vt:lpwstr/>
  </property>
</Properties>
</file>