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2093"/>
        <w:gridCol w:w="1379"/>
        <w:gridCol w:w="1456"/>
        <w:gridCol w:w="283"/>
        <w:gridCol w:w="2694"/>
        <w:gridCol w:w="2511"/>
      </w:tblGrid>
      <w:tr w:rsidR="00330761" w:rsidTr="004A1849">
        <w:trPr>
          <w:cantSplit/>
        </w:trPr>
        <w:tc>
          <w:tcPr>
            <w:tcW w:w="2093" w:type="dxa"/>
          </w:tcPr>
          <w:p w:rsidR="00330761" w:rsidRDefault="00330761" w:rsidP="004A1849">
            <w:pPr>
              <w:pStyle w:val="Header"/>
              <w:tabs>
                <w:tab w:val="clear" w:pos="4153"/>
                <w:tab w:val="clear" w:pos="8306"/>
              </w:tabs>
              <w:jc w:val="center"/>
              <w:rPr>
                <w:rFonts w:ascii="Arial" w:hAnsi="Arial"/>
                <w:b/>
                <w:u w:val="single"/>
              </w:rPr>
            </w:pPr>
            <w:r>
              <w:rPr>
                <w:rFonts w:ascii="Arial" w:hAnsi="Arial"/>
                <w:b/>
                <w:u w:val="single"/>
              </w:rPr>
              <w:t>Size of Premises</w:t>
            </w:r>
          </w:p>
          <w:p w:rsidR="00330761" w:rsidRDefault="00330761" w:rsidP="004A1849">
            <w:pPr>
              <w:pStyle w:val="Header"/>
              <w:tabs>
                <w:tab w:val="clear" w:pos="4153"/>
                <w:tab w:val="clear" w:pos="8306"/>
              </w:tabs>
              <w:jc w:val="center"/>
              <w:rPr>
                <w:rFonts w:ascii="Arial" w:hAnsi="Arial"/>
              </w:rPr>
            </w:pPr>
            <w:r>
              <w:rPr>
                <w:rFonts w:ascii="Arial" w:hAnsi="Arial"/>
              </w:rPr>
              <w:t>To Accommodate number of persons</w:t>
            </w:r>
          </w:p>
        </w:tc>
        <w:tc>
          <w:tcPr>
            <w:tcW w:w="1379" w:type="dxa"/>
          </w:tcPr>
          <w:p w:rsidR="00330761" w:rsidRDefault="00330761" w:rsidP="004A1849">
            <w:pPr>
              <w:pStyle w:val="Header"/>
              <w:tabs>
                <w:tab w:val="clear" w:pos="4153"/>
                <w:tab w:val="clear" w:pos="8306"/>
              </w:tabs>
              <w:jc w:val="center"/>
              <w:rPr>
                <w:rFonts w:ascii="Arial" w:hAnsi="Arial"/>
              </w:rPr>
            </w:pPr>
            <w:r>
              <w:rPr>
                <w:rFonts w:ascii="Arial" w:hAnsi="Arial"/>
                <w:b/>
                <w:u w:val="single"/>
              </w:rPr>
              <w:t>Grant of Approval</w:t>
            </w:r>
          </w:p>
          <w:p w:rsidR="00330761" w:rsidRDefault="00330761" w:rsidP="004A1849">
            <w:pPr>
              <w:pStyle w:val="Header"/>
              <w:tabs>
                <w:tab w:val="clear" w:pos="4153"/>
                <w:tab w:val="clear" w:pos="8306"/>
              </w:tabs>
              <w:jc w:val="center"/>
              <w:rPr>
                <w:rFonts w:ascii="Arial" w:hAnsi="Arial"/>
              </w:rPr>
            </w:pPr>
            <w:r>
              <w:rPr>
                <w:rFonts w:ascii="Arial" w:hAnsi="Arial"/>
              </w:rPr>
              <w:t>(3 year registration)</w:t>
            </w:r>
          </w:p>
        </w:tc>
        <w:tc>
          <w:tcPr>
            <w:tcW w:w="1456" w:type="dxa"/>
          </w:tcPr>
          <w:p w:rsidR="00330761" w:rsidRDefault="00330761" w:rsidP="004A1849">
            <w:pPr>
              <w:pStyle w:val="Header"/>
              <w:tabs>
                <w:tab w:val="clear" w:pos="4153"/>
                <w:tab w:val="clear" w:pos="8306"/>
              </w:tabs>
              <w:jc w:val="center"/>
              <w:rPr>
                <w:rFonts w:ascii="Arial" w:hAnsi="Arial"/>
                <w:b/>
                <w:u w:val="single"/>
              </w:rPr>
            </w:pPr>
            <w:r>
              <w:rPr>
                <w:rFonts w:ascii="Arial" w:hAnsi="Arial"/>
                <w:b/>
                <w:u w:val="single"/>
              </w:rPr>
              <w:t>Renewal</w:t>
            </w:r>
          </w:p>
          <w:p w:rsidR="00330761" w:rsidRDefault="00330761" w:rsidP="004A1849">
            <w:pPr>
              <w:pStyle w:val="Header"/>
              <w:tabs>
                <w:tab w:val="clear" w:pos="4153"/>
                <w:tab w:val="clear" w:pos="8306"/>
              </w:tabs>
              <w:jc w:val="center"/>
              <w:rPr>
                <w:rFonts w:ascii="Arial" w:hAnsi="Arial"/>
              </w:rPr>
            </w:pPr>
            <w:r>
              <w:rPr>
                <w:rFonts w:ascii="Arial" w:hAnsi="Arial"/>
              </w:rPr>
              <w:t>(10% Less)</w:t>
            </w:r>
          </w:p>
        </w:tc>
        <w:tc>
          <w:tcPr>
            <w:tcW w:w="283" w:type="dxa"/>
            <w:shd w:val="pct95" w:color="auto" w:fill="FFFFFF"/>
          </w:tcPr>
          <w:p w:rsidR="00330761" w:rsidRDefault="00330761" w:rsidP="004A1849">
            <w:pPr>
              <w:pStyle w:val="Header"/>
              <w:tabs>
                <w:tab w:val="clear" w:pos="4153"/>
                <w:tab w:val="clear" w:pos="8306"/>
              </w:tabs>
              <w:rPr>
                <w:rFonts w:ascii="Arial" w:hAnsi="Arial"/>
                <w:b/>
                <w:sz w:val="24"/>
                <w:highlight w:val="black"/>
              </w:rPr>
            </w:pPr>
          </w:p>
        </w:tc>
        <w:tc>
          <w:tcPr>
            <w:tcW w:w="5205" w:type="dxa"/>
            <w:gridSpan w:val="2"/>
            <w:shd w:val="pct15" w:color="auto" w:fill="FFFFFF"/>
          </w:tcPr>
          <w:p w:rsidR="00330761" w:rsidRDefault="00330761" w:rsidP="004A1849">
            <w:pPr>
              <w:pStyle w:val="Header"/>
              <w:tabs>
                <w:tab w:val="clear" w:pos="4153"/>
                <w:tab w:val="clear" w:pos="8306"/>
              </w:tabs>
              <w:rPr>
                <w:rFonts w:ascii="Arial" w:hAnsi="Arial"/>
                <w:b/>
                <w:sz w:val="24"/>
              </w:rPr>
            </w:pPr>
            <w:r>
              <w:rPr>
                <w:rFonts w:ascii="Arial" w:hAnsi="Arial"/>
                <w:b/>
                <w:sz w:val="24"/>
              </w:rPr>
              <w:t>For Office Use Only</w:t>
            </w:r>
          </w:p>
        </w:tc>
      </w:tr>
      <w:tr w:rsidR="00330761" w:rsidTr="004A1849">
        <w:tc>
          <w:tcPr>
            <w:tcW w:w="2093" w:type="dxa"/>
          </w:tcPr>
          <w:p w:rsidR="00330761" w:rsidRDefault="00330761" w:rsidP="004A1849">
            <w:pPr>
              <w:pStyle w:val="Header"/>
              <w:tabs>
                <w:tab w:val="clear" w:pos="4153"/>
                <w:tab w:val="clear" w:pos="8306"/>
              </w:tabs>
              <w:rPr>
                <w:rFonts w:ascii="Arial" w:hAnsi="Arial"/>
                <w:b/>
                <w:sz w:val="24"/>
              </w:rPr>
            </w:pPr>
            <w:r>
              <w:rPr>
                <w:rFonts w:ascii="Arial" w:hAnsi="Arial"/>
                <w:b/>
                <w:sz w:val="24"/>
              </w:rPr>
              <w:t>Up to 100</w:t>
            </w:r>
          </w:p>
        </w:tc>
        <w:tc>
          <w:tcPr>
            <w:tcW w:w="1379" w:type="dxa"/>
          </w:tcPr>
          <w:p w:rsidR="00330761" w:rsidRDefault="00330761" w:rsidP="004A1849">
            <w:pPr>
              <w:pStyle w:val="Header"/>
              <w:tabs>
                <w:tab w:val="clear" w:pos="4153"/>
                <w:tab w:val="clear" w:pos="8306"/>
              </w:tabs>
              <w:rPr>
                <w:rFonts w:ascii="Arial" w:hAnsi="Arial"/>
                <w:b/>
                <w:sz w:val="24"/>
              </w:rPr>
            </w:pPr>
            <w:r>
              <w:rPr>
                <w:rFonts w:ascii="Arial" w:hAnsi="Arial"/>
                <w:b/>
                <w:sz w:val="24"/>
              </w:rPr>
              <w:t>£796.00</w:t>
            </w:r>
          </w:p>
        </w:tc>
        <w:tc>
          <w:tcPr>
            <w:tcW w:w="1456" w:type="dxa"/>
          </w:tcPr>
          <w:p w:rsidR="00330761" w:rsidRDefault="00330761" w:rsidP="004A1849">
            <w:pPr>
              <w:pStyle w:val="Header"/>
              <w:tabs>
                <w:tab w:val="clear" w:pos="4153"/>
                <w:tab w:val="clear" w:pos="8306"/>
              </w:tabs>
              <w:rPr>
                <w:rFonts w:ascii="Arial" w:hAnsi="Arial"/>
                <w:b/>
                <w:sz w:val="24"/>
              </w:rPr>
            </w:pPr>
            <w:r>
              <w:rPr>
                <w:rFonts w:ascii="Arial" w:hAnsi="Arial"/>
                <w:b/>
                <w:sz w:val="24"/>
              </w:rPr>
              <w:t>£716.00</w:t>
            </w:r>
          </w:p>
        </w:tc>
        <w:tc>
          <w:tcPr>
            <w:tcW w:w="283" w:type="dxa"/>
            <w:shd w:val="pct95" w:color="auto" w:fill="FFFFFF"/>
          </w:tcPr>
          <w:p w:rsidR="00330761" w:rsidRDefault="00330761" w:rsidP="004A1849">
            <w:pPr>
              <w:pStyle w:val="Header"/>
              <w:tabs>
                <w:tab w:val="clear" w:pos="4153"/>
                <w:tab w:val="clear" w:pos="8306"/>
              </w:tabs>
              <w:rPr>
                <w:rFonts w:ascii="Arial" w:hAnsi="Arial"/>
                <w:b/>
                <w:sz w:val="24"/>
                <w:highlight w:val="black"/>
              </w:rPr>
            </w:pPr>
          </w:p>
        </w:tc>
        <w:tc>
          <w:tcPr>
            <w:tcW w:w="2694" w:type="dxa"/>
            <w:shd w:val="pct15" w:color="auto" w:fill="FFFFFF"/>
          </w:tcPr>
          <w:p w:rsidR="00330761" w:rsidRDefault="00330761" w:rsidP="004A1849">
            <w:pPr>
              <w:pStyle w:val="Header"/>
              <w:tabs>
                <w:tab w:val="clear" w:pos="4153"/>
                <w:tab w:val="clear" w:pos="8306"/>
              </w:tabs>
              <w:rPr>
                <w:rFonts w:ascii="Arial" w:hAnsi="Arial"/>
                <w:b/>
                <w:sz w:val="24"/>
              </w:rPr>
            </w:pPr>
            <w:r>
              <w:rPr>
                <w:rFonts w:ascii="Arial" w:hAnsi="Arial"/>
                <w:b/>
                <w:sz w:val="24"/>
              </w:rPr>
              <w:t>Fee Paid</w:t>
            </w:r>
          </w:p>
        </w:tc>
        <w:tc>
          <w:tcPr>
            <w:tcW w:w="2511" w:type="dxa"/>
          </w:tcPr>
          <w:p w:rsidR="00330761" w:rsidRDefault="00330761" w:rsidP="004A1849">
            <w:pPr>
              <w:pStyle w:val="Header"/>
              <w:tabs>
                <w:tab w:val="clear" w:pos="4153"/>
                <w:tab w:val="clear" w:pos="8306"/>
              </w:tabs>
              <w:rPr>
                <w:rFonts w:ascii="Arial" w:hAnsi="Arial"/>
                <w:b/>
                <w:sz w:val="24"/>
              </w:rPr>
            </w:pPr>
          </w:p>
        </w:tc>
      </w:tr>
      <w:tr w:rsidR="00330761" w:rsidTr="004A1849">
        <w:tc>
          <w:tcPr>
            <w:tcW w:w="2093" w:type="dxa"/>
          </w:tcPr>
          <w:p w:rsidR="00330761" w:rsidRDefault="00330761" w:rsidP="004A1849">
            <w:pPr>
              <w:pStyle w:val="Header"/>
              <w:tabs>
                <w:tab w:val="clear" w:pos="4153"/>
                <w:tab w:val="clear" w:pos="8306"/>
              </w:tabs>
              <w:rPr>
                <w:rFonts w:ascii="Arial" w:hAnsi="Arial"/>
                <w:b/>
                <w:sz w:val="24"/>
              </w:rPr>
            </w:pPr>
            <w:r>
              <w:rPr>
                <w:rFonts w:ascii="Arial" w:hAnsi="Arial"/>
                <w:b/>
                <w:sz w:val="24"/>
              </w:rPr>
              <w:t>101 – 500</w:t>
            </w:r>
          </w:p>
        </w:tc>
        <w:tc>
          <w:tcPr>
            <w:tcW w:w="1379" w:type="dxa"/>
          </w:tcPr>
          <w:p w:rsidR="00330761" w:rsidRDefault="00330761" w:rsidP="004A1849">
            <w:pPr>
              <w:pStyle w:val="Header"/>
              <w:tabs>
                <w:tab w:val="clear" w:pos="4153"/>
                <w:tab w:val="clear" w:pos="8306"/>
              </w:tabs>
              <w:rPr>
                <w:rFonts w:ascii="Arial" w:hAnsi="Arial"/>
                <w:b/>
                <w:sz w:val="24"/>
              </w:rPr>
            </w:pPr>
            <w:r>
              <w:rPr>
                <w:rFonts w:ascii="Arial" w:hAnsi="Arial"/>
                <w:b/>
                <w:sz w:val="24"/>
              </w:rPr>
              <w:t>£985.00</w:t>
            </w:r>
          </w:p>
        </w:tc>
        <w:tc>
          <w:tcPr>
            <w:tcW w:w="1456" w:type="dxa"/>
          </w:tcPr>
          <w:p w:rsidR="00330761" w:rsidRDefault="00330761" w:rsidP="004A1849">
            <w:pPr>
              <w:pStyle w:val="Header"/>
              <w:tabs>
                <w:tab w:val="clear" w:pos="4153"/>
                <w:tab w:val="clear" w:pos="8306"/>
              </w:tabs>
              <w:rPr>
                <w:rFonts w:ascii="Arial" w:hAnsi="Arial"/>
                <w:b/>
                <w:sz w:val="24"/>
              </w:rPr>
            </w:pPr>
            <w:r>
              <w:rPr>
                <w:rFonts w:ascii="Arial" w:hAnsi="Arial"/>
                <w:b/>
                <w:sz w:val="24"/>
              </w:rPr>
              <w:t>£886.00</w:t>
            </w:r>
          </w:p>
        </w:tc>
        <w:tc>
          <w:tcPr>
            <w:tcW w:w="283" w:type="dxa"/>
            <w:shd w:val="pct95" w:color="auto" w:fill="FFFFFF"/>
          </w:tcPr>
          <w:p w:rsidR="00330761" w:rsidRDefault="00330761" w:rsidP="004A1849">
            <w:pPr>
              <w:pStyle w:val="Header"/>
              <w:tabs>
                <w:tab w:val="clear" w:pos="4153"/>
                <w:tab w:val="clear" w:pos="8306"/>
              </w:tabs>
              <w:rPr>
                <w:rFonts w:ascii="Arial" w:hAnsi="Arial"/>
                <w:b/>
                <w:sz w:val="24"/>
                <w:highlight w:val="black"/>
              </w:rPr>
            </w:pPr>
          </w:p>
        </w:tc>
        <w:tc>
          <w:tcPr>
            <w:tcW w:w="2694" w:type="dxa"/>
            <w:shd w:val="pct15" w:color="auto" w:fill="FFFFFF"/>
          </w:tcPr>
          <w:p w:rsidR="00330761" w:rsidRDefault="00330761" w:rsidP="004A1849">
            <w:pPr>
              <w:pStyle w:val="Header"/>
              <w:tabs>
                <w:tab w:val="clear" w:pos="4153"/>
                <w:tab w:val="clear" w:pos="8306"/>
              </w:tabs>
              <w:rPr>
                <w:rFonts w:ascii="Arial" w:hAnsi="Arial"/>
                <w:b/>
                <w:sz w:val="24"/>
              </w:rPr>
            </w:pPr>
            <w:r>
              <w:rPr>
                <w:rFonts w:ascii="Arial" w:hAnsi="Arial"/>
                <w:b/>
                <w:sz w:val="24"/>
              </w:rPr>
              <w:t>Date Received</w:t>
            </w:r>
          </w:p>
        </w:tc>
        <w:tc>
          <w:tcPr>
            <w:tcW w:w="2511" w:type="dxa"/>
          </w:tcPr>
          <w:p w:rsidR="00330761" w:rsidRDefault="00330761" w:rsidP="004A1849">
            <w:pPr>
              <w:pStyle w:val="Header"/>
              <w:tabs>
                <w:tab w:val="clear" w:pos="4153"/>
                <w:tab w:val="clear" w:pos="8306"/>
              </w:tabs>
              <w:rPr>
                <w:rFonts w:ascii="Arial" w:hAnsi="Arial"/>
                <w:b/>
                <w:sz w:val="24"/>
              </w:rPr>
            </w:pPr>
          </w:p>
        </w:tc>
      </w:tr>
      <w:tr w:rsidR="00330761" w:rsidTr="004A1849">
        <w:tc>
          <w:tcPr>
            <w:tcW w:w="2093" w:type="dxa"/>
          </w:tcPr>
          <w:p w:rsidR="00330761" w:rsidRDefault="00330761" w:rsidP="004A1849">
            <w:pPr>
              <w:pStyle w:val="Header"/>
              <w:tabs>
                <w:tab w:val="clear" w:pos="4153"/>
                <w:tab w:val="clear" w:pos="8306"/>
              </w:tabs>
              <w:rPr>
                <w:rFonts w:ascii="Arial" w:hAnsi="Arial"/>
                <w:b/>
                <w:sz w:val="24"/>
              </w:rPr>
            </w:pPr>
            <w:r>
              <w:rPr>
                <w:rFonts w:ascii="Arial" w:hAnsi="Arial"/>
                <w:b/>
                <w:sz w:val="24"/>
              </w:rPr>
              <w:t>501 – 1000</w:t>
            </w:r>
          </w:p>
        </w:tc>
        <w:tc>
          <w:tcPr>
            <w:tcW w:w="1379" w:type="dxa"/>
          </w:tcPr>
          <w:p w:rsidR="00330761" w:rsidRDefault="00330761" w:rsidP="004A1849">
            <w:pPr>
              <w:pStyle w:val="Header"/>
              <w:tabs>
                <w:tab w:val="clear" w:pos="4153"/>
                <w:tab w:val="clear" w:pos="8306"/>
              </w:tabs>
              <w:rPr>
                <w:rFonts w:ascii="Arial" w:hAnsi="Arial"/>
                <w:b/>
                <w:sz w:val="24"/>
              </w:rPr>
            </w:pPr>
            <w:r>
              <w:rPr>
                <w:rFonts w:ascii="Arial" w:hAnsi="Arial"/>
                <w:b/>
                <w:sz w:val="24"/>
              </w:rPr>
              <w:t>£1039.00</w:t>
            </w:r>
          </w:p>
        </w:tc>
        <w:tc>
          <w:tcPr>
            <w:tcW w:w="1456" w:type="dxa"/>
          </w:tcPr>
          <w:p w:rsidR="00330761" w:rsidRDefault="00330761" w:rsidP="004A1849">
            <w:pPr>
              <w:pStyle w:val="Header"/>
              <w:tabs>
                <w:tab w:val="clear" w:pos="4153"/>
                <w:tab w:val="clear" w:pos="8306"/>
              </w:tabs>
              <w:rPr>
                <w:rFonts w:ascii="Arial" w:hAnsi="Arial"/>
                <w:b/>
                <w:sz w:val="24"/>
              </w:rPr>
            </w:pPr>
            <w:r>
              <w:rPr>
                <w:rFonts w:ascii="Arial" w:hAnsi="Arial"/>
                <w:b/>
                <w:sz w:val="24"/>
              </w:rPr>
              <w:t>£935.00</w:t>
            </w:r>
          </w:p>
        </w:tc>
        <w:tc>
          <w:tcPr>
            <w:tcW w:w="283" w:type="dxa"/>
            <w:shd w:val="pct95" w:color="auto" w:fill="FFFFFF"/>
          </w:tcPr>
          <w:p w:rsidR="00330761" w:rsidRDefault="00330761" w:rsidP="004A1849">
            <w:pPr>
              <w:pStyle w:val="Header"/>
              <w:tabs>
                <w:tab w:val="clear" w:pos="4153"/>
                <w:tab w:val="clear" w:pos="8306"/>
              </w:tabs>
              <w:rPr>
                <w:rFonts w:ascii="Arial" w:hAnsi="Arial"/>
                <w:b/>
                <w:sz w:val="24"/>
                <w:highlight w:val="black"/>
              </w:rPr>
            </w:pPr>
          </w:p>
        </w:tc>
        <w:tc>
          <w:tcPr>
            <w:tcW w:w="2694" w:type="dxa"/>
            <w:shd w:val="pct15" w:color="auto" w:fill="FFFFFF"/>
          </w:tcPr>
          <w:p w:rsidR="00330761" w:rsidRDefault="00330761" w:rsidP="004A1849">
            <w:pPr>
              <w:pStyle w:val="Header"/>
              <w:tabs>
                <w:tab w:val="clear" w:pos="4153"/>
                <w:tab w:val="clear" w:pos="8306"/>
              </w:tabs>
              <w:rPr>
                <w:rFonts w:ascii="Arial" w:hAnsi="Arial"/>
                <w:b/>
                <w:sz w:val="24"/>
              </w:rPr>
            </w:pPr>
            <w:r>
              <w:rPr>
                <w:rFonts w:ascii="Arial" w:hAnsi="Arial"/>
                <w:b/>
                <w:sz w:val="24"/>
              </w:rPr>
              <w:t>Initials</w:t>
            </w:r>
          </w:p>
        </w:tc>
        <w:tc>
          <w:tcPr>
            <w:tcW w:w="2511" w:type="dxa"/>
          </w:tcPr>
          <w:p w:rsidR="00330761" w:rsidRDefault="00330761" w:rsidP="004A1849">
            <w:pPr>
              <w:pStyle w:val="Header"/>
              <w:tabs>
                <w:tab w:val="clear" w:pos="4153"/>
                <w:tab w:val="clear" w:pos="8306"/>
              </w:tabs>
              <w:rPr>
                <w:rFonts w:ascii="Arial" w:hAnsi="Arial"/>
                <w:b/>
                <w:sz w:val="24"/>
              </w:rPr>
            </w:pPr>
          </w:p>
        </w:tc>
      </w:tr>
      <w:tr w:rsidR="00330761" w:rsidTr="004A1849">
        <w:tc>
          <w:tcPr>
            <w:tcW w:w="2093" w:type="dxa"/>
          </w:tcPr>
          <w:p w:rsidR="00330761" w:rsidRDefault="00330761" w:rsidP="004A1849">
            <w:pPr>
              <w:pStyle w:val="Header"/>
              <w:tabs>
                <w:tab w:val="clear" w:pos="4153"/>
                <w:tab w:val="clear" w:pos="8306"/>
              </w:tabs>
              <w:rPr>
                <w:rFonts w:ascii="Arial" w:hAnsi="Arial"/>
                <w:b/>
                <w:sz w:val="24"/>
              </w:rPr>
            </w:pPr>
            <w:r>
              <w:rPr>
                <w:rFonts w:ascii="Arial" w:hAnsi="Arial"/>
                <w:b/>
                <w:sz w:val="24"/>
              </w:rPr>
              <w:t>1001 – 1500</w:t>
            </w:r>
          </w:p>
        </w:tc>
        <w:tc>
          <w:tcPr>
            <w:tcW w:w="1379" w:type="dxa"/>
          </w:tcPr>
          <w:p w:rsidR="00330761" w:rsidRDefault="00330761" w:rsidP="004A1849">
            <w:pPr>
              <w:pStyle w:val="Header"/>
              <w:tabs>
                <w:tab w:val="clear" w:pos="4153"/>
                <w:tab w:val="clear" w:pos="8306"/>
              </w:tabs>
              <w:rPr>
                <w:rFonts w:ascii="Arial" w:hAnsi="Arial"/>
                <w:b/>
                <w:sz w:val="24"/>
              </w:rPr>
            </w:pPr>
            <w:r>
              <w:rPr>
                <w:rFonts w:ascii="Arial" w:hAnsi="Arial"/>
                <w:b/>
                <w:sz w:val="24"/>
              </w:rPr>
              <w:t>£1338.00</w:t>
            </w:r>
          </w:p>
        </w:tc>
        <w:tc>
          <w:tcPr>
            <w:tcW w:w="1456" w:type="dxa"/>
          </w:tcPr>
          <w:p w:rsidR="00330761" w:rsidRDefault="00330761" w:rsidP="004A1849">
            <w:pPr>
              <w:pStyle w:val="Header"/>
              <w:tabs>
                <w:tab w:val="clear" w:pos="4153"/>
                <w:tab w:val="clear" w:pos="8306"/>
              </w:tabs>
              <w:rPr>
                <w:rFonts w:ascii="Arial" w:hAnsi="Arial"/>
                <w:b/>
                <w:sz w:val="24"/>
              </w:rPr>
            </w:pPr>
            <w:r>
              <w:rPr>
                <w:rFonts w:ascii="Arial" w:hAnsi="Arial"/>
                <w:b/>
                <w:sz w:val="24"/>
              </w:rPr>
              <w:t>£1204.00</w:t>
            </w:r>
          </w:p>
        </w:tc>
        <w:tc>
          <w:tcPr>
            <w:tcW w:w="283" w:type="dxa"/>
            <w:shd w:val="pct95" w:color="auto" w:fill="FFFFFF"/>
          </w:tcPr>
          <w:p w:rsidR="00330761" w:rsidRDefault="00330761" w:rsidP="004A1849">
            <w:pPr>
              <w:pStyle w:val="Header"/>
              <w:tabs>
                <w:tab w:val="clear" w:pos="4153"/>
                <w:tab w:val="clear" w:pos="8306"/>
              </w:tabs>
              <w:rPr>
                <w:rFonts w:ascii="Arial" w:hAnsi="Arial"/>
                <w:b/>
                <w:sz w:val="24"/>
                <w:highlight w:val="black"/>
              </w:rPr>
            </w:pPr>
          </w:p>
        </w:tc>
        <w:tc>
          <w:tcPr>
            <w:tcW w:w="2694" w:type="dxa"/>
            <w:shd w:val="pct15" w:color="auto" w:fill="FFFFFF"/>
          </w:tcPr>
          <w:p w:rsidR="00330761" w:rsidRDefault="00330761" w:rsidP="004A1849">
            <w:pPr>
              <w:pStyle w:val="Header"/>
              <w:tabs>
                <w:tab w:val="clear" w:pos="4153"/>
                <w:tab w:val="clear" w:pos="8306"/>
              </w:tabs>
              <w:rPr>
                <w:rFonts w:ascii="Arial" w:hAnsi="Arial"/>
                <w:b/>
                <w:sz w:val="24"/>
              </w:rPr>
            </w:pPr>
            <w:r>
              <w:rPr>
                <w:rFonts w:ascii="Arial" w:hAnsi="Arial"/>
                <w:b/>
                <w:sz w:val="24"/>
              </w:rPr>
              <w:t>Cheque/Receipt No</w:t>
            </w:r>
          </w:p>
        </w:tc>
        <w:tc>
          <w:tcPr>
            <w:tcW w:w="2511" w:type="dxa"/>
          </w:tcPr>
          <w:p w:rsidR="00330761" w:rsidRDefault="00330761" w:rsidP="004A1849">
            <w:pPr>
              <w:pStyle w:val="Header"/>
              <w:tabs>
                <w:tab w:val="clear" w:pos="4153"/>
                <w:tab w:val="clear" w:pos="8306"/>
              </w:tabs>
              <w:rPr>
                <w:rFonts w:ascii="Arial" w:hAnsi="Arial"/>
                <w:b/>
                <w:sz w:val="24"/>
              </w:rPr>
            </w:pPr>
          </w:p>
        </w:tc>
      </w:tr>
    </w:tbl>
    <w:p w:rsidR="00770014" w:rsidRDefault="00770014">
      <w:pPr>
        <w:pStyle w:val="Header"/>
        <w:tabs>
          <w:tab w:val="clear" w:pos="4153"/>
          <w:tab w:val="clear" w:pos="8306"/>
        </w:tabs>
        <w:rPr>
          <w:rFonts w:ascii="Arial" w:hAnsi="Arial"/>
          <w:b/>
          <w:sz w:val="24"/>
        </w:rPr>
      </w:pPr>
      <w:bookmarkStart w:id="0" w:name="_GoBack"/>
      <w:bookmarkEnd w:id="0"/>
    </w:p>
    <w:p w:rsidR="00770014" w:rsidRDefault="00770014" w:rsidP="00B7564E">
      <w:pPr>
        <w:pStyle w:val="Header"/>
        <w:tabs>
          <w:tab w:val="clear" w:pos="4153"/>
          <w:tab w:val="clear" w:pos="8306"/>
        </w:tabs>
        <w:jc w:val="both"/>
        <w:rPr>
          <w:rFonts w:ascii="Arial" w:hAnsi="Arial"/>
          <w:b/>
          <w:sz w:val="24"/>
        </w:rPr>
      </w:pPr>
      <w:r>
        <w:rPr>
          <w:rFonts w:ascii="Arial" w:hAnsi="Arial"/>
          <w:b/>
          <w:sz w:val="24"/>
        </w:rPr>
        <w:t>This form should be completed and forwarded to:</w:t>
      </w:r>
    </w:p>
    <w:p w:rsidR="00BE50B2" w:rsidRDefault="00770014" w:rsidP="00B7564E">
      <w:pPr>
        <w:pStyle w:val="Header"/>
        <w:tabs>
          <w:tab w:val="clear" w:pos="4153"/>
          <w:tab w:val="clear" w:pos="8306"/>
        </w:tabs>
        <w:jc w:val="both"/>
        <w:rPr>
          <w:rFonts w:ascii="Arial" w:hAnsi="Arial"/>
          <w:sz w:val="24"/>
        </w:rPr>
      </w:pPr>
      <w:r>
        <w:rPr>
          <w:rFonts w:ascii="Arial" w:hAnsi="Arial"/>
          <w:sz w:val="24"/>
        </w:rPr>
        <w:t xml:space="preserve">Licensing Team, </w:t>
      </w:r>
    </w:p>
    <w:p w:rsidR="00BE50B2" w:rsidRDefault="00BE50B2" w:rsidP="00B7564E">
      <w:pPr>
        <w:pStyle w:val="Header"/>
        <w:tabs>
          <w:tab w:val="clear" w:pos="4153"/>
          <w:tab w:val="clear" w:pos="8306"/>
        </w:tabs>
        <w:jc w:val="both"/>
        <w:rPr>
          <w:rFonts w:ascii="Arial" w:hAnsi="Arial"/>
          <w:sz w:val="24"/>
        </w:rPr>
      </w:pPr>
      <w:r>
        <w:rPr>
          <w:rFonts w:ascii="Arial" w:hAnsi="Arial"/>
          <w:sz w:val="24"/>
        </w:rPr>
        <w:t xml:space="preserve">Grassroots Centre, </w:t>
      </w:r>
    </w:p>
    <w:p w:rsidR="00770014" w:rsidRDefault="00BE50B2" w:rsidP="00B7564E">
      <w:pPr>
        <w:pStyle w:val="Header"/>
        <w:tabs>
          <w:tab w:val="clear" w:pos="4153"/>
          <w:tab w:val="clear" w:pos="8306"/>
        </w:tabs>
        <w:jc w:val="both"/>
        <w:rPr>
          <w:rFonts w:ascii="Arial" w:hAnsi="Arial"/>
          <w:sz w:val="24"/>
        </w:rPr>
      </w:pPr>
      <w:r>
        <w:rPr>
          <w:rFonts w:ascii="Arial" w:hAnsi="Arial"/>
          <w:sz w:val="24"/>
        </w:rPr>
        <w:t xml:space="preserve">Memorial Avenue, </w:t>
      </w:r>
    </w:p>
    <w:p w:rsidR="00BE50B2" w:rsidRDefault="00BE50B2" w:rsidP="00B7564E">
      <w:pPr>
        <w:pStyle w:val="Header"/>
        <w:tabs>
          <w:tab w:val="clear" w:pos="4153"/>
          <w:tab w:val="clear" w:pos="8306"/>
        </w:tabs>
        <w:jc w:val="both"/>
        <w:rPr>
          <w:rFonts w:ascii="Arial" w:hAnsi="Arial"/>
          <w:sz w:val="24"/>
        </w:rPr>
      </w:pPr>
      <w:r>
        <w:rPr>
          <w:rFonts w:ascii="Arial" w:hAnsi="Arial"/>
          <w:sz w:val="24"/>
        </w:rPr>
        <w:t>London E15 3DB</w:t>
      </w:r>
    </w:p>
    <w:p w:rsidR="00BE50B2" w:rsidRDefault="00BE50B2" w:rsidP="00B7564E">
      <w:pPr>
        <w:pStyle w:val="Header"/>
        <w:tabs>
          <w:tab w:val="clear" w:pos="4153"/>
          <w:tab w:val="clear" w:pos="8306"/>
        </w:tabs>
        <w:jc w:val="both"/>
        <w:rPr>
          <w:rFonts w:ascii="Arial" w:hAnsi="Arial"/>
          <w:sz w:val="24"/>
        </w:rPr>
      </w:pPr>
    </w:p>
    <w:p w:rsidR="00770014" w:rsidRDefault="00770014" w:rsidP="00B7564E">
      <w:pPr>
        <w:pStyle w:val="Header"/>
        <w:tabs>
          <w:tab w:val="clear" w:pos="4153"/>
          <w:tab w:val="clear" w:pos="8306"/>
        </w:tabs>
        <w:jc w:val="both"/>
        <w:rPr>
          <w:rFonts w:ascii="Arial" w:hAnsi="Arial"/>
          <w:b/>
          <w:sz w:val="24"/>
        </w:rPr>
      </w:pPr>
      <w:r>
        <w:rPr>
          <w:rFonts w:ascii="Arial" w:hAnsi="Arial"/>
          <w:b/>
          <w:sz w:val="24"/>
        </w:rPr>
        <w:t>With a cheque or postal order for the fee shown above made payable to</w:t>
      </w:r>
      <w:r w:rsidR="00FC5E01">
        <w:rPr>
          <w:rFonts w:ascii="Arial" w:hAnsi="Arial"/>
          <w:b/>
          <w:sz w:val="24"/>
        </w:rPr>
        <w:t xml:space="preserve"> the “London Borough of Newham”, </w:t>
      </w:r>
      <w:r w:rsidR="00FC5E01" w:rsidRPr="00FC5E01">
        <w:rPr>
          <w:rFonts w:ascii="Arial" w:hAnsi="Arial"/>
          <w:b/>
          <w:sz w:val="24"/>
          <w:u w:val="single"/>
        </w:rPr>
        <w:t>card payments are also accepted</w:t>
      </w:r>
      <w:r>
        <w:rPr>
          <w:rFonts w:ascii="Arial" w:hAnsi="Arial"/>
          <w:b/>
          <w:sz w:val="24"/>
        </w:rPr>
        <w:t xml:space="preserve">.  </w:t>
      </w:r>
    </w:p>
    <w:p w:rsidR="00770014" w:rsidRDefault="00770014" w:rsidP="00B7564E">
      <w:pPr>
        <w:pStyle w:val="Header"/>
        <w:tabs>
          <w:tab w:val="clear" w:pos="4153"/>
          <w:tab w:val="clear" w:pos="8306"/>
        </w:tabs>
        <w:jc w:val="both"/>
        <w:rPr>
          <w:rFonts w:ascii="Arial" w:hAnsi="Arial"/>
          <w:b/>
          <w:sz w:val="24"/>
        </w:rPr>
      </w:pPr>
    </w:p>
    <w:p w:rsidR="00770014" w:rsidRDefault="00770014" w:rsidP="00B7564E">
      <w:pPr>
        <w:pStyle w:val="Header"/>
        <w:tabs>
          <w:tab w:val="clear" w:pos="4153"/>
          <w:tab w:val="clear" w:pos="8306"/>
        </w:tabs>
        <w:jc w:val="both"/>
        <w:rPr>
          <w:rFonts w:ascii="Arial" w:hAnsi="Arial"/>
          <w:b/>
          <w:sz w:val="24"/>
        </w:rPr>
      </w:pPr>
      <w:r>
        <w:rPr>
          <w:rFonts w:ascii="Arial" w:hAnsi="Arial"/>
          <w:b/>
          <w:sz w:val="24"/>
        </w:rPr>
        <w:t xml:space="preserve">IMPORTANT:  PLEASE READ THE ATTACHED NOTES </w:t>
      </w:r>
    </w:p>
    <w:p w:rsidR="00770014" w:rsidRDefault="00770014" w:rsidP="00B7564E">
      <w:pPr>
        <w:pStyle w:val="Header"/>
        <w:tabs>
          <w:tab w:val="clear" w:pos="4153"/>
          <w:tab w:val="clear" w:pos="8306"/>
        </w:tabs>
        <w:jc w:val="both"/>
        <w:rPr>
          <w:rFonts w:ascii="Arial" w:hAnsi="Arial"/>
          <w:sz w:val="24"/>
        </w:rPr>
      </w:pPr>
      <w:r>
        <w:rPr>
          <w:rFonts w:ascii="Arial" w:hAnsi="Arial"/>
          <w:sz w:val="24"/>
        </w:rPr>
        <w:t>I / We apply for the premises named at item 2 below to be approved for regular use by the public as a venue for the solemnisation of marriages &amp; civil partnerships in the presence of a Superintendent Registrar.</w:t>
      </w:r>
    </w:p>
    <w:p w:rsidR="00770014" w:rsidRDefault="00770014" w:rsidP="00B7564E">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sz w:val="24"/>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0"/>
        <w:gridCol w:w="5210"/>
      </w:tblGrid>
      <w:tr w:rsidR="00770014">
        <w:trPr>
          <w:cantSplit/>
        </w:trPr>
        <w:tc>
          <w:tcPr>
            <w:tcW w:w="10420" w:type="dxa"/>
            <w:gridSpan w:val="2"/>
          </w:tcPr>
          <w:p w:rsidR="00770014" w:rsidRDefault="00770014">
            <w:pPr>
              <w:pStyle w:val="Header"/>
              <w:tabs>
                <w:tab w:val="clear" w:pos="4153"/>
                <w:tab w:val="clear" w:pos="8306"/>
              </w:tabs>
              <w:jc w:val="both"/>
              <w:rPr>
                <w:rFonts w:ascii="Arial" w:hAnsi="Arial"/>
                <w:b/>
                <w:sz w:val="24"/>
              </w:rPr>
            </w:pPr>
            <w:r>
              <w:rPr>
                <w:rFonts w:ascii="Arial" w:hAnsi="Arial"/>
                <w:b/>
                <w:sz w:val="24"/>
              </w:rPr>
              <w:t>Full name and normal private residential address of applicant(s). Please read Note 1.  Please state whether proprietor or trustee.</w:t>
            </w: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sz w:val="24"/>
              </w:rPr>
            </w:pPr>
          </w:p>
        </w:tc>
      </w:tr>
      <w:tr w:rsidR="00770014">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Post town</w:t>
            </w:r>
          </w:p>
        </w:tc>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Post code</w:t>
            </w:r>
          </w:p>
          <w:p w:rsidR="00770014" w:rsidRDefault="00770014">
            <w:pPr>
              <w:pStyle w:val="Header"/>
              <w:tabs>
                <w:tab w:val="clear" w:pos="4153"/>
                <w:tab w:val="clear" w:pos="8306"/>
              </w:tabs>
              <w:jc w:val="both"/>
              <w:rPr>
                <w:rFonts w:ascii="Arial" w:hAnsi="Arial"/>
                <w:sz w:val="24"/>
              </w:rPr>
            </w:pPr>
          </w:p>
        </w:tc>
      </w:tr>
      <w:tr w:rsidR="00770014">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 xml:space="preserve">Telephone number </w:t>
            </w:r>
            <w:r>
              <w:rPr>
                <w:rFonts w:ascii="Arial" w:hAnsi="Arial"/>
              </w:rPr>
              <w:t>(during normal office hours)</w:t>
            </w:r>
          </w:p>
        </w:tc>
        <w:tc>
          <w:tcPr>
            <w:tcW w:w="5210" w:type="dxa"/>
          </w:tcPr>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tc>
      </w:tr>
    </w:tbl>
    <w:p w:rsidR="00770014" w:rsidRDefault="00770014">
      <w:pPr>
        <w:pStyle w:val="Header"/>
        <w:tabs>
          <w:tab w:val="clear" w:pos="4153"/>
          <w:tab w:val="clear" w:pos="8306"/>
        </w:tabs>
        <w:jc w:val="both"/>
        <w:rPr>
          <w:rFonts w:ascii="Arial" w:hAnsi="Arial"/>
          <w:b/>
          <w:sz w:val="16"/>
        </w:rPr>
      </w:pPr>
    </w:p>
    <w:p w:rsidR="00770014" w:rsidRDefault="00770014">
      <w:pPr>
        <w:pStyle w:val="Header"/>
        <w:tabs>
          <w:tab w:val="clear" w:pos="4153"/>
          <w:tab w:val="clear" w:pos="8306"/>
        </w:tabs>
        <w:jc w:val="both"/>
        <w:rPr>
          <w:rFonts w:ascii="Arial" w:hAnsi="Arial"/>
          <w:sz w:val="24"/>
        </w:rPr>
      </w:pPr>
      <w:r>
        <w:rPr>
          <w:rFonts w:ascii="Arial" w:hAnsi="Arial"/>
          <w:sz w:val="24"/>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0"/>
        <w:gridCol w:w="5210"/>
      </w:tblGrid>
      <w:tr w:rsidR="00770014">
        <w:trPr>
          <w:cantSplit/>
        </w:trPr>
        <w:tc>
          <w:tcPr>
            <w:tcW w:w="10420" w:type="dxa"/>
            <w:gridSpan w:val="2"/>
          </w:tcPr>
          <w:p w:rsidR="00770014" w:rsidRDefault="00770014">
            <w:pPr>
              <w:pStyle w:val="Header"/>
              <w:tabs>
                <w:tab w:val="clear" w:pos="4153"/>
                <w:tab w:val="clear" w:pos="8306"/>
              </w:tabs>
              <w:jc w:val="both"/>
              <w:rPr>
                <w:rFonts w:ascii="Arial" w:hAnsi="Arial"/>
                <w:b/>
                <w:sz w:val="24"/>
              </w:rPr>
            </w:pPr>
            <w:r>
              <w:rPr>
                <w:rFonts w:ascii="Arial" w:hAnsi="Arial"/>
                <w:b/>
                <w:sz w:val="24"/>
              </w:rPr>
              <w:t>Name, postal address and telephone number of the premises which are the subject of the application.</w:t>
            </w: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sz w:val="24"/>
              </w:rPr>
            </w:pPr>
          </w:p>
        </w:tc>
      </w:tr>
      <w:tr w:rsidR="00770014">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Post town</w:t>
            </w:r>
          </w:p>
        </w:tc>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Post code</w:t>
            </w:r>
          </w:p>
          <w:p w:rsidR="00770014" w:rsidRDefault="00770014">
            <w:pPr>
              <w:pStyle w:val="Header"/>
              <w:tabs>
                <w:tab w:val="clear" w:pos="4153"/>
                <w:tab w:val="clear" w:pos="8306"/>
              </w:tabs>
              <w:jc w:val="both"/>
              <w:rPr>
                <w:rFonts w:ascii="Arial" w:hAnsi="Arial"/>
                <w:sz w:val="24"/>
              </w:rPr>
            </w:pPr>
          </w:p>
        </w:tc>
      </w:tr>
      <w:tr w:rsidR="00770014">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 xml:space="preserve">Telephone number </w:t>
            </w:r>
          </w:p>
        </w:tc>
        <w:tc>
          <w:tcPr>
            <w:tcW w:w="5210" w:type="dxa"/>
          </w:tcPr>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tc>
      </w:tr>
    </w:tbl>
    <w:p w:rsidR="00770014" w:rsidRDefault="00770014">
      <w:pPr>
        <w:pStyle w:val="Header"/>
        <w:tabs>
          <w:tab w:val="clear" w:pos="4153"/>
          <w:tab w:val="clear" w:pos="8306"/>
        </w:tabs>
        <w:jc w:val="both"/>
        <w:rPr>
          <w:rFonts w:ascii="Arial" w:hAnsi="Arial"/>
          <w:b/>
          <w:sz w:val="16"/>
        </w:rPr>
      </w:pPr>
    </w:p>
    <w:p w:rsidR="00770014" w:rsidRDefault="00770014">
      <w:pPr>
        <w:pStyle w:val="Header"/>
        <w:tabs>
          <w:tab w:val="clear" w:pos="4153"/>
          <w:tab w:val="clear" w:pos="8306"/>
        </w:tabs>
        <w:jc w:val="center"/>
        <w:rPr>
          <w:rFonts w:ascii="Arial" w:hAnsi="Arial"/>
          <w:b/>
          <w:sz w:val="24"/>
        </w:rPr>
      </w:pPr>
      <w:r>
        <w:rPr>
          <w:rFonts w:ascii="Arial" w:hAnsi="Arial"/>
          <w:b/>
          <w:sz w:val="24"/>
        </w:rPr>
        <w:t>THIS APPLICATION FORM IS OPEN TO INSPECTION BY THE PUBLIC</w:t>
      </w:r>
    </w:p>
    <w:p w:rsidR="00770014" w:rsidRDefault="00770014">
      <w:pPr>
        <w:pStyle w:val="Header"/>
        <w:tabs>
          <w:tab w:val="clear" w:pos="4153"/>
          <w:tab w:val="clear" w:pos="8306"/>
        </w:tabs>
        <w:jc w:val="both"/>
        <w:rPr>
          <w:rFonts w:ascii="Arial" w:hAnsi="Arial"/>
          <w:b/>
          <w:sz w:val="16"/>
        </w:rPr>
      </w:pPr>
    </w:p>
    <w:p w:rsidR="00770014" w:rsidRDefault="00770014">
      <w:pPr>
        <w:pStyle w:val="Header"/>
        <w:tabs>
          <w:tab w:val="clear" w:pos="4153"/>
          <w:tab w:val="clear" w:pos="8306"/>
        </w:tabs>
        <w:jc w:val="both"/>
        <w:rPr>
          <w:rFonts w:ascii="Arial" w:hAnsi="Arial"/>
          <w:sz w:val="24"/>
        </w:rPr>
      </w:pPr>
      <w:r>
        <w:rPr>
          <w:rFonts w:ascii="Arial" w:hAnsi="Arial"/>
          <w:sz w:val="24"/>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0"/>
      </w:tblGrid>
      <w:tr w:rsidR="00770014">
        <w:trPr>
          <w:cantSplit/>
        </w:trPr>
        <w:tc>
          <w:tcPr>
            <w:tcW w:w="10420" w:type="dxa"/>
          </w:tcPr>
          <w:p w:rsidR="00770014" w:rsidRPr="00BE50B2" w:rsidRDefault="00770014">
            <w:pPr>
              <w:pStyle w:val="Header"/>
              <w:tabs>
                <w:tab w:val="clear" w:pos="4153"/>
                <w:tab w:val="clear" w:pos="8306"/>
              </w:tabs>
              <w:jc w:val="both"/>
              <w:rPr>
                <w:rFonts w:ascii="Arial" w:hAnsi="Arial"/>
                <w:sz w:val="24"/>
              </w:rPr>
            </w:pPr>
            <w:r w:rsidRPr="00BE50B2">
              <w:rPr>
                <w:rFonts w:ascii="Arial" w:hAnsi="Arial"/>
                <w:sz w:val="24"/>
              </w:rPr>
              <w:t>Name (and identify on the plan) the room or rooms of the premises in which ceremonies of marriage &amp; civil partnerships will be solemnised if approval is granted.</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rPr>
            </w:pPr>
            <w:r>
              <w:rPr>
                <w:rFonts w:ascii="Arial" w:hAnsi="Arial"/>
              </w:rPr>
              <w:t xml:space="preserve">NB.  </w:t>
            </w:r>
          </w:p>
          <w:p w:rsidR="00770014" w:rsidRDefault="00770014">
            <w:pPr>
              <w:pStyle w:val="Header"/>
              <w:tabs>
                <w:tab w:val="clear" w:pos="4153"/>
                <w:tab w:val="clear" w:pos="8306"/>
              </w:tabs>
              <w:jc w:val="both"/>
              <w:rPr>
                <w:rFonts w:ascii="Arial" w:hAnsi="Arial"/>
              </w:rPr>
            </w:pPr>
            <w:r>
              <w:rPr>
                <w:rFonts w:ascii="Arial" w:hAnsi="Arial"/>
              </w:rPr>
              <w:t>The room or rooms must be clearly identifiable by description as a distinct part of the premises.</w:t>
            </w:r>
          </w:p>
          <w:p w:rsidR="00770014" w:rsidRDefault="00770014">
            <w:pPr>
              <w:pStyle w:val="Header"/>
              <w:tabs>
                <w:tab w:val="clear" w:pos="4153"/>
                <w:tab w:val="clear" w:pos="8306"/>
              </w:tabs>
              <w:jc w:val="both"/>
              <w:rPr>
                <w:rFonts w:ascii="Arial" w:hAnsi="Arial"/>
                <w:sz w:val="24"/>
              </w:rPr>
            </w:pPr>
            <w:r>
              <w:rPr>
                <w:rFonts w:ascii="Arial" w:hAnsi="Arial"/>
              </w:rPr>
              <w:t>Please read Note 2</w:t>
            </w:r>
          </w:p>
        </w:tc>
      </w:tr>
    </w:tbl>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sz w:val="24"/>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0"/>
      </w:tblGrid>
      <w:tr w:rsidR="00770014">
        <w:tc>
          <w:tcPr>
            <w:tcW w:w="10420" w:type="dxa"/>
          </w:tcPr>
          <w:p w:rsidR="00770014" w:rsidRDefault="00770014">
            <w:pPr>
              <w:pStyle w:val="Header"/>
              <w:tabs>
                <w:tab w:val="clear" w:pos="4153"/>
                <w:tab w:val="clear" w:pos="8306"/>
              </w:tabs>
              <w:jc w:val="both"/>
              <w:rPr>
                <w:rFonts w:ascii="Arial" w:hAnsi="Arial"/>
                <w:sz w:val="24"/>
              </w:rPr>
            </w:pPr>
            <w:r>
              <w:rPr>
                <w:rFonts w:ascii="Arial" w:hAnsi="Arial"/>
                <w:sz w:val="24"/>
              </w:rPr>
              <w:t>Estimate of maximum number of persons who may be accommodated in that part or parts of the premises for which approval is being sought (identify the capacity of the rooms separately if more than one).</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tc>
      </w:tr>
    </w:tbl>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sz w:val="24"/>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0"/>
        <w:gridCol w:w="5210"/>
      </w:tblGrid>
      <w:tr w:rsidR="00770014">
        <w:trPr>
          <w:cantSplit/>
        </w:trPr>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a.  What is the main use of the premises to which this application relates?</w:t>
            </w:r>
          </w:p>
          <w:p w:rsidR="00770014" w:rsidRDefault="00770014">
            <w:pPr>
              <w:pStyle w:val="Header"/>
              <w:tabs>
                <w:tab w:val="clear" w:pos="4153"/>
                <w:tab w:val="clear" w:pos="8306"/>
              </w:tabs>
              <w:jc w:val="both"/>
              <w:rPr>
                <w:rFonts w:ascii="Arial" w:hAnsi="Arial"/>
                <w:sz w:val="24"/>
              </w:rPr>
            </w:pPr>
          </w:p>
        </w:tc>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a.</w:t>
            </w:r>
          </w:p>
        </w:tc>
      </w:tr>
      <w:tr w:rsidR="00770014">
        <w:trPr>
          <w:cantSplit/>
        </w:trPr>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b. To what other uses are the premises regularly put?</w:t>
            </w:r>
          </w:p>
          <w:p w:rsidR="00770014" w:rsidRDefault="00770014">
            <w:pPr>
              <w:pStyle w:val="Header"/>
              <w:tabs>
                <w:tab w:val="clear" w:pos="4153"/>
                <w:tab w:val="clear" w:pos="8306"/>
              </w:tabs>
              <w:jc w:val="both"/>
              <w:rPr>
                <w:rFonts w:ascii="Arial" w:hAnsi="Arial"/>
                <w:sz w:val="24"/>
              </w:rPr>
            </w:pPr>
          </w:p>
        </w:tc>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b.</w:t>
            </w:r>
          </w:p>
        </w:tc>
      </w:tr>
      <w:tr w:rsidR="00770014">
        <w:trPr>
          <w:cantSplit/>
        </w:trPr>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c.  What is the authorised planning use for the premises?</w:t>
            </w:r>
          </w:p>
          <w:p w:rsidR="00770014" w:rsidRDefault="00770014">
            <w:pPr>
              <w:pStyle w:val="Header"/>
              <w:tabs>
                <w:tab w:val="clear" w:pos="4153"/>
                <w:tab w:val="clear" w:pos="8306"/>
              </w:tabs>
              <w:jc w:val="both"/>
              <w:rPr>
                <w:rFonts w:ascii="Arial" w:hAnsi="Arial"/>
                <w:sz w:val="24"/>
              </w:rPr>
            </w:pPr>
          </w:p>
        </w:tc>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c.</w:t>
            </w:r>
          </w:p>
        </w:tc>
      </w:tr>
      <w:tr w:rsidR="00770014">
        <w:trPr>
          <w:cantSplit/>
        </w:trPr>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d.  Is the planning permission restricted in its hours of operation?</w:t>
            </w:r>
          </w:p>
          <w:p w:rsidR="00770014" w:rsidRDefault="00770014">
            <w:pPr>
              <w:pStyle w:val="Header"/>
              <w:tabs>
                <w:tab w:val="clear" w:pos="4153"/>
                <w:tab w:val="clear" w:pos="8306"/>
              </w:tabs>
              <w:jc w:val="both"/>
              <w:rPr>
                <w:rFonts w:ascii="Arial" w:hAnsi="Arial"/>
                <w:sz w:val="24"/>
              </w:rPr>
            </w:pPr>
          </w:p>
        </w:tc>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d.</w:t>
            </w:r>
          </w:p>
        </w:tc>
      </w:tr>
      <w:tr w:rsidR="00770014">
        <w:trPr>
          <w:cantSplit/>
        </w:trPr>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 xml:space="preserve">e.  If there is no planning permission please provide evidence that planning permission is not required. </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rPr>
            </w:pPr>
            <w:r>
              <w:rPr>
                <w:rFonts w:ascii="Arial" w:hAnsi="Arial"/>
              </w:rPr>
              <w:t>Please read Note 3.</w:t>
            </w:r>
          </w:p>
        </w:tc>
        <w:tc>
          <w:tcPr>
            <w:tcW w:w="5210" w:type="dxa"/>
          </w:tcPr>
          <w:p w:rsidR="00770014" w:rsidRDefault="00770014">
            <w:pPr>
              <w:pStyle w:val="Header"/>
              <w:tabs>
                <w:tab w:val="clear" w:pos="4153"/>
                <w:tab w:val="clear" w:pos="8306"/>
              </w:tabs>
              <w:jc w:val="both"/>
              <w:rPr>
                <w:rFonts w:ascii="Arial" w:hAnsi="Arial"/>
                <w:sz w:val="24"/>
              </w:rPr>
            </w:pPr>
            <w:r>
              <w:rPr>
                <w:rFonts w:ascii="Arial" w:hAnsi="Arial"/>
                <w:sz w:val="24"/>
              </w:rPr>
              <w:t>e.</w:t>
            </w:r>
          </w:p>
        </w:tc>
      </w:tr>
    </w:tbl>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sz w:val="24"/>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0"/>
      </w:tblGrid>
      <w:tr w:rsidR="00770014">
        <w:tc>
          <w:tcPr>
            <w:tcW w:w="10420" w:type="dxa"/>
          </w:tcPr>
          <w:p w:rsidR="00770014" w:rsidRDefault="00770014">
            <w:pPr>
              <w:pStyle w:val="Header"/>
              <w:tabs>
                <w:tab w:val="clear" w:pos="4153"/>
                <w:tab w:val="clear" w:pos="8306"/>
              </w:tabs>
              <w:jc w:val="both"/>
              <w:rPr>
                <w:rFonts w:ascii="Arial" w:hAnsi="Arial"/>
                <w:sz w:val="24"/>
              </w:rPr>
            </w:pPr>
            <w:r>
              <w:rPr>
                <w:rFonts w:ascii="Arial" w:hAnsi="Arial"/>
                <w:sz w:val="24"/>
              </w:rPr>
              <w:t>Please give full details of the legal occupier of the premises (leasehold, freehold etc)</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sz w:val="24"/>
              </w:rPr>
              <w:t>If leasehold please give name and address of freeholder or head lease.</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tc>
      </w:tr>
    </w:tbl>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sz w:val="24"/>
        </w:rPr>
        <w:t>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0"/>
      </w:tblGrid>
      <w:tr w:rsidR="00770014">
        <w:tc>
          <w:tcPr>
            <w:tcW w:w="10420" w:type="dxa"/>
          </w:tcPr>
          <w:p w:rsidR="00770014" w:rsidRDefault="00770014">
            <w:pPr>
              <w:pStyle w:val="Header"/>
              <w:tabs>
                <w:tab w:val="clear" w:pos="4153"/>
                <w:tab w:val="clear" w:pos="8306"/>
              </w:tabs>
              <w:jc w:val="both"/>
              <w:rPr>
                <w:rFonts w:ascii="Arial" w:hAnsi="Arial"/>
                <w:sz w:val="24"/>
              </w:rPr>
            </w:pPr>
            <w:r>
              <w:rPr>
                <w:rFonts w:ascii="Arial" w:hAnsi="Arial"/>
                <w:sz w:val="24"/>
              </w:rPr>
              <w:t>Will the premises be regularly available to the public for use for the solemnisation of marriages and civil partnerships?</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sz w:val="24"/>
              </w:rPr>
              <w:t>Up to how many marriages would you seek to hold in any year?</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tc>
      </w:tr>
    </w:tbl>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sz w:val="24"/>
        </w:rPr>
        <w:t>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0"/>
      </w:tblGrid>
      <w:tr w:rsidR="00770014">
        <w:tc>
          <w:tcPr>
            <w:tcW w:w="10420" w:type="dxa"/>
          </w:tcPr>
          <w:p w:rsidR="00770014" w:rsidRDefault="00770014">
            <w:pPr>
              <w:pStyle w:val="Header"/>
              <w:tabs>
                <w:tab w:val="clear" w:pos="4153"/>
                <w:tab w:val="clear" w:pos="8306"/>
              </w:tabs>
              <w:jc w:val="both"/>
              <w:rPr>
                <w:rFonts w:ascii="Arial" w:hAnsi="Arial"/>
                <w:sz w:val="24"/>
              </w:rPr>
            </w:pPr>
            <w:r>
              <w:rPr>
                <w:rFonts w:ascii="Arial" w:hAnsi="Arial"/>
                <w:sz w:val="24"/>
              </w:rPr>
              <w:t>Are the rooms for which approval is sought directly accessible from the street without passing through other rooms?</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tc>
      </w:tr>
    </w:tbl>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sz w:val="24"/>
        </w:rPr>
        <w:t>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0"/>
      </w:tblGrid>
      <w:tr w:rsidR="00770014">
        <w:tc>
          <w:tcPr>
            <w:tcW w:w="10420" w:type="dxa"/>
          </w:tcPr>
          <w:p w:rsidR="00770014" w:rsidRDefault="00770014">
            <w:pPr>
              <w:pStyle w:val="Header"/>
              <w:tabs>
                <w:tab w:val="clear" w:pos="4153"/>
                <w:tab w:val="clear" w:pos="8306"/>
              </w:tabs>
              <w:jc w:val="both"/>
              <w:rPr>
                <w:rFonts w:ascii="Arial" w:hAnsi="Arial"/>
                <w:sz w:val="24"/>
              </w:rPr>
            </w:pPr>
            <w:r>
              <w:rPr>
                <w:rFonts w:ascii="Arial" w:hAnsi="Arial"/>
                <w:sz w:val="24"/>
              </w:rPr>
              <w:t>Do the premises have any recent or continuing connection with any religion.  Religious practice or religious persuasion?  If so please give details.</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tc>
      </w:tr>
    </w:tbl>
    <w:p w:rsidR="00770014" w:rsidRDefault="00770014">
      <w:pPr>
        <w:pStyle w:val="Header"/>
        <w:tabs>
          <w:tab w:val="clear" w:pos="4153"/>
          <w:tab w:val="clear" w:pos="8306"/>
        </w:tabs>
        <w:jc w:val="both"/>
        <w:rPr>
          <w:rFonts w:ascii="Arial" w:hAnsi="Arial"/>
          <w:sz w:val="24"/>
        </w:rPr>
      </w:pPr>
    </w:p>
    <w:p w:rsidR="00726D6A" w:rsidRDefault="00726D6A">
      <w:pPr>
        <w:pStyle w:val="Header"/>
        <w:tabs>
          <w:tab w:val="clear" w:pos="4153"/>
          <w:tab w:val="clear" w:pos="8306"/>
        </w:tabs>
        <w:jc w:val="both"/>
        <w:rPr>
          <w:rFonts w:ascii="Arial" w:hAnsi="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6626"/>
      </w:tblGrid>
      <w:tr w:rsidR="00770014">
        <w:trPr>
          <w:cantSplit/>
        </w:trPr>
        <w:tc>
          <w:tcPr>
            <w:tcW w:w="10420" w:type="dxa"/>
            <w:gridSpan w:val="2"/>
          </w:tcPr>
          <w:p w:rsidR="00770014" w:rsidRDefault="00770014">
            <w:pPr>
              <w:pStyle w:val="Header"/>
              <w:tabs>
                <w:tab w:val="clear" w:pos="4153"/>
                <w:tab w:val="clear" w:pos="8306"/>
              </w:tabs>
              <w:jc w:val="both"/>
              <w:rPr>
                <w:rFonts w:ascii="Arial" w:hAnsi="Arial"/>
                <w:sz w:val="24"/>
              </w:rPr>
            </w:pPr>
            <w:r>
              <w:rPr>
                <w:rFonts w:ascii="Arial" w:hAnsi="Arial"/>
                <w:sz w:val="24"/>
              </w:rPr>
              <w:t>Where the application is made on behalf of a limited company the Secretary or a Director should sign.  In the case of a partnership each partner should sign.  If signing on behalf of applicant, please state in what capacity you are acting.</w:t>
            </w:r>
          </w:p>
          <w:p w:rsidR="00BE50B2" w:rsidRDefault="00BE50B2">
            <w:pPr>
              <w:pStyle w:val="Header"/>
              <w:tabs>
                <w:tab w:val="clear" w:pos="4153"/>
                <w:tab w:val="clear" w:pos="8306"/>
              </w:tabs>
              <w:jc w:val="both"/>
              <w:rPr>
                <w:rFonts w:ascii="Arial" w:hAnsi="Arial"/>
                <w:sz w:val="24"/>
              </w:rPr>
            </w:pPr>
          </w:p>
        </w:tc>
      </w:tr>
      <w:tr w:rsidR="00770014">
        <w:tc>
          <w:tcPr>
            <w:tcW w:w="3794" w:type="dxa"/>
          </w:tcPr>
          <w:p w:rsidR="00770014" w:rsidRDefault="00770014">
            <w:pPr>
              <w:pStyle w:val="Header"/>
              <w:tabs>
                <w:tab w:val="clear" w:pos="4153"/>
                <w:tab w:val="clear" w:pos="8306"/>
              </w:tabs>
              <w:jc w:val="both"/>
              <w:rPr>
                <w:rFonts w:ascii="Arial" w:hAnsi="Arial"/>
                <w:sz w:val="24"/>
              </w:rPr>
            </w:pPr>
            <w:r>
              <w:rPr>
                <w:rFonts w:ascii="Arial" w:hAnsi="Arial"/>
                <w:sz w:val="24"/>
              </w:rPr>
              <w:t>Signature of applicant(s) or other duly authorised agent.</w:t>
            </w:r>
          </w:p>
          <w:p w:rsidR="00770014" w:rsidRDefault="00770014">
            <w:pPr>
              <w:pStyle w:val="Header"/>
              <w:tabs>
                <w:tab w:val="clear" w:pos="4153"/>
                <w:tab w:val="clear" w:pos="8306"/>
              </w:tabs>
              <w:jc w:val="both"/>
              <w:rPr>
                <w:rFonts w:ascii="Arial" w:hAnsi="Arial"/>
                <w:sz w:val="24"/>
              </w:rPr>
            </w:pPr>
          </w:p>
        </w:tc>
        <w:tc>
          <w:tcPr>
            <w:tcW w:w="6626" w:type="dxa"/>
          </w:tcPr>
          <w:p w:rsidR="00770014" w:rsidRDefault="00770014">
            <w:pPr>
              <w:pStyle w:val="Header"/>
              <w:tabs>
                <w:tab w:val="clear" w:pos="4153"/>
                <w:tab w:val="clear" w:pos="8306"/>
              </w:tabs>
              <w:jc w:val="both"/>
              <w:rPr>
                <w:rFonts w:ascii="Arial" w:hAnsi="Arial"/>
                <w:sz w:val="24"/>
              </w:rPr>
            </w:pPr>
          </w:p>
        </w:tc>
      </w:tr>
      <w:tr w:rsidR="00770014">
        <w:tc>
          <w:tcPr>
            <w:tcW w:w="3794" w:type="dxa"/>
          </w:tcPr>
          <w:p w:rsidR="00770014" w:rsidRDefault="00770014">
            <w:pPr>
              <w:pStyle w:val="Header"/>
              <w:tabs>
                <w:tab w:val="clear" w:pos="4153"/>
                <w:tab w:val="clear" w:pos="8306"/>
              </w:tabs>
              <w:jc w:val="both"/>
              <w:rPr>
                <w:rFonts w:ascii="Arial" w:hAnsi="Arial"/>
                <w:sz w:val="24"/>
              </w:rPr>
            </w:pPr>
            <w:r>
              <w:rPr>
                <w:rFonts w:ascii="Arial" w:hAnsi="Arial"/>
                <w:sz w:val="24"/>
              </w:rPr>
              <w:t>Date</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tc>
        <w:tc>
          <w:tcPr>
            <w:tcW w:w="6626" w:type="dxa"/>
          </w:tcPr>
          <w:p w:rsidR="00770014" w:rsidRDefault="00770014">
            <w:pPr>
              <w:pStyle w:val="Header"/>
              <w:tabs>
                <w:tab w:val="clear" w:pos="4153"/>
                <w:tab w:val="clear" w:pos="8306"/>
              </w:tabs>
              <w:jc w:val="both"/>
              <w:rPr>
                <w:rFonts w:ascii="Arial" w:hAnsi="Arial"/>
                <w:sz w:val="24"/>
              </w:rPr>
            </w:pPr>
          </w:p>
        </w:tc>
      </w:tr>
      <w:tr w:rsidR="00770014">
        <w:trPr>
          <w:cantSplit/>
        </w:trPr>
        <w:tc>
          <w:tcPr>
            <w:tcW w:w="10420" w:type="dxa"/>
            <w:gridSpan w:val="2"/>
          </w:tcPr>
          <w:p w:rsidR="00770014" w:rsidRDefault="00770014">
            <w:pPr>
              <w:pStyle w:val="Header"/>
              <w:tabs>
                <w:tab w:val="clear" w:pos="4153"/>
                <w:tab w:val="clear" w:pos="8306"/>
              </w:tabs>
              <w:jc w:val="both"/>
              <w:rPr>
                <w:rFonts w:ascii="Arial" w:hAnsi="Arial"/>
                <w:sz w:val="24"/>
              </w:rPr>
            </w:pPr>
            <w:r>
              <w:rPr>
                <w:rFonts w:ascii="Arial" w:hAnsi="Arial"/>
                <w:sz w:val="24"/>
              </w:rPr>
              <w:lastRenderedPageBreak/>
              <w:t>Address to which approval or correspondence should be sent.</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tc>
      </w:tr>
      <w:tr w:rsidR="00770014">
        <w:tc>
          <w:tcPr>
            <w:tcW w:w="3794" w:type="dxa"/>
          </w:tcPr>
          <w:p w:rsidR="00770014" w:rsidRDefault="00770014">
            <w:pPr>
              <w:pStyle w:val="Header"/>
              <w:tabs>
                <w:tab w:val="clear" w:pos="4153"/>
                <w:tab w:val="clear" w:pos="8306"/>
              </w:tabs>
              <w:jc w:val="both"/>
              <w:rPr>
                <w:rFonts w:ascii="Arial" w:hAnsi="Arial"/>
                <w:sz w:val="24"/>
              </w:rPr>
            </w:pPr>
            <w:r>
              <w:rPr>
                <w:rFonts w:ascii="Arial" w:hAnsi="Arial"/>
                <w:sz w:val="24"/>
              </w:rPr>
              <w:t>Telephone number</w:t>
            </w:r>
          </w:p>
          <w:p w:rsidR="00770014" w:rsidRDefault="00770014">
            <w:pPr>
              <w:pStyle w:val="Header"/>
              <w:tabs>
                <w:tab w:val="clear" w:pos="4153"/>
                <w:tab w:val="clear" w:pos="8306"/>
              </w:tabs>
              <w:jc w:val="both"/>
              <w:rPr>
                <w:rFonts w:ascii="Arial" w:hAnsi="Arial"/>
                <w:sz w:val="24"/>
              </w:rPr>
            </w:pPr>
          </w:p>
        </w:tc>
        <w:tc>
          <w:tcPr>
            <w:tcW w:w="6626" w:type="dxa"/>
          </w:tcPr>
          <w:p w:rsidR="00770014" w:rsidRDefault="00770014">
            <w:pPr>
              <w:pStyle w:val="Header"/>
              <w:tabs>
                <w:tab w:val="clear" w:pos="4153"/>
                <w:tab w:val="clear" w:pos="8306"/>
              </w:tabs>
              <w:jc w:val="both"/>
              <w:rPr>
                <w:rFonts w:ascii="Arial" w:hAnsi="Arial"/>
                <w:sz w:val="24"/>
              </w:rPr>
            </w:pPr>
          </w:p>
        </w:tc>
      </w:tr>
    </w:tbl>
    <w:p w:rsidR="00770014" w:rsidRDefault="00770014">
      <w:pPr>
        <w:pStyle w:val="Header"/>
        <w:tabs>
          <w:tab w:val="clear" w:pos="4153"/>
          <w:tab w:val="clear" w:pos="8306"/>
        </w:tabs>
        <w:jc w:val="both"/>
        <w:rPr>
          <w:rFonts w:ascii="Arial" w:hAnsi="Arial"/>
          <w:b/>
          <w:sz w:val="24"/>
        </w:rPr>
      </w:pPr>
    </w:p>
    <w:p w:rsidR="00770014" w:rsidRPr="00726D6A" w:rsidRDefault="00770014">
      <w:pPr>
        <w:pStyle w:val="Header"/>
        <w:tabs>
          <w:tab w:val="clear" w:pos="4153"/>
          <w:tab w:val="clear" w:pos="8306"/>
        </w:tabs>
        <w:jc w:val="both"/>
        <w:rPr>
          <w:rFonts w:ascii="Arial" w:hAnsi="Arial"/>
          <w:i/>
          <w:sz w:val="24"/>
          <w:u w:val="single"/>
        </w:rPr>
      </w:pPr>
      <w:r w:rsidRPr="00726D6A">
        <w:rPr>
          <w:rFonts w:ascii="Arial" w:hAnsi="Arial"/>
          <w:i/>
          <w:sz w:val="24"/>
          <w:u w:val="single"/>
        </w:rPr>
        <w:t>You must enclose a plan of the premises in accordance with the attached notes with this application</w:t>
      </w:r>
    </w:p>
    <w:p w:rsidR="00BE50B2" w:rsidRDefault="00BE50B2">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r>
        <w:rPr>
          <w:rFonts w:ascii="Arial" w:hAnsi="Arial"/>
          <w:b/>
          <w:sz w:val="24"/>
        </w:rPr>
        <w:t>NOTES:</w:t>
      </w:r>
    </w:p>
    <w:p w:rsidR="00770014" w:rsidRPr="00BE50B2" w:rsidRDefault="00770014">
      <w:pPr>
        <w:pStyle w:val="Header"/>
        <w:tabs>
          <w:tab w:val="clear" w:pos="4153"/>
          <w:tab w:val="clear" w:pos="8306"/>
        </w:tabs>
        <w:jc w:val="both"/>
        <w:rPr>
          <w:rFonts w:ascii="Arial" w:hAnsi="Arial"/>
          <w:sz w:val="24"/>
        </w:rPr>
      </w:pPr>
      <w:r w:rsidRPr="00BE50B2">
        <w:rPr>
          <w:rFonts w:ascii="Arial" w:hAnsi="Arial"/>
          <w:sz w:val="24"/>
        </w:rPr>
        <w:t>COMPLETION OF THIS FORM</w:t>
      </w:r>
    </w:p>
    <w:p w:rsidR="00770014" w:rsidRDefault="00770014">
      <w:pPr>
        <w:pStyle w:val="Header"/>
        <w:tabs>
          <w:tab w:val="clear" w:pos="4153"/>
          <w:tab w:val="clear" w:pos="8306"/>
        </w:tabs>
        <w:jc w:val="both"/>
        <w:rPr>
          <w:rFonts w:ascii="Arial" w:hAnsi="Arial"/>
          <w:b/>
          <w:sz w:val="24"/>
        </w:rPr>
      </w:pP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The application MUST be made by the proprietor or trustee of the premises.  When made on behalf of a limited company there should be a separate statement attached giving the names and addresses of all the directors.</w:t>
      </w:r>
    </w:p>
    <w:p w:rsidR="00770014" w:rsidRDefault="00770014" w:rsidP="00BE50B2">
      <w:pPr>
        <w:pStyle w:val="Header"/>
        <w:tabs>
          <w:tab w:val="clear" w:pos="4153"/>
          <w:tab w:val="clear" w:pos="8306"/>
        </w:tabs>
        <w:jc w:val="both"/>
        <w:rPr>
          <w:rFonts w:ascii="Arial" w:hAnsi="Arial"/>
          <w:sz w:val="24"/>
        </w:rPr>
      </w:pP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A plan of the premises showing the room or rooms in which it is intended that civil partnerships &amp; marriages will be solemnised must be submitted.</w:t>
      </w:r>
    </w:p>
    <w:p w:rsidR="00770014" w:rsidRDefault="00770014" w:rsidP="00BE50B2">
      <w:pPr>
        <w:pStyle w:val="Header"/>
        <w:tabs>
          <w:tab w:val="clear" w:pos="4153"/>
          <w:tab w:val="clear" w:pos="8306"/>
        </w:tabs>
        <w:jc w:val="both"/>
        <w:rPr>
          <w:rFonts w:ascii="Arial" w:hAnsi="Arial"/>
          <w:sz w:val="24"/>
        </w:rPr>
      </w:pP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When applying for a licence you must provide documentary evidence that planning permission has been granted or that planning permission is not required.  In most instances planning permission will not be required.  For confirmation that planning permission is not required you should write to:</w:t>
      </w:r>
    </w:p>
    <w:p w:rsidR="00770014" w:rsidRDefault="00770014">
      <w:pPr>
        <w:pStyle w:val="Header"/>
        <w:tabs>
          <w:tab w:val="clear" w:pos="4153"/>
          <w:tab w:val="clear" w:pos="8306"/>
        </w:tabs>
        <w:jc w:val="both"/>
        <w:rPr>
          <w:rFonts w:ascii="Arial" w:hAnsi="Arial"/>
          <w:sz w:val="24"/>
        </w:rPr>
      </w:pPr>
    </w:p>
    <w:p w:rsidR="00770014" w:rsidRPr="00BE50B2" w:rsidRDefault="00770014">
      <w:pPr>
        <w:pStyle w:val="Header"/>
        <w:tabs>
          <w:tab w:val="clear" w:pos="4153"/>
          <w:tab w:val="clear" w:pos="8306"/>
        </w:tabs>
        <w:ind w:left="340"/>
        <w:jc w:val="both"/>
        <w:rPr>
          <w:rFonts w:ascii="Arial" w:hAnsi="Arial"/>
          <w:b/>
          <w:sz w:val="24"/>
        </w:rPr>
      </w:pPr>
      <w:r w:rsidRPr="00BE50B2">
        <w:rPr>
          <w:rFonts w:ascii="Arial" w:hAnsi="Arial"/>
          <w:b/>
          <w:sz w:val="24"/>
        </w:rPr>
        <w:t>Development Control</w:t>
      </w:r>
    </w:p>
    <w:p w:rsidR="00770014" w:rsidRDefault="00770014">
      <w:pPr>
        <w:pStyle w:val="Header"/>
        <w:tabs>
          <w:tab w:val="clear" w:pos="4153"/>
          <w:tab w:val="clear" w:pos="8306"/>
        </w:tabs>
        <w:ind w:left="340"/>
        <w:jc w:val="both"/>
        <w:rPr>
          <w:rFonts w:ascii="Arial" w:hAnsi="Arial"/>
          <w:sz w:val="24"/>
        </w:rPr>
      </w:pPr>
      <w:smartTag w:uri="urn:schemas-microsoft-com:office:smarttags" w:element="City">
        <w:smartTag w:uri="urn:schemas-microsoft-com:office:smarttags" w:element="place">
          <w:r>
            <w:rPr>
              <w:rFonts w:ascii="Arial" w:hAnsi="Arial"/>
              <w:sz w:val="24"/>
            </w:rPr>
            <w:t>London</w:t>
          </w:r>
        </w:smartTag>
      </w:smartTag>
      <w:r>
        <w:rPr>
          <w:rFonts w:ascii="Arial" w:hAnsi="Arial"/>
          <w:sz w:val="24"/>
        </w:rPr>
        <w:t xml:space="preserve"> Borough of Newham</w:t>
      </w:r>
    </w:p>
    <w:p w:rsidR="00770014" w:rsidRDefault="00770014">
      <w:pPr>
        <w:pStyle w:val="Header"/>
        <w:tabs>
          <w:tab w:val="clear" w:pos="4153"/>
          <w:tab w:val="clear" w:pos="8306"/>
        </w:tabs>
        <w:ind w:left="340"/>
        <w:jc w:val="both"/>
        <w:rPr>
          <w:rFonts w:ascii="Arial" w:hAnsi="Arial"/>
          <w:sz w:val="24"/>
        </w:rPr>
      </w:pPr>
      <w:r>
        <w:rPr>
          <w:rFonts w:ascii="Arial" w:hAnsi="Arial"/>
          <w:sz w:val="24"/>
        </w:rPr>
        <w:t>Newham Dockside</w:t>
      </w:r>
    </w:p>
    <w:p w:rsidR="00770014" w:rsidRDefault="00770014">
      <w:pPr>
        <w:pStyle w:val="Header"/>
        <w:tabs>
          <w:tab w:val="clear" w:pos="4153"/>
          <w:tab w:val="clear" w:pos="8306"/>
        </w:tabs>
        <w:ind w:left="340"/>
        <w:jc w:val="both"/>
        <w:rPr>
          <w:rFonts w:ascii="Arial" w:hAnsi="Arial"/>
          <w:sz w:val="24"/>
        </w:rPr>
      </w:pPr>
      <w:smartTag w:uri="urn:schemas-microsoft-com:office:smarttags" w:element="address">
        <w:smartTag w:uri="urn:schemas-microsoft-com:office:smarttags" w:element="Street">
          <w:r>
            <w:rPr>
              <w:rFonts w:ascii="Arial" w:hAnsi="Arial"/>
              <w:sz w:val="24"/>
            </w:rPr>
            <w:t>1000 Dockside Road</w:t>
          </w:r>
        </w:smartTag>
      </w:smartTag>
    </w:p>
    <w:p w:rsidR="00770014" w:rsidRDefault="00770014">
      <w:pPr>
        <w:pStyle w:val="Header"/>
        <w:tabs>
          <w:tab w:val="clear" w:pos="4153"/>
          <w:tab w:val="clear" w:pos="8306"/>
        </w:tabs>
        <w:ind w:left="340"/>
        <w:jc w:val="both"/>
        <w:rPr>
          <w:rFonts w:ascii="Arial" w:hAnsi="Arial"/>
          <w:sz w:val="24"/>
        </w:rPr>
      </w:pPr>
      <w:smartTag w:uri="urn:schemas-microsoft-com:office:smarttags" w:element="City">
        <w:smartTag w:uri="urn:schemas-microsoft-com:office:smarttags" w:element="place">
          <w:r>
            <w:rPr>
              <w:rFonts w:ascii="Arial" w:hAnsi="Arial"/>
              <w:sz w:val="24"/>
            </w:rPr>
            <w:t>London</w:t>
          </w:r>
        </w:smartTag>
      </w:smartTag>
      <w:r>
        <w:rPr>
          <w:rFonts w:ascii="Arial" w:hAnsi="Arial"/>
          <w:sz w:val="24"/>
        </w:rPr>
        <w:t xml:space="preserve"> E16 2QU</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ind w:left="340" w:firstLine="5"/>
        <w:jc w:val="both"/>
        <w:rPr>
          <w:rFonts w:ascii="Arial" w:hAnsi="Arial"/>
          <w:sz w:val="24"/>
        </w:rPr>
      </w:pPr>
      <w:r>
        <w:rPr>
          <w:rFonts w:ascii="Arial" w:hAnsi="Arial"/>
          <w:sz w:val="24"/>
        </w:rPr>
        <w:t>You must provide a floor plan clearly showing the existing use of the building and which part/parts are to be used for civil partnerships &amp; civil marriages.  A description of the existing use and how the area allocated for civil partnerships &amp; civil marriages is to be used in connection with the existing use must also be provided.</w:t>
      </w:r>
    </w:p>
    <w:p w:rsidR="00770014" w:rsidRDefault="00770014">
      <w:pPr>
        <w:pStyle w:val="Header"/>
        <w:tabs>
          <w:tab w:val="clear" w:pos="4153"/>
          <w:tab w:val="clear" w:pos="8306"/>
        </w:tabs>
        <w:jc w:val="both"/>
        <w:rPr>
          <w:rFonts w:ascii="Arial" w:hAnsi="Arial"/>
          <w:sz w:val="24"/>
        </w:rPr>
      </w:pP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 xml:space="preserve">A notice in the form prescribed by the Council must be published in a local newspaper which is on sale at intervals of not more </w:t>
      </w:r>
      <w:r w:rsidR="00883CB4">
        <w:rPr>
          <w:rFonts w:ascii="Arial" w:hAnsi="Arial"/>
          <w:sz w:val="24"/>
        </w:rPr>
        <w:t>than</w:t>
      </w:r>
      <w:r>
        <w:rPr>
          <w:rFonts w:ascii="Arial" w:hAnsi="Arial"/>
          <w:sz w:val="24"/>
        </w:rPr>
        <w:t xml:space="preserve"> one week in the locality in which the premises are situated.  The notice will allow 21 days from the date on which the advertisement appears for any person to object to the application in writing.  The Council must consider any notice of objection made within that period.  A complete copy of the newspaper must be forwarded to the Licensing Team.</w:t>
      </w: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sz w:val="24"/>
        </w:rPr>
      </w:pPr>
      <w:r>
        <w:rPr>
          <w:rFonts w:ascii="Arial" w:hAnsi="Arial"/>
          <w:b/>
          <w:sz w:val="24"/>
        </w:rPr>
        <w:t>GENERAL REQUIREMENTS</w:t>
      </w: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The Council officers will discuss with you the safety, lighting, heating and sanitation requirements.</w:t>
      </w:r>
    </w:p>
    <w:p w:rsidR="00770014" w:rsidRDefault="00770014">
      <w:pPr>
        <w:pStyle w:val="Header"/>
        <w:tabs>
          <w:tab w:val="clear" w:pos="4153"/>
          <w:tab w:val="clear" w:pos="8306"/>
        </w:tabs>
        <w:jc w:val="both"/>
        <w:rPr>
          <w:rFonts w:ascii="Arial" w:hAnsi="Arial"/>
          <w:sz w:val="24"/>
        </w:rPr>
      </w:pP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The Superintendent Registrar will discuss with you appropriate requirements in respect of the layout and décor of the room in which the ceremony is to take place.</w:t>
      </w: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lastRenderedPageBreak/>
        <w:t>A separate room must be provided, close to the one in which the ceremony will take place, to enable the Registrar to interview the Bride and Groom in private prior to the ceremony.</w:t>
      </w:r>
    </w:p>
    <w:p w:rsidR="00770014" w:rsidRDefault="00770014">
      <w:pPr>
        <w:pStyle w:val="Header"/>
        <w:tabs>
          <w:tab w:val="clear" w:pos="4153"/>
          <w:tab w:val="clear" w:pos="8306"/>
        </w:tabs>
        <w:jc w:val="both"/>
        <w:rPr>
          <w:rFonts w:ascii="Arial" w:hAnsi="Arial"/>
          <w:sz w:val="24"/>
        </w:rPr>
      </w:pP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The premises must fulfil the following standard requirements set out in schedule 1 of the Regulations:</w:t>
      </w:r>
    </w:p>
    <w:p w:rsidR="00770014" w:rsidRDefault="00770014" w:rsidP="00BE50B2">
      <w:pPr>
        <w:pStyle w:val="Header"/>
        <w:tabs>
          <w:tab w:val="clear" w:pos="4153"/>
          <w:tab w:val="clear" w:pos="8306"/>
        </w:tabs>
        <w:jc w:val="both"/>
        <w:rPr>
          <w:rFonts w:ascii="Arial" w:hAnsi="Arial"/>
          <w:sz w:val="24"/>
        </w:rPr>
      </w:pPr>
    </w:p>
    <w:p w:rsidR="00770014" w:rsidRDefault="00770014" w:rsidP="00DE1A3E">
      <w:pPr>
        <w:pStyle w:val="Header"/>
        <w:numPr>
          <w:ilvl w:val="0"/>
          <w:numId w:val="17"/>
        </w:numPr>
        <w:tabs>
          <w:tab w:val="clear" w:pos="4153"/>
          <w:tab w:val="clear" w:pos="8306"/>
        </w:tabs>
        <w:jc w:val="both"/>
        <w:rPr>
          <w:rFonts w:ascii="Arial" w:hAnsi="Arial"/>
          <w:sz w:val="24"/>
        </w:rPr>
      </w:pPr>
      <w:r>
        <w:rPr>
          <w:rFonts w:ascii="Arial" w:hAnsi="Arial"/>
          <w:sz w:val="24"/>
        </w:rPr>
        <w:t>Having regard to their primary use, situation, construction and state of repair, the premises must, in the opinion of the Council, be a seemly and dignified venue for the solemnisation of marriage.</w:t>
      </w:r>
    </w:p>
    <w:p w:rsidR="00DE1A3E" w:rsidRDefault="00DE1A3E" w:rsidP="00DE1A3E">
      <w:pPr>
        <w:pStyle w:val="Header"/>
        <w:tabs>
          <w:tab w:val="clear" w:pos="4153"/>
          <w:tab w:val="clear" w:pos="8306"/>
        </w:tabs>
        <w:ind w:left="360"/>
        <w:jc w:val="both"/>
        <w:rPr>
          <w:rFonts w:ascii="Arial" w:hAnsi="Arial"/>
          <w:sz w:val="24"/>
        </w:rPr>
      </w:pPr>
    </w:p>
    <w:p w:rsidR="00770014" w:rsidRDefault="00770014" w:rsidP="00DE1A3E">
      <w:pPr>
        <w:pStyle w:val="Header"/>
        <w:numPr>
          <w:ilvl w:val="0"/>
          <w:numId w:val="18"/>
        </w:numPr>
        <w:tabs>
          <w:tab w:val="clear" w:pos="4153"/>
          <w:tab w:val="clear" w:pos="8306"/>
        </w:tabs>
        <w:jc w:val="both"/>
        <w:rPr>
          <w:rFonts w:ascii="Arial" w:hAnsi="Arial"/>
          <w:sz w:val="24"/>
        </w:rPr>
      </w:pPr>
      <w:r>
        <w:rPr>
          <w:rFonts w:ascii="Arial" w:hAnsi="Arial"/>
          <w:sz w:val="24"/>
        </w:rPr>
        <w:t>The premises must be regularly available to the public for use for the solemnisation of marriages.</w:t>
      </w:r>
    </w:p>
    <w:p w:rsidR="00770014" w:rsidRDefault="00770014">
      <w:pPr>
        <w:pStyle w:val="Header"/>
        <w:tabs>
          <w:tab w:val="clear" w:pos="4153"/>
          <w:tab w:val="clear" w:pos="8306"/>
        </w:tabs>
        <w:ind w:left="340"/>
        <w:jc w:val="both"/>
        <w:rPr>
          <w:rFonts w:ascii="Arial" w:hAnsi="Arial"/>
          <w:sz w:val="24"/>
        </w:rPr>
      </w:pPr>
    </w:p>
    <w:p w:rsidR="00770014" w:rsidRDefault="00770014" w:rsidP="00DE1A3E">
      <w:pPr>
        <w:pStyle w:val="Header"/>
        <w:numPr>
          <w:ilvl w:val="0"/>
          <w:numId w:val="19"/>
        </w:numPr>
        <w:tabs>
          <w:tab w:val="clear" w:pos="4153"/>
          <w:tab w:val="clear" w:pos="8306"/>
        </w:tabs>
        <w:jc w:val="both"/>
        <w:rPr>
          <w:rFonts w:ascii="Arial" w:hAnsi="Arial"/>
          <w:sz w:val="24"/>
        </w:rPr>
      </w:pPr>
      <w:r>
        <w:rPr>
          <w:rFonts w:ascii="Arial" w:hAnsi="Arial"/>
          <w:sz w:val="24"/>
        </w:rPr>
        <w:t>The premises must have the benefit of such fire precautions as may reasonably be required by the Council, having consulted with the fire authority, and such other reasonable provision for the health and safety of persons employed in or visiting the premises as the Council considers appropriate.</w:t>
      </w:r>
    </w:p>
    <w:p w:rsidR="00770014" w:rsidRDefault="00770014" w:rsidP="00DE1A3E">
      <w:pPr>
        <w:pStyle w:val="Header"/>
        <w:tabs>
          <w:tab w:val="clear" w:pos="4153"/>
          <w:tab w:val="clear" w:pos="8306"/>
        </w:tabs>
        <w:jc w:val="both"/>
        <w:rPr>
          <w:rFonts w:ascii="Arial" w:hAnsi="Arial"/>
          <w:sz w:val="24"/>
        </w:rPr>
      </w:pPr>
    </w:p>
    <w:p w:rsidR="00770014" w:rsidRPr="00E74757" w:rsidRDefault="00770014" w:rsidP="00DE1A3E">
      <w:pPr>
        <w:pStyle w:val="Header"/>
        <w:numPr>
          <w:ilvl w:val="0"/>
          <w:numId w:val="20"/>
        </w:numPr>
        <w:tabs>
          <w:tab w:val="clear" w:pos="4153"/>
          <w:tab w:val="clear" w:pos="8306"/>
        </w:tabs>
        <w:jc w:val="both"/>
        <w:rPr>
          <w:rFonts w:ascii="Arial" w:hAnsi="Arial"/>
          <w:sz w:val="24"/>
        </w:rPr>
      </w:pPr>
      <w:r w:rsidRPr="00E74757">
        <w:rPr>
          <w:rFonts w:ascii="Arial" w:hAnsi="Arial"/>
          <w:sz w:val="24"/>
        </w:rPr>
        <w:t>The premises must have no recent or continuing connection with any religion, religious practice or religious persuasion which would be incompatible with the use of the premises for the solemnisation of marriages in pursuance of section 26(1)(bb) of the Act.  And the Civil Partnership Act 2004</w:t>
      </w:r>
    </w:p>
    <w:p w:rsidR="00770014" w:rsidRDefault="00770014">
      <w:pPr>
        <w:pStyle w:val="Header"/>
        <w:tabs>
          <w:tab w:val="clear" w:pos="4153"/>
          <w:tab w:val="clear" w:pos="8306"/>
        </w:tabs>
        <w:ind w:left="340"/>
        <w:jc w:val="both"/>
        <w:rPr>
          <w:rFonts w:ascii="Arial" w:hAnsi="Arial"/>
          <w:color w:val="FF0000"/>
          <w:sz w:val="24"/>
        </w:rPr>
      </w:pPr>
    </w:p>
    <w:p w:rsidR="00770014" w:rsidRDefault="00770014" w:rsidP="00DE1A3E">
      <w:pPr>
        <w:pStyle w:val="Header"/>
        <w:numPr>
          <w:ilvl w:val="0"/>
          <w:numId w:val="21"/>
        </w:numPr>
        <w:tabs>
          <w:tab w:val="clear" w:pos="4153"/>
          <w:tab w:val="clear" w:pos="8306"/>
        </w:tabs>
        <w:jc w:val="both"/>
        <w:rPr>
          <w:rFonts w:ascii="Arial" w:hAnsi="Arial"/>
          <w:sz w:val="24"/>
        </w:rPr>
      </w:pPr>
      <w:r>
        <w:rPr>
          <w:rFonts w:ascii="Arial" w:hAnsi="Arial"/>
          <w:sz w:val="24"/>
        </w:rPr>
        <w:t>The room or rooms in which ceremonies of marriage or civil partnerships will be solemnised if approval is granted must be identifiable by description as a distinct part of the premises.</w:t>
      </w:r>
    </w:p>
    <w:p w:rsidR="00770014" w:rsidRDefault="00770014" w:rsidP="00BE50B2">
      <w:pPr>
        <w:pStyle w:val="Header"/>
        <w:tabs>
          <w:tab w:val="clear" w:pos="4153"/>
          <w:tab w:val="clear" w:pos="8306"/>
        </w:tabs>
        <w:ind w:left="56"/>
        <w:jc w:val="both"/>
        <w:rPr>
          <w:rFonts w:ascii="Arial" w:hAnsi="Arial"/>
          <w:sz w:val="24"/>
        </w:rPr>
      </w:pP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In considering the suitability as a venue the Council will have regard to the following Guidance from the Registrar General:</w:t>
      </w:r>
    </w:p>
    <w:p w:rsidR="00770014" w:rsidRDefault="00770014" w:rsidP="00BE50B2">
      <w:pPr>
        <w:pStyle w:val="Header"/>
        <w:tabs>
          <w:tab w:val="clear" w:pos="4153"/>
          <w:tab w:val="clear" w:pos="8306"/>
        </w:tabs>
        <w:jc w:val="both"/>
        <w:rPr>
          <w:rFonts w:ascii="Arial" w:hAnsi="Arial"/>
          <w:sz w:val="24"/>
        </w:rPr>
      </w:pPr>
    </w:p>
    <w:p w:rsidR="00770014" w:rsidRDefault="00770014" w:rsidP="00BE50B2">
      <w:pPr>
        <w:pStyle w:val="Header"/>
        <w:numPr>
          <w:ilvl w:val="0"/>
          <w:numId w:val="23"/>
        </w:numPr>
        <w:tabs>
          <w:tab w:val="clear" w:pos="700"/>
          <w:tab w:val="clear" w:pos="4153"/>
          <w:tab w:val="clear" w:pos="8306"/>
          <w:tab w:val="num" w:pos="416"/>
        </w:tabs>
        <w:ind w:left="416"/>
        <w:jc w:val="both"/>
        <w:rPr>
          <w:rFonts w:ascii="Arial" w:hAnsi="Arial"/>
          <w:sz w:val="24"/>
        </w:rPr>
      </w:pPr>
      <w:r>
        <w:rPr>
          <w:rFonts w:ascii="Arial" w:hAnsi="Arial"/>
          <w:sz w:val="24"/>
        </w:rPr>
        <w:t>The law is intended to allow both civil marriages &amp; civil partnerships to take place regularly in hotels, stately homes, civic halls and similar premises without compromising the fundamental principles of English marriage law and Parliament’s intention to maintain the solemnity of the occasion.  The term “premises” is defined in Regulation 2(1) and there are restrictions introduced in Schedule 1.  These will mean that certain premises will not be suitable for approval.</w:t>
      </w:r>
    </w:p>
    <w:p w:rsidR="00770014" w:rsidRDefault="00770014">
      <w:pPr>
        <w:pStyle w:val="Header"/>
        <w:tabs>
          <w:tab w:val="clear" w:pos="4153"/>
          <w:tab w:val="clear" w:pos="8306"/>
        </w:tabs>
        <w:ind w:left="340"/>
        <w:jc w:val="both"/>
        <w:rPr>
          <w:rFonts w:ascii="Arial" w:hAnsi="Arial"/>
          <w:sz w:val="24"/>
        </w:rPr>
      </w:pPr>
    </w:p>
    <w:p w:rsidR="00770014" w:rsidRDefault="00770014" w:rsidP="00BE50B2">
      <w:pPr>
        <w:pStyle w:val="Header"/>
        <w:numPr>
          <w:ilvl w:val="0"/>
          <w:numId w:val="23"/>
        </w:numPr>
        <w:tabs>
          <w:tab w:val="clear" w:pos="700"/>
          <w:tab w:val="clear" w:pos="4153"/>
          <w:tab w:val="clear" w:pos="8306"/>
          <w:tab w:val="num" w:pos="416"/>
        </w:tabs>
        <w:ind w:left="416"/>
        <w:jc w:val="both"/>
        <w:rPr>
          <w:rFonts w:ascii="Arial" w:hAnsi="Arial"/>
          <w:sz w:val="24"/>
        </w:rPr>
      </w:pPr>
      <w:r>
        <w:rPr>
          <w:rFonts w:ascii="Arial" w:hAnsi="Arial"/>
          <w:sz w:val="24"/>
        </w:rPr>
        <w:t>Marriages or partnerships must take place in readily identifiable premises.  This will preclude marriages or partnerships from taking place in the open air, in a tent, marquee or any other temporary structure and in most forms of transport.</w:t>
      </w:r>
    </w:p>
    <w:p w:rsidR="00770014" w:rsidRDefault="00770014" w:rsidP="00BE50B2">
      <w:pPr>
        <w:pStyle w:val="Header"/>
        <w:tabs>
          <w:tab w:val="clear" w:pos="4153"/>
          <w:tab w:val="clear" w:pos="8306"/>
        </w:tabs>
        <w:jc w:val="both"/>
        <w:rPr>
          <w:rFonts w:ascii="Arial" w:hAnsi="Arial"/>
          <w:sz w:val="24"/>
        </w:rPr>
      </w:pPr>
    </w:p>
    <w:p w:rsidR="00770014" w:rsidRDefault="00770014" w:rsidP="00BE50B2">
      <w:pPr>
        <w:pStyle w:val="Header"/>
        <w:numPr>
          <w:ilvl w:val="0"/>
          <w:numId w:val="23"/>
        </w:numPr>
        <w:tabs>
          <w:tab w:val="clear" w:pos="700"/>
          <w:tab w:val="clear" w:pos="4153"/>
          <w:tab w:val="clear" w:pos="8306"/>
          <w:tab w:val="num" w:pos="416"/>
        </w:tabs>
        <w:ind w:left="416"/>
        <w:jc w:val="both"/>
        <w:rPr>
          <w:rFonts w:ascii="Arial" w:hAnsi="Arial"/>
          <w:sz w:val="24"/>
        </w:rPr>
      </w:pPr>
      <w:r>
        <w:rPr>
          <w:rFonts w:ascii="Arial" w:hAnsi="Arial"/>
          <w:sz w:val="24"/>
        </w:rPr>
        <w:t>Marriages and partnership must be solemnised in premises with open doors, which the Registrar General interprets to mean that the public must have unfettered access to witness the marriage or partnership and make objections prior to or during the ceremony.</w:t>
      </w:r>
    </w:p>
    <w:p w:rsidR="00770014" w:rsidRDefault="00770014" w:rsidP="00BE50B2">
      <w:pPr>
        <w:pStyle w:val="Header"/>
        <w:tabs>
          <w:tab w:val="clear" w:pos="4153"/>
          <w:tab w:val="clear" w:pos="8306"/>
        </w:tabs>
        <w:jc w:val="both"/>
        <w:rPr>
          <w:rFonts w:ascii="Arial" w:hAnsi="Arial"/>
          <w:sz w:val="24"/>
        </w:rPr>
      </w:pPr>
    </w:p>
    <w:p w:rsidR="00770014" w:rsidRDefault="00770014" w:rsidP="00BE50B2">
      <w:pPr>
        <w:pStyle w:val="Header"/>
        <w:numPr>
          <w:ilvl w:val="0"/>
          <w:numId w:val="23"/>
        </w:numPr>
        <w:tabs>
          <w:tab w:val="clear" w:pos="700"/>
          <w:tab w:val="clear" w:pos="4153"/>
          <w:tab w:val="clear" w:pos="8306"/>
          <w:tab w:val="num" w:pos="416"/>
        </w:tabs>
        <w:ind w:left="416"/>
        <w:jc w:val="both"/>
        <w:rPr>
          <w:rFonts w:ascii="Arial" w:hAnsi="Arial"/>
          <w:sz w:val="24"/>
        </w:rPr>
      </w:pPr>
      <w:r>
        <w:rPr>
          <w:rFonts w:ascii="Arial" w:hAnsi="Arial"/>
          <w:sz w:val="24"/>
        </w:rPr>
        <w:t>A private house is unlikely to be an appropriate venue for civil marriage.  It would not be known to the public as a marriage venue or regularly available for their use.</w:t>
      </w:r>
    </w:p>
    <w:p w:rsidR="00770014" w:rsidRDefault="00770014" w:rsidP="00BE50B2">
      <w:pPr>
        <w:pStyle w:val="Header"/>
        <w:tabs>
          <w:tab w:val="clear" w:pos="4153"/>
          <w:tab w:val="clear" w:pos="8306"/>
        </w:tabs>
        <w:jc w:val="both"/>
        <w:rPr>
          <w:rFonts w:ascii="Arial" w:hAnsi="Arial"/>
          <w:sz w:val="24"/>
        </w:rPr>
      </w:pPr>
    </w:p>
    <w:p w:rsidR="00770014" w:rsidRDefault="00770014" w:rsidP="00BE50B2">
      <w:pPr>
        <w:pStyle w:val="Header"/>
        <w:numPr>
          <w:ilvl w:val="0"/>
          <w:numId w:val="23"/>
        </w:numPr>
        <w:tabs>
          <w:tab w:val="clear" w:pos="700"/>
          <w:tab w:val="clear" w:pos="4153"/>
          <w:tab w:val="clear" w:pos="8306"/>
          <w:tab w:val="num" w:pos="416"/>
        </w:tabs>
        <w:ind w:left="416"/>
        <w:jc w:val="both"/>
        <w:rPr>
          <w:rFonts w:ascii="Arial" w:hAnsi="Arial"/>
          <w:sz w:val="24"/>
        </w:rPr>
      </w:pPr>
      <w:r>
        <w:rPr>
          <w:rFonts w:ascii="Arial" w:hAnsi="Arial"/>
          <w:sz w:val="24"/>
        </w:rPr>
        <w:t>The primary use of a building would also render it unsuitable if that use could demean marriage/partnerships or bring it into disrepute.</w:t>
      </w:r>
    </w:p>
    <w:p w:rsidR="00770014" w:rsidRDefault="00770014">
      <w:pPr>
        <w:pStyle w:val="Header"/>
        <w:tabs>
          <w:tab w:val="clear" w:pos="4153"/>
          <w:tab w:val="clear" w:pos="8306"/>
        </w:tabs>
        <w:jc w:val="both"/>
        <w:rPr>
          <w:rFonts w:ascii="Arial" w:hAnsi="Arial"/>
          <w:sz w:val="24"/>
        </w:rPr>
      </w:pPr>
    </w:p>
    <w:p w:rsidR="00770014" w:rsidRDefault="00770014" w:rsidP="00BE50B2">
      <w:pPr>
        <w:pStyle w:val="Header"/>
        <w:numPr>
          <w:ilvl w:val="0"/>
          <w:numId w:val="23"/>
        </w:numPr>
        <w:tabs>
          <w:tab w:val="clear" w:pos="700"/>
          <w:tab w:val="clear" w:pos="4153"/>
          <w:tab w:val="clear" w:pos="8306"/>
          <w:tab w:val="num" w:pos="416"/>
        </w:tabs>
        <w:ind w:left="416"/>
        <w:jc w:val="both"/>
        <w:rPr>
          <w:rFonts w:ascii="Arial" w:hAnsi="Arial"/>
          <w:sz w:val="24"/>
        </w:rPr>
      </w:pPr>
      <w:r>
        <w:rPr>
          <w:rFonts w:ascii="Arial" w:hAnsi="Arial"/>
          <w:sz w:val="24"/>
        </w:rPr>
        <w:lastRenderedPageBreak/>
        <w:t>The secular nature of civil marriage or civil partnership precludes the use of any building with a recent or continuing religious connection.  This effectively rules out any building or room whose description, purpose or appearance is still considered to be linked to religion.  A chapel in a stately home and a building containing furniture of fittings associated with a place of religious worship, or which has stained glass windows depicting a religious image are examples of a continuing religious connection.  However, premises in which a religious group meets occasionally may be suitable if the primary use of the premises is secular.</w:t>
      </w:r>
    </w:p>
    <w:p w:rsidR="00770014" w:rsidRDefault="00770014">
      <w:pPr>
        <w:pStyle w:val="Header"/>
        <w:tabs>
          <w:tab w:val="clear" w:pos="4153"/>
          <w:tab w:val="clear" w:pos="8306"/>
        </w:tabs>
        <w:jc w:val="both"/>
        <w:rPr>
          <w:rFonts w:ascii="Arial" w:hAnsi="Arial"/>
          <w:sz w:val="24"/>
        </w:rPr>
      </w:pPr>
    </w:p>
    <w:p w:rsidR="00770014" w:rsidRDefault="00770014" w:rsidP="00BE50B2">
      <w:pPr>
        <w:pStyle w:val="Header"/>
        <w:numPr>
          <w:ilvl w:val="0"/>
          <w:numId w:val="23"/>
        </w:numPr>
        <w:tabs>
          <w:tab w:val="clear" w:pos="700"/>
          <w:tab w:val="clear" w:pos="4153"/>
          <w:tab w:val="clear" w:pos="8306"/>
          <w:tab w:val="num" w:pos="416"/>
        </w:tabs>
        <w:ind w:left="416"/>
        <w:jc w:val="both"/>
        <w:rPr>
          <w:rFonts w:ascii="Arial" w:hAnsi="Arial"/>
          <w:sz w:val="24"/>
        </w:rPr>
      </w:pPr>
      <w:r>
        <w:rPr>
          <w:rFonts w:ascii="Arial" w:hAnsi="Arial"/>
          <w:sz w:val="24"/>
        </w:rPr>
        <w:t>Marriages and civil partnerships on approved premises may be followed by a celebration, commemoration or blessing of the couples choice, providing that it is not a religious marriage ceremony and is separate from the civil ceremony.  However, if a religious blessing were regularly to follow marriage ceremonies on particular premises, or be a considered part of the service being offered on the premises, there may well be a religious connection which would breach the requirements and lead to the Council having to consider revoking the approval.</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b/>
          <w:sz w:val="24"/>
        </w:rPr>
      </w:pPr>
      <w:r>
        <w:rPr>
          <w:rFonts w:ascii="Arial" w:hAnsi="Arial"/>
          <w:b/>
          <w:sz w:val="24"/>
        </w:rPr>
        <w:t>REGISTRATION</w:t>
      </w: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Details of approved premises will be held for public inspection by the Council.  These details will be copied to the Superintendent Registrar of the district in which the premises are situated and to the Registrar General who will periodically circulate the details to all Superintendent Registrars.</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b/>
          <w:sz w:val="24"/>
        </w:rPr>
      </w:pPr>
      <w:r>
        <w:rPr>
          <w:rFonts w:ascii="Arial" w:hAnsi="Arial"/>
          <w:b/>
          <w:sz w:val="24"/>
        </w:rPr>
        <w:t>ADDITIONAL CONDITIONS</w:t>
      </w:r>
    </w:p>
    <w:p w:rsidR="00770014" w:rsidRDefault="00770014" w:rsidP="00BE50B2">
      <w:pPr>
        <w:pStyle w:val="Header"/>
        <w:numPr>
          <w:ilvl w:val="0"/>
          <w:numId w:val="16"/>
        </w:numPr>
        <w:tabs>
          <w:tab w:val="clear" w:pos="644"/>
          <w:tab w:val="clear" w:pos="4153"/>
          <w:tab w:val="clear" w:pos="8306"/>
          <w:tab w:val="num" w:pos="360"/>
        </w:tabs>
        <w:ind w:left="360"/>
        <w:jc w:val="both"/>
        <w:rPr>
          <w:rFonts w:ascii="Arial" w:hAnsi="Arial"/>
          <w:sz w:val="24"/>
        </w:rPr>
      </w:pPr>
      <w:r>
        <w:rPr>
          <w:rFonts w:ascii="Arial" w:hAnsi="Arial"/>
          <w:sz w:val="24"/>
        </w:rPr>
        <w:t>The Council may impose further conditions or requirements from time to time on the grant of an approval.</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BE50B2" w:rsidRDefault="00BE50B2">
      <w:pPr>
        <w:pStyle w:val="Header"/>
        <w:tabs>
          <w:tab w:val="clear" w:pos="4153"/>
          <w:tab w:val="clear" w:pos="8306"/>
        </w:tabs>
        <w:jc w:val="both"/>
        <w:rPr>
          <w:rFonts w:ascii="Arial" w:hAnsi="Arial"/>
          <w:sz w:val="24"/>
        </w:rPr>
      </w:pPr>
    </w:p>
    <w:p w:rsidR="00BE50B2" w:rsidRDefault="00BE50B2">
      <w:pPr>
        <w:pStyle w:val="Header"/>
        <w:tabs>
          <w:tab w:val="clear" w:pos="4153"/>
          <w:tab w:val="clear" w:pos="8306"/>
        </w:tabs>
        <w:jc w:val="both"/>
        <w:rPr>
          <w:rFonts w:ascii="Arial" w:hAnsi="Arial"/>
          <w:sz w:val="24"/>
        </w:rPr>
      </w:pPr>
    </w:p>
    <w:p w:rsidR="00BE50B2" w:rsidRDefault="00BE50B2">
      <w:pPr>
        <w:pStyle w:val="Header"/>
        <w:tabs>
          <w:tab w:val="clear" w:pos="4153"/>
          <w:tab w:val="clear" w:pos="8306"/>
        </w:tabs>
        <w:jc w:val="both"/>
        <w:rPr>
          <w:rFonts w:ascii="Arial" w:hAnsi="Arial"/>
          <w:sz w:val="24"/>
        </w:rPr>
      </w:pPr>
    </w:p>
    <w:p w:rsidR="00BE50B2" w:rsidRDefault="00BE50B2">
      <w:pPr>
        <w:pStyle w:val="Header"/>
        <w:tabs>
          <w:tab w:val="clear" w:pos="4153"/>
          <w:tab w:val="clear" w:pos="8306"/>
        </w:tabs>
        <w:jc w:val="both"/>
        <w:rPr>
          <w:rFonts w:ascii="Arial" w:hAnsi="Arial"/>
          <w:sz w:val="24"/>
        </w:rPr>
      </w:pPr>
    </w:p>
    <w:p w:rsidR="00BE50B2" w:rsidRDefault="00BE50B2">
      <w:pPr>
        <w:pStyle w:val="Header"/>
        <w:tabs>
          <w:tab w:val="clear" w:pos="4153"/>
          <w:tab w:val="clear" w:pos="8306"/>
        </w:tabs>
        <w:jc w:val="both"/>
        <w:rPr>
          <w:rFonts w:ascii="Arial" w:hAnsi="Arial"/>
          <w:sz w:val="24"/>
        </w:rPr>
      </w:pPr>
    </w:p>
    <w:p w:rsidR="00BE50B2" w:rsidRDefault="00BE50B2">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DE1A3E" w:rsidRDefault="00DE1A3E">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b/>
          <w:sz w:val="24"/>
        </w:rPr>
      </w:pPr>
      <w:r>
        <w:rPr>
          <w:rFonts w:ascii="Arial" w:hAnsi="Arial"/>
          <w:b/>
          <w:sz w:val="24"/>
        </w:rPr>
        <w:lastRenderedPageBreak/>
        <w:t>London Borough of Newham</w:t>
      </w: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sz w:val="24"/>
        </w:rPr>
      </w:pPr>
      <w:r>
        <w:rPr>
          <w:rFonts w:ascii="Arial" w:hAnsi="Arial"/>
          <w:b/>
          <w:sz w:val="24"/>
        </w:rPr>
        <w:t>GUIDANCE FOR THOSE WHO WISH TO MARRY ON APPROVED PREMISES</w:t>
      </w:r>
    </w:p>
    <w:p w:rsidR="00CD4846" w:rsidRDefault="00770014" w:rsidP="002C36F9">
      <w:pPr>
        <w:pStyle w:val="Header"/>
        <w:numPr>
          <w:ilvl w:val="0"/>
          <w:numId w:val="25"/>
        </w:numPr>
        <w:tabs>
          <w:tab w:val="clear" w:pos="4153"/>
          <w:tab w:val="clear" w:pos="8306"/>
        </w:tabs>
        <w:jc w:val="both"/>
        <w:rPr>
          <w:rFonts w:ascii="Arial" w:hAnsi="Arial"/>
          <w:sz w:val="24"/>
        </w:rPr>
      </w:pPr>
      <w:r w:rsidRPr="00CD4846">
        <w:rPr>
          <w:rFonts w:ascii="Arial" w:hAnsi="Arial"/>
          <w:sz w:val="24"/>
        </w:rPr>
        <w:t>As soon as a couple have made provisional arrangements for their marriage or civil partnership on approved premises they should be advised to contact the Superintendent Registrar for the district in which the premises are situated at</w:t>
      </w:r>
      <w:r w:rsidR="00CD4846">
        <w:rPr>
          <w:rFonts w:ascii="Arial" w:hAnsi="Arial"/>
          <w:sz w:val="24"/>
        </w:rPr>
        <w:t>:-</w:t>
      </w:r>
      <w:r w:rsidRPr="00CD4846">
        <w:rPr>
          <w:rFonts w:ascii="Arial" w:hAnsi="Arial"/>
          <w:sz w:val="24"/>
        </w:rPr>
        <w:t xml:space="preserve"> </w:t>
      </w:r>
    </w:p>
    <w:p w:rsidR="00BE50B2" w:rsidRDefault="00BE50B2" w:rsidP="00BE50B2">
      <w:pPr>
        <w:pStyle w:val="Header"/>
        <w:tabs>
          <w:tab w:val="clear" w:pos="4153"/>
          <w:tab w:val="clear" w:pos="8306"/>
        </w:tabs>
        <w:ind w:left="360"/>
        <w:jc w:val="both"/>
        <w:rPr>
          <w:rFonts w:ascii="Arial" w:hAnsi="Arial"/>
          <w:sz w:val="24"/>
        </w:rPr>
      </w:pPr>
    </w:p>
    <w:p w:rsidR="00BE50B2" w:rsidRDefault="00CD4846" w:rsidP="00BE50B2">
      <w:pPr>
        <w:pStyle w:val="Header"/>
        <w:tabs>
          <w:tab w:val="clear" w:pos="4153"/>
          <w:tab w:val="clear" w:pos="8306"/>
        </w:tabs>
        <w:ind w:left="340"/>
        <w:jc w:val="both"/>
        <w:rPr>
          <w:rFonts w:ascii="Arial" w:hAnsi="Arial"/>
          <w:b/>
          <w:sz w:val="24"/>
        </w:rPr>
      </w:pPr>
      <w:r w:rsidRPr="00CD4846">
        <w:rPr>
          <w:rFonts w:ascii="Arial" w:hAnsi="Arial"/>
          <w:b/>
          <w:sz w:val="24"/>
        </w:rPr>
        <w:t xml:space="preserve">Grassroots </w:t>
      </w:r>
      <w:r w:rsidR="00BE50B2">
        <w:rPr>
          <w:rFonts w:ascii="Arial" w:hAnsi="Arial"/>
          <w:b/>
          <w:sz w:val="24"/>
        </w:rPr>
        <w:t>Centre</w:t>
      </w:r>
    </w:p>
    <w:p w:rsidR="00BE50B2" w:rsidRDefault="00BE50B2" w:rsidP="00BE50B2">
      <w:pPr>
        <w:pStyle w:val="Header"/>
        <w:tabs>
          <w:tab w:val="clear" w:pos="4153"/>
          <w:tab w:val="clear" w:pos="8306"/>
        </w:tabs>
        <w:ind w:left="340"/>
        <w:jc w:val="both"/>
        <w:rPr>
          <w:rFonts w:ascii="Arial" w:hAnsi="Arial"/>
          <w:b/>
          <w:sz w:val="24"/>
        </w:rPr>
      </w:pPr>
      <w:r>
        <w:rPr>
          <w:rFonts w:ascii="Arial" w:hAnsi="Arial"/>
          <w:b/>
          <w:sz w:val="24"/>
        </w:rPr>
        <w:t>Memorial Avenue</w:t>
      </w:r>
      <w:r w:rsidR="00CD4846" w:rsidRPr="00CD4846">
        <w:rPr>
          <w:rFonts w:ascii="Arial" w:hAnsi="Arial"/>
          <w:b/>
          <w:sz w:val="24"/>
        </w:rPr>
        <w:t xml:space="preserve"> </w:t>
      </w:r>
    </w:p>
    <w:p w:rsidR="00BE50B2" w:rsidRDefault="00BE50B2" w:rsidP="00BE50B2">
      <w:pPr>
        <w:pStyle w:val="Header"/>
        <w:tabs>
          <w:tab w:val="clear" w:pos="4153"/>
          <w:tab w:val="clear" w:pos="8306"/>
        </w:tabs>
        <w:ind w:left="340"/>
        <w:jc w:val="both"/>
        <w:rPr>
          <w:rFonts w:ascii="Arial" w:hAnsi="Arial"/>
          <w:b/>
          <w:sz w:val="24"/>
        </w:rPr>
      </w:pPr>
      <w:r>
        <w:rPr>
          <w:rFonts w:ascii="Arial" w:hAnsi="Arial"/>
          <w:b/>
          <w:sz w:val="24"/>
        </w:rPr>
        <w:t>London</w:t>
      </w:r>
    </w:p>
    <w:p w:rsidR="00770014" w:rsidRPr="00CD4846" w:rsidRDefault="00CD4846" w:rsidP="00BE50B2">
      <w:pPr>
        <w:pStyle w:val="Header"/>
        <w:tabs>
          <w:tab w:val="clear" w:pos="4153"/>
          <w:tab w:val="clear" w:pos="8306"/>
        </w:tabs>
        <w:ind w:left="340"/>
        <w:jc w:val="both"/>
        <w:rPr>
          <w:rFonts w:ascii="Arial" w:hAnsi="Arial"/>
          <w:b/>
          <w:sz w:val="24"/>
        </w:rPr>
      </w:pPr>
      <w:r w:rsidRPr="00CD4846">
        <w:rPr>
          <w:rFonts w:ascii="Arial" w:hAnsi="Arial"/>
          <w:b/>
          <w:sz w:val="24"/>
        </w:rPr>
        <w:t>E15 3DB</w:t>
      </w:r>
    </w:p>
    <w:p w:rsidR="00CD4846" w:rsidRPr="00CD4846" w:rsidRDefault="00CD4846" w:rsidP="00CD4846">
      <w:pPr>
        <w:pStyle w:val="Header"/>
        <w:tabs>
          <w:tab w:val="clear" w:pos="4153"/>
          <w:tab w:val="clear" w:pos="8306"/>
        </w:tabs>
        <w:ind w:left="360"/>
        <w:jc w:val="both"/>
        <w:rPr>
          <w:rFonts w:ascii="Arial" w:hAnsi="Arial"/>
          <w:sz w:val="24"/>
        </w:rPr>
      </w:pPr>
    </w:p>
    <w:p w:rsidR="00770014" w:rsidRDefault="00770014">
      <w:pPr>
        <w:pStyle w:val="Header"/>
        <w:tabs>
          <w:tab w:val="clear" w:pos="4153"/>
          <w:tab w:val="clear" w:pos="8306"/>
        </w:tabs>
        <w:ind w:left="340" w:hanging="340"/>
        <w:jc w:val="both"/>
        <w:rPr>
          <w:rFonts w:ascii="Arial" w:hAnsi="Arial"/>
          <w:sz w:val="24"/>
        </w:rPr>
      </w:pPr>
      <w:r>
        <w:rPr>
          <w:rFonts w:ascii="Arial" w:hAnsi="Arial"/>
          <w:sz w:val="24"/>
        </w:rPr>
        <w:t>2.</w:t>
      </w:r>
      <w:r>
        <w:rPr>
          <w:rFonts w:ascii="Arial" w:hAnsi="Arial"/>
          <w:sz w:val="24"/>
        </w:rPr>
        <w:tab/>
        <w:t>Without the presence of the Superintendent Registrar and a Registrar there can be no marriage and any arrangements for the use of the premises depend entirely on their availability.  It is, therefore, essential that the couple make an advance booking with the Superintendent Registrar for his attendance at their proposed marriage/partnership as soon as a booking can be accepted.  A fee for this attendance will be payable before the ceremony.</w:t>
      </w:r>
    </w:p>
    <w:p w:rsidR="00770014" w:rsidRDefault="00770014">
      <w:pPr>
        <w:pStyle w:val="Header"/>
        <w:tabs>
          <w:tab w:val="clear" w:pos="4153"/>
          <w:tab w:val="clear" w:pos="8306"/>
        </w:tabs>
        <w:jc w:val="both"/>
        <w:rPr>
          <w:rFonts w:ascii="Arial" w:hAnsi="Arial"/>
          <w:sz w:val="24"/>
        </w:rPr>
      </w:pPr>
    </w:p>
    <w:p w:rsidR="00770014" w:rsidRDefault="00770014">
      <w:pPr>
        <w:pStyle w:val="Header"/>
        <w:numPr>
          <w:ilvl w:val="0"/>
          <w:numId w:val="26"/>
        </w:numPr>
        <w:tabs>
          <w:tab w:val="clear" w:pos="4153"/>
          <w:tab w:val="clear" w:pos="8306"/>
        </w:tabs>
        <w:jc w:val="both"/>
        <w:rPr>
          <w:rFonts w:ascii="Arial" w:hAnsi="Arial"/>
          <w:sz w:val="24"/>
        </w:rPr>
      </w:pPr>
      <w:r>
        <w:rPr>
          <w:rFonts w:ascii="Arial" w:hAnsi="Arial"/>
          <w:sz w:val="24"/>
        </w:rPr>
        <w:t>The couple will also have to give a notice of marriage or civil partnership to the Superintendent Registrar(s) of the district(s) in which they live.  This notice must be given in person by one of the couple but is valid for only three months.  One of the couple should therefore, attend the register office where they live as so</w:t>
      </w:r>
      <w:r w:rsidR="00CD4846">
        <w:rPr>
          <w:rFonts w:ascii="Arial" w:hAnsi="Arial"/>
          <w:sz w:val="24"/>
        </w:rPr>
        <w:t>o</w:t>
      </w:r>
      <w:r>
        <w:rPr>
          <w:rFonts w:ascii="Arial" w:hAnsi="Arial"/>
          <w:sz w:val="24"/>
        </w:rPr>
        <w:t>n as possible after notice can be given.</w:t>
      </w:r>
    </w:p>
    <w:p w:rsidR="00770014" w:rsidRDefault="00770014">
      <w:pPr>
        <w:pStyle w:val="Header"/>
        <w:tabs>
          <w:tab w:val="clear" w:pos="4153"/>
          <w:tab w:val="clear" w:pos="8306"/>
        </w:tabs>
        <w:jc w:val="both"/>
        <w:rPr>
          <w:rFonts w:ascii="Arial" w:hAnsi="Arial"/>
          <w:sz w:val="24"/>
        </w:rPr>
      </w:pPr>
    </w:p>
    <w:p w:rsidR="00770014" w:rsidRDefault="00770014">
      <w:pPr>
        <w:pStyle w:val="Header"/>
        <w:numPr>
          <w:ilvl w:val="0"/>
          <w:numId w:val="26"/>
        </w:numPr>
        <w:tabs>
          <w:tab w:val="clear" w:pos="4153"/>
          <w:tab w:val="clear" w:pos="8306"/>
        </w:tabs>
        <w:jc w:val="both"/>
        <w:rPr>
          <w:rFonts w:ascii="Arial" w:hAnsi="Arial"/>
          <w:sz w:val="24"/>
        </w:rPr>
      </w:pPr>
      <w:r>
        <w:rPr>
          <w:rFonts w:ascii="Arial" w:hAnsi="Arial"/>
          <w:sz w:val="24"/>
        </w:rPr>
        <w:t>The couple should be warned that any arrangements made for a marriage to take place on the approved premises are dependent on:</w:t>
      </w:r>
    </w:p>
    <w:p w:rsidR="00770014" w:rsidRDefault="00770014">
      <w:pPr>
        <w:pStyle w:val="Header"/>
        <w:tabs>
          <w:tab w:val="clear" w:pos="4153"/>
          <w:tab w:val="clear" w:pos="8306"/>
        </w:tabs>
        <w:jc w:val="both"/>
        <w:rPr>
          <w:rFonts w:ascii="Arial" w:hAnsi="Arial"/>
          <w:sz w:val="24"/>
        </w:rPr>
      </w:pPr>
    </w:p>
    <w:p w:rsidR="00770014" w:rsidRDefault="00770014" w:rsidP="00BE50B2">
      <w:pPr>
        <w:pStyle w:val="Header"/>
        <w:numPr>
          <w:ilvl w:val="0"/>
          <w:numId w:val="27"/>
        </w:numPr>
        <w:tabs>
          <w:tab w:val="clear" w:pos="700"/>
          <w:tab w:val="clear" w:pos="4153"/>
          <w:tab w:val="clear" w:pos="8306"/>
          <w:tab w:val="num" w:pos="360"/>
        </w:tabs>
        <w:ind w:left="360"/>
        <w:jc w:val="both"/>
        <w:rPr>
          <w:rFonts w:ascii="Arial" w:hAnsi="Arial"/>
          <w:sz w:val="24"/>
        </w:rPr>
      </w:pPr>
      <w:r>
        <w:rPr>
          <w:rFonts w:ascii="Arial" w:hAnsi="Arial"/>
          <w:sz w:val="24"/>
        </w:rPr>
        <w:t>the attendance of the Superintendent Registrar and a Registrar for the district in which the premises are situated; and,</w:t>
      </w:r>
    </w:p>
    <w:p w:rsidR="00770014" w:rsidRDefault="00770014" w:rsidP="00BE50B2">
      <w:pPr>
        <w:pStyle w:val="Header"/>
        <w:tabs>
          <w:tab w:val="clear" w:pos="4153"/>
          <w:tab w:val="clear" w:pos="8306"/>
        </w:tabs>
        <w:jc w:val="both"/>
        <w:rPr>
          <w:rFonts w:ascii="Arial" w:hAnsi="Arial"/>
          <w:sz w:val="24"/>
        </w:rPr>
      </w:pPr>
    </w:p>
    <w:p w:rsidR="00770014" w:rsidRDefault="00770014" w:rsidP="00BE50B2">
      <w:pPr>
        <w:pStyle w:val="Header"/>
        <w:numPr>
          <w:ilvl w:val="0"/>
          <w:numId w:val="27"/>
        </w:numPr>
        <w:tabs>
          <w:tab w:val="clear" w:pos="700"/>
          <w:tab w:val="clear" w:pos="4153"/>
          <w:tab w:val="clear" w:pos="8306"/>
          <w:tab w:val="num" w:pos="360"/>
        </w:tabs>
        <w:ind w:left="360"/>
        <w:jc w:val="both"/>
        <w:rPr>
          <w:rFonts w:ascii="Arial" w:hAnsi="Arial"/>
          <w:sz w:val="24"/>
        </w:rPr>
      </w:pPr>
      <w:r>
        <w:rPr>
          <w:rFonts w:ascii="Arial" w:hAnsi="Arial"/>
          <w:sz w:val="24"/>
        </w:rPr>
        <w:t>the use of the authority or authorities for civil partnership or marriage by the Superintendent Registrar(s) to whom notice of marriage was given.</w:t>
      </w:r>
    </w:p>
    <w:p w:rsidR="00770014" w:rsidRDefault="00770014">
      <w:pPr>
        <w:pStyle w:val="Header"/>
        <w:tabs>
          <w:tab w:val="clear" w:pos="4153"/>
          <w:tab w:val="clear" w:pos="8306"/>
        </w:tabs>
        <w:jc w:val="both"/>
        <w:rPr>
          <w:rFonts w:ascii="Arial" w:hAnsi="Arial"/>
          <w:sz w:val="24"/>
        </w:rPr>
      </w:pPr>
    </w:p>
    <w:p w:rsidR="00770014" w:rsidRDefault="00770014">
      <w:pPr>
        <w:pStyle w:val="Header"/>
        <w:numPr>
          <w:ilvl w:val="0"/>
          <w:numId w:val="26"/>
        </w:numPr>
        <w:tabs>
          <w:tab w:val="clear" w:pos="4153"/>
          <w:tab w:val="clear" w:pos="8306"/>
        </w:tabs>
        <w:jc w:val="both"/>
        <w:rPr>
          <w:rFonts w:ascii="Arial" w:hAnsi="Arial"/>
          <w:sz w:val="24"/>
        </w:rPr>
      </w:pPr>
      <w:r>
        <w:rPr>
          <w:rFonts w:ascii="Arial" w:hAnsi="Arial"/>
          <w:sz w:val="24"/>
        </w:rPr>
        <w:t>When notice is given in a different registration district from the one where the marriage or partnership is taking place, the couple will have to collect the authority before the ceremony and ensure that it is delivered to the registrar who is to attend the ceremony.</w:t>
      </w:r>
    </w:p>
    <w:p w:rsidR="00770014" w:rsidRDefault="00770014">
      <w:pPr>
        <w:pStyle w:val="Header"/>
        <w:tabs>
          <w:tab w:val="clear" w:pos="4153"/>
          <w:tab w:val="clear" w:pos="8306"/>
        </w:tabs>
        <w:jc w:val="both"/>
        <w:rPr>
          <w:rFonts w:ascii="Arial" w:hAnsi="Arial"/>
          <w:sz w:val="24"/>
        </w:rPr>
      </w:pPr>
    </w:p>
    <w:p w:rsidR="00770014" w:rsidRDefault="00770014">
      <w:pPr>
        <w:pStyle w:val="Header"/>
        <w:numPr>
          <w:ilvl w:val="0"/>
          <w:numId w:val="26"/>
        </w:numPr>
        <w:tabs>
          <w:tab w:val="clear" w:pos="4153"/>
          <w:tab w:val="clear" w:pos="8306"/>
        </w:tabs>
        <w:jc w:val="both"/>
        <w:rPr>
          <w:rFonts w:ascii="Arial" w:hAnsi="Arial"/>
          <w:sz w:val="24"/>
        </w:rPr>
      </w:pPr>
      <w:r>
        <w:rPr>
          <w:rFonts w:ascii="Arial" w:hAnsi="Arial"/>
          <w:sz w:val="24"/>
        </w:rPr>
        <w:t>The couple should be advised that only a civil, non-religious ceremony can be permitted by the Superintendent Registrar.  Any music, reading, words or performance which form any part of the ceremony must be secular.  The content of the ceremony must be agreed in advance with the Superintendent Registrar who will be attending the ceremony.</w:t>
      </w:r>
    </w:p>
    <w:p w:rsidR="00770014" w:rsidRDefault="00770014">
      <w:pPr>
        <w:pStyle w:val="Header"/>
        <w:tabs>
          <w:tab w:val="clear" w:pos="4153"/>
          <w:tab w:val="clear" w:pos="8306"/>
        </w:tabs>
        <w:jc w:val="both"/>
        <w:rPr>
          <w:rFonts w:ascii="Arial" w:hAnsi="Arial"/>
          <w:sz w:val="24"/>
        </w:rPr>
      </w:pPr>
    </w:p>
    <w:p w:rsidR="00770014" w:rsidRDefault="00770014">
      <w:pPr>
        <w:pStyle w:val="Header"/>
        <w:numPr>
          <w:ilvl w:val="0"/>
          <w:numId w:val="26"/>
        </w:numPr>
        <w:tabs>
          <w:tab w:val="clear" w:pos="4153"/>
          <w:tab w:val="clear" w:pos="8306"/>
        </w:tabs>
        <w:jc w:val="both"/>
        <w:rPr>
          <w:rFonts w:ascii="Arial" w:hAnsi="Arial"/>
          <w:sz w:val="24"/>
        </w:rPr>
      </w:pPr>
      <w:r>
        <w:rPr>
          <w:rFonts w:ascii="Arial" w:hAnsi="Arial"/>
          <w:sz w:val="24"/>
        </w:rPr>
        <w:t>Any rights of copyright for music, readings etc. permitted at the ceremony are a matter for the couple and the holder of the approval.</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p>
    <w:p w:rsidR="00770014" w:rsidRDefault="00770014" w:rsidP="00DE1A3E">
      <w:pPr>
        <w:pStyle w:val="Header"/>
        <w:tabs>
          <w:tab w:val="clear" w:pos="4153"/>
          <w:tab w:val="clear" w:pos="8306"/>
        </w:tabs>
        <w:jc w:val="center"/>
        <w:rPr>
          <w:rFonts w:ascii="Arial" w:hAnsi="Arial"/>
          <w:b/>
          <w:sz w:val="24"/>
        </w:rPr>
      </w:pPr>
      <w:r>
        <w:rPr>
          <w:rFonts w:ascii="Arial" w:hAnsi="Arial"/>
          <w:b/>
          <w:sz w:val="24"/>
        </w:rPr>
        <w:lastRenderedPageBreak/>
        <w:t>MARRIAGES/CIVIL PARTNERSHIPS – APPROVED PREMISES</w:t>
      </w: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r>
        <w:rPr>
          <w:rFonts w:ascii="Arial" w:hAnsi="Arial"/>
          <w:b/>
          <w:sz w:val="24"/>
        </w:rPr>
        <w:t>NOTES FOR GUIDANCE OF THE APPLICANTS AND OBJECTORS</w:t>
      </w:r>
    </w:p>
    <w:p w:rsidR="00770014" w:rsidRDefault="00770014">
      <w:pPr>
        <w:pStyle w:val="Header"/>
        <w:tabs>
          <w:tab w:val="clear" w:pos="4153"/>
          <w:tab w:val="clear" w:pos="8306"/>
        </w:tabs>
        <w:jc w:val="both"/>
        <w:rPr>
          <w:rFonts w:ascii="Arial" w:hAnsi="Arial"/>
          <w:b/>
          <w:sz w:val="24"/>
        </w:rPr>
      </w:pPr>
    </w:p>
    <w:p w:rsidR="00770014" w:rsidRDefault="00770014">
      <w:pPr>
        <w:pStyle w:val="Header"/>
        <w:tabs>
          <w:tab w:val="clear" w:pos="4153"/>
          <w:tab w:val="clear" w:pos="8306"/>
        </w:tabs>
        <w:jc w:val="both"/>
        <w:rPr>
          <w:rFonts w:ascii="Arial" w:hAnsi="Arial"/>
          <w:b/>
          <w:sz w:val="24"/>
        </w:rPr>
      </w:pPr>
      <w:r>
        <w:rPr>
          <w:rFonts w:ascii="Arial" w:hAnsi="Arial"/>
          <w:b/>
          <w:sz w:val="24"/>
        </w:rPr>
        <w:t>INTRODUCTION</w:t>
      </w:r>
    </w:p>
    <w:p w:rsidR="00770014" w:rsidRPr="00687CC8" w:rsidRDefault="00770014">
      <w:pPr>
        <w:pStyle w:val="Header"/>
        <w:numPr>
          <w:ilvl w:val="0"/>
          <w:numId w:val="28"/>
        </w:numPr>
        <w:tabs>
          <w:tab w:val="clear" w:pos="4153"/>
          <w:tab w:val="clear" w:pos="8306"/>
        </w:tabs>
        <w:jc w:val="both"/>
        <w:rPr>
          <w:rFonts w:ascii="Arial" w:hAnsi="Arial"/>
          <w:sz w:val="24"/>
        </w:rPr>
      </w:pPr>
      <w:r w:rsidRPr="00687CC8">
        <w:rPr>
          <w:rFonts w:ascii="Arial" w:hAnsi="Arial"/>
          <w:sz w:val="24"/>
        </w:rPr>
        <w:t>The Marriage Act 1994 made it possible for civil weddings to be solemnised in premises approved by the Council.  The Marriages (Approved Premises) Regulations 1995 prescribes the type of premises for which approval could be granted and the procedure for making and determining applications.</w:t>
      </w:r>
    </w:p>
    <w:p w:rsidR="00770014" w:rsidRDefault="00770014">
      <w:pPr>
        <w:pStyle w:val="Header"/>
        <w:tabs>
          <w:tab w:val="clear" w:pos="4153"/>
          <w:tab w:val="clear" w:pos="8306"/>
        </w:tabs>
        <w:jc w:val="both"/>
        <w:rPr>
          <w:rFonts w:ascii="Arial" w:hAnsi="Arial"/>
          <w:color w:val="FF0000"/>
          <w:sz w:val="24"/>
        </w:rPr>
      </w:pPr>
    </w:p>
    <w:p w:rsidR="00770014" w:rsidRDefault="00770014">
      <w:pPr>
        <w:pStyle w:val="Header"/>
        <w:numPr>
          <w:ilvl w:val="0"/>
          <w:numId w:val="28"/>
        </w:numPr>
        <w:tabs>
          <w:tab w:val="clear" w:pos="4153"/>
          <w:tab w:val="clear" w:pos="8306"/>
        </w:tabs>
        <w:jc w:val="both"/>
        <w:rPr>
          <w:rFonts w:ascii="Arial" w:hAnsi="Arial"/>
          <w:sz w:val="24"/>
        </w:rPr>
      </w:pPr>
      <w:r>
        <w:rPr>
          <w:rFonts w:ascii="Arial" w:hAnsi="Arial"/>
          <w:sz w:val="24"/>
        </w:rPr>
        <w:t>Essentially marriages and civil partnerships must take place in readily identifiable premises.  This will preclude marriages and civil partnerships taking place in the open air, in a tent, marquee or other temporary structure and in most forms of transport.</w:t>
      </w:r>
    </w:p>
    <w:p w:rsidR="00770014" w:rsidRDefault="00770014">
      <w:pPr>
        <w:pStyle w:val="Header"/>
        <w:tabs>
          <w:tab w:val="clear" w:pos="4153"/>
          <w:tab w:val="clear" w:pos="8306"/>
        </w:tabs>
        <w:jc w:val="both"/>
        <w:rPr>
          <w:rFonts w:ascii="Arial" w:hAnsi="Arial"/>
          <w:sz w:val="24"/>
        </w:rPr>
      </w:pPr>
    </w:p>
    <w:p w:rsidR="00770014" w:rsidRDefault="00770014">
      <w:pPr>
        <w:pStyle w:val="Header"/>
        <w:numPr>
          <w:ilvl w:val="0"/>
          <w:numId w:val="28"/>
        </w:numPr>
        <w:tabs>
          <w:tab w:val="clear" w:pos="4153"/>
          <w:tab w:val="clear" w:pos="8306"/>
        </w:tabs>
        <w:jc w:val="both"/>
        <w:rPr>
          <w:rFonts w:ascii="Arial" w:hAnsi="Arial"/>
          <w:sz w:val="24"/>
        </w:rPr>
      </w:pPr>
      <w:r>
        <w:rPr>
          <w:rFonts w:ascii="Arial" w:hAnsi="Arial"/>
          <w:sz w:val="24"/>
        </w:rPr>
        <w:t>The public must be allowed access to witness the ceremony and the premises concerned must have no recent or continuing religious connection.</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sz w:val="24"/>
        </w:rPr>
      </w:pPr>
      <w:r>
        <w:rPr>
          <w:rFonts w:ascii="Arial" w:hAnsi="Arial"/>
          <w:b/>
          <w:sz w:val="24"/>
        </w:rPr>
        <w:t>APPLICATIONS</w:t>
      </w:r>
    </w:p>
    <w:p w:rsidR="00770014" w:rsidRDefault="00770014">
      <w:pPr>
        <w:pStyle w:val="Header"/>
        <w:numPr>
          <w:ilvl w:val="0"/>
          <w:numId w:val="28"/>
        </w:numPr>
        <w:tabs>
          <w:tab w:val="clear" w:pos="4153"/>
          <w:tab w:val="clear" w:pos="8306"/>
        </w:tabs>
        <w:jc w:val="both"/>
        <w:rPr>
          <w:rFonts w:ascii="Arial" w:hAnsi="Arial"/>
          <w:sz w:val="24"/>
        </w:rPr>
      </w:pPr>
      <w:r>
        <w:rPr>
          <w:rFonts w:ascii="Arial" w:hAnsi="Arial"/>
          <w:sz w:val="24"/>
        </w:rPr>
        <w:t>The Council must consider every valid application for approval.</w:t>
      </w:r>
    </w:p>
    <w:p w:rsidR="00770014" w:rsidRDefault="00770014">
      <w:pPr>
        <w:pStyle w:val="Header"/>
        <w:tabs>
          <w:tab w:val="clear" w:pos="4153"/>
          <w:tab w:val="clear" w:pos="8306"/>
        </w:tabs>
        <w:jc w:val="both"/>
        <w:rPr>
          <w:rFonts w:ascii="Arial" w:hAnsi="Arial"/>
          <w:sz w:val="24"/>
        </w:rPr>
      </w:pPr>
    </w:p>
    <w:p w:rsidR="00770014" w:rsidRDefault="00770014">
      <w:pPr>
        <w:pStyle w:val="Header"/>
        <w:numPr>
          <w:ilvl w:val="0"/>
          <w:numId w:val="28"/>
        </w:numPr>
        <w:tabs>
          <w:tab w:val="clear" w:pos="4153"/>
          <w:tab w:val="clear" w:pos="8306"/>
        </w:tabs>
        <w:jc w:val="both"/>
        <w:rPr>
          <w:rFonts w:ascii="Arial" w:hAnsi="Arial"/>
          <w:sz w:val="24"/>
        </w:rPr>
      </w:pPr>
      <w:r>
        <w:rPr>
          <w:rFonts w:ascii="Arial" w:hAnsi="Arial"/>
          <w:sz w:val="24"/>
        </w:rPr>
        <w:t>By law the application has to be made to the Proper Officer for Births, Deaths and Marriages but it will actually be processed by the Licensing Team.</w:t>
      </w:r>
    </w:p>
    <w:p w:rsidR="00770014" w:rsidRDefault="00770014">
      <w:pPr>
        <w:pStyle w:val="Header"/>
        <w:tabs>
          <w:tab w:val="clear" w:pos="4153"/>
          <w:tab w:val="clear" w:pos="8306"/>
        </w:tabs>
        <w:jc w:val="both"/>
        <w:rPr>
          <w:rFonts w:ascii="Arial" w:hAnsi="Arial"/>
          <w:sz w:val="24"/>
        </w:rPr>
      </w:pPr>
    </w:p>
    <w:p w:rsidR="00770014" w:rsidRDefault="00770014">
      <w:pPr>
        <w:pStyle w:val="Header"/>
        <w:numPr>
          <w:ilvl w:val="0"/>
          <w:numId w:val="28"/>
        </w:numPr>
        <w:tabs>
          <w:tab w:val="clear" w:pos="4153"/>
          <w:tab w:val="clear" w:pos="8306"/>
        </w:tabs>
        <w:jc w:val="both"/>
        <w:rPr>
          <w:rFonts w:ascii="Arial" w:hAnsi="Arial"/>
          <w:sz w:val="24"/>
        </w:rPr>
      </w:pPr>
      <w:r>
        <w:rPr>
          <w:rFonts w:ascii="Arial" w:hAnsi="Arial"/>
          <w:sz w:val="24"/>
        </w:rPr>
        <w:t>The application has to be made by the proprietor or trustee of the premises concerned.</w:t>
      </w:r>
    </w:p>
    <w:p w:rsidR="00770014" w:rsidRDefault="00770014">
      <w:pPr>
        <w:pStyle w:val="Header"/>
        <w:tabs>
          <w:tab w:val="clear" w:pos="4153"/>
          <w:tab w:val="clear" w:pos="8306"/>
        </w:tabs>
        <w:jc w:val="both"/>
        <w:rPr>
          <w:rFonts w:ascii="Arial" w:hAnsi="Arial"/>
          <w:sz w:val="24"/>
        </w:rPr>
      </w:pPr>
    </w:p>
    <w:p w:rsidR="00770014" w:rsidRDefault="00770014">
      <w:pPr>
        <w:pStyle w:val="Header"/>
        <w:numPr>
          <w:ilvl w:val="0"/>
          <w:numId w:val="28"/>
        </w:numPr>
        <w:tabs>
          <w:tab w:val="clear" w:pos="4153"/>
          <w:tab w:val="clear" w:pos="8306"/>
        </w:tabs>
        <w:jc w:val="both"/>
        <w:rPr>
          <w:rFonts w:ascii="Arial" w:hAnsi="Arial"/>
          <w:sz w:val="24"/>
        </w:rPr>
      </w:pPr>
      <w:r>
        <w:rPr>
          <w:rFonts w:ascii="Arial" w:hAnsi="Arial"/>
          <w:sz w:val="24"/>
        </w:rPr>
        <w:t>The application has to be advertised by the applicant in the local newspaper (which can be a newspaper distributed free of charge) which is, in general, circulated at intervals of not more than one week in the area in which the premises are situated.  In Newham the advertisement has to:</w:t>
      </w:r>
    </w:p>
    <w:p w:rsidR="00770014" w:rsidRDefault="00770014">
      <w:pPr>
        <w:pStyle w:val="Header"/>
        <w:tabs>
          <w:tab w:val="clear" w:pos="4153"/>
          <w:tab w:val="clear" w:pos="8306"/>
        </w:tabs>
        <w:jc w:val="both"/>
        <w:rPr>
          <w:rFonts w:ascii="Arial" w:hAnsi="Arial"/>
          <w:sz w:val="24"/>
        </w:rPr>
      </w:pPr>
    </w:p>
    <w:p w:rsidR="00770014" w:rsidRDefault="00770014" w:rsidP="00BE50B2">
      <w:pPr>
        <w:pStyle w:val="Header"/>
        <w:numPr>
          <w:ilvl w:val="0"/>
          <w:numId w:val="29"/>
        </w:numPr>
        <w:tabs>
          <w:tab w:val="clear" w:pos="700"/>
          <w:tab w:val="clear" w:pos="4153"/>
          <w:tab w:val="clear" w:pos="8306"/>
          <w:tab w:val="num" w:pos="360"/>
        </w:tabs>
        <w:ind w:left="360"/>
        <w:jc w:val="both"/>
        <w:rPr>
          <w:rFonts w:ascii="Arial" w:hAnsi="Arial"/>
          <w:sz w:val="24"/>
        </w:rPr>
      </w:pPr>
      <w:r>
        <w:rPr>
          <w:rFonts w:ascii="Arial" w:hAnsi="Arial"/>
          <w:sz w:val="24"/>
        </w:rPr>
        <w:t>identify the premises and the applicant:</w:t>
      </w:r>
    </w:p>
    <w:p w:rsidR="00770014" w:rsidRDefault="00770014" w:rsidP="00BE50B2">
      <w:pPr>
        <w:pStyle w:val="Header"/>
        <w:tabs>
          <w:tab w:val="clear" w:pos="4153"/>
          <w:tab w:val="clear" w:pos="8306"/>
        </w:tabs>
        <w:jc w:val="both"/>
        <w:rPr>
          <w:rFonts w:ascii="Arial" w:hAnsi="Arial"/>
          <w:sz w:val="24"/>
        </w:rPr>
      </w:pPr>
    </w:p>
    <w:p w:rsidR="005312C7" w:rsidRDefault="00770014" w:rsidP="00BE50B2">
      <w:pPr>
        <w:pStyle w:val="Header"/>
        <w:numPr>
          <w:ilvl w:val="0"/>
          <w:numId w:val="29"/>
        </w:numPr>
        <w:tabs>
          <w:tab w:val="clear" w:pos="700"/>
          <w:tab w:val="clear" w:pos="4153"/>
          <w:tab w:val="clear" w:pos="8306"/>
          <w:tab w:val="num" w:pos="360"/>
        </w:tabs>
        <w:ind w:left="360"/>
        <w:jc w:val="both"/>
        <w:rPr>
          <w:rFonts w:ascii="Arial" w:hAnsi="Arial"/>
          <w:sz w:val="24"/>
        </w:rPr>
      </w:pPr>
      <w:r>
        <w:rPr>
          <w:rFonts w:ascii="Arial" w:hAnsi="Arial"/>
          <w:sz w:val="24"/>
        </w:rPr>
        <w:t>state that the application and the plan accompanying it may be inspected at</w:t>
      </w:r>
      <w:r w:rsidR="00DE1A3E">
        <w:rPr>
          <w:rFonts w:ascii="Arial" w:hAnsi="Arial"/>
          <w:sz w:val="24"/>
        </w:rPr>
        <w:t>:</w:t>
      </w:r>
      <w:r>
        <w:rPr>
          <w:rFonts w:ascii="Arial" w:hAnsi="Arial"/>
          <w:sz w:val="24"/>
        </w:rPr>
        <w:t xml:space="preserve"> </w:t>
      </w:r>
    </w:p>
    <w:p w:rsidR="005312C7" w:rsidRDefault="005312C7" w:rsidP="005312C7">
      <w:pPr>
        <w:pStyle w:val="ListParagraph"/>
        <w:rPr>
          <w:rFonts w:ascii="Arial" w:hAnsi="Arial"/>
          <w:sz w:val="24"/>
        </w:rPr>
      </w:pPr>
    </w:p>
    <w:p w:rsidR="005312C7" w:rsidRPr="005312C7" w:rsidRDefault="005312C7" w:rsidP="005312C7">
      <w:pPr>
        <w:pStyle w:val="Header"/>
        <w:tabs>
          <w:tab w:val="clear" w:pos="4153"/>
          <w:tab w:val="clear" w:pos="8306"/>
        </w:tabs>
        <w:ind w:left="360"/>
        <w:jc w:val="both"/>
        <w:rPr>
          <w:rFonts w:ascii="Arial" w:hAnsi="Arial"/>
          <w:b/>
          <w:sz w:val="24"/>
        </w:rPr>
      </w:pPr>
      <w:r w:rsidRPr="005312C7">
        <w:rPr>
          <w:rFonts w:ascii="Arial" w:hAnsi="Arial"/>
          <w:b/>
          <w:sz w:val="24"/>
        </w:rPr>
        <w:t xml:space="preserve">Licensing Team  </w:t>
      </w:r>
    </w:p>
    <w:p w:rsidR="005312C7" w:rsidRPr="005312C7" w:rsidRDefault="005312C7" w:rsidP="005312C7">
      <w:pPr>
        <w:pStyle w:val="Header"/>
        <w:tabs>
          <w:tab w:val="clear" w:pos="4153"/>
          <w:tab w:val="clear" w:pos="8306"/>
        </w:tabs>
        <w:ind w:left="360"/>
        <w:jc w:val="both"/>
        <w:rPr>
          <w:rFonts w:ascii="Arial" w:hAnsi="Arial"/>
          <w:b/>
          <w:sz w:val="24"/>
        </w:rPr>
      </w:pPr>
      <w:r>
        <w:rPr>
          <w:rFonts w:ascii="Arial" w:hAnsi="Arial"/>
          <w:b/>
          <w:sz w:val="24"/>
        </w:rPr>
        <w:t>Grassroots Centre</w:t>
      </w:r>
      <w:r w:rsidRPr="005312C7">
        <w:rPr>
          <w:rFonts w:ascii="Arial" w:hAnsi="Arial"/>
          <w:b/>
          <w:sz w:val="24"/>
        </w:rPr>
        <w:t xml:space="preserve"> </w:t>
      </w:r>
    </w:p>
    <w:p w:rsidR="005312C7" w:rsidRPr="005312C7" w:rsidRDefault="005312C7" w:rsidP="005312C7">
      <w:pPr>
        <w:pStyle w:val="Header"/>
        <w:tabs>
          <w:tab w:val="clear" w:pos="4153"/>
          <w:tab w:val="clear" w:pos="8306"/>
        </w:tabs>
        <w:ind w:left="360"/>
        <w:jc w:val="both"/>
        <w:rPr>
          <w:rFonts w:ascii="Arial" w:hAnsi="Arial"/>
          <w:b/>
          <w:sz w:val="24"/>
        </w:rPr>
      </w:pPr>
      <w:r w:rsidRPr="005312C7">
        <w:rPr>
          <w:rFonts w:ascii="Arial" w:hAnsi="Arial"/>
          <w:b/>
          <w:sz w:val="24"/>
        </w:rPr>
        <w:t xml:space="preserve">Memorial Avenue </w:t>
      </w:r>
    </w:p>
    <w:p w:rsidR="005312C7" w:rsidRPr="005312C7" w:rsidRDefault="005312C7" w:rsidP="005312C7">
      <w:pPr>
        <w:pStyle w:val="Header"/>
        <w:tabs>
          <w:tab w:val="clear" w:pos="4153"/>
          <w:tab w:val="clear" w:pos="8306"/>
        </w:tabs>
        <w:ind w:left="360"/>
        <w:jc w:val="both"/>
        <w:rPr>
          <w:rFonts w:ascii="Arial" w:hAnsi="Arial"/>
          <w:b/>
          <w:sz w:val="24"/>
        </w:rPr>
      </w:pPr>
      <w:r w:rsidRPr="005312C7">
        <w:rPr>
          <w:rFonts w:ascii="Arial" w:hAnsi="Arial"/>
          <w:b/>
          <w:sz w:val="24"/>
        </w:rPr>
        <w:t>E15 3DB</w:t>
      </w:r>
      <w:r w:rsidR="00770014" w:rsidRPr="005312C7">
        <w:rPr>
          <w:rFonts w:ascii="Arial" w:hAnsi="Arial"/>
          <w:b/>
          <w:sz w:val="24"/>
        </w:rPr>
        <w:t xml:space="preserve"> </w:t>
      </w:r>
    </w:p>
    <w:p w:rsidR="005312C7" w:rsidRDefault="005312C7" w:rsidP="005312C7">
      <w:pPr>
        <w:pStyle w:val="Header"/>
        <w:tabs>
          <w:tab w:val="clear" w:pos="4153"/>
          <w:tab w:val="clear" w:pos="8306"/>
        </w:tabs>
        <w:ind w:left="360"/>
        <w:jc w:val="both"/>
        <w:rPr>
          <w:rFonts w:ascii="Arial" w:hAnsi="Arial"/>
          <w:sz w:val="24"/>
        </w:rPr>
      </w:pPr>
    </w:p>
    <w:p w:rsidR="00770014" w:rsidRDefault="00770014" w:rsidP="005312C7">
      <w:pPr>
        <w:pStyle w:val="Header"/>
        <w:tabs>
          <w:tab w:val="clear" w:pos="4153"/>
          <w:tab w:val="clear" w:pos="8306"/>
        </w:tabs>
        <w:ind w:left="360"/>
        <w:jc w:val="both"/>
        <w:rPr>
          <w:rFonts w:ascii="Arial" w:hAnsi="Arial"/>
          <w:sz w:val="24"/>
        </w:rPr>
      </w:pPr>
      <w:r>
        <w:rPr>
          <w:rFonts w:ascii="Arial" w:hAnsi="Arial"/>
          <w:sz w:val="24"/>
        </w:rPr>
        <w:t xml:space="preserve">between the hours of </w:t>
      </w:r>
      <w:r w:rsidR="005312C7">
        <w:rPr>
          <w:rFonts w:ascii="Arial" w:hAnsi="Arial"/>
          <w:sz w:val="24"/>
        </w:rPr>
        <w:t>10</w:t>
      </w:r>
      <w:r>
        <w:rPr>
          <w:rFonts w:ascii="Arial" w:hAnsi="Arial"/>
          <w:sz w:val="24"/>
        </w:rPr>
        <w:t xml:space="preserve">.00am and </w:t>
      </w:r>
      <w:r w:rsidR="005312C7">
        <w:rPr>
          <w:rFonts w:ascii="Arial" w:hAnsi="Arial"/>
          <w:sz w:val="24"/>
        </w:rPr>
        <w:t>4</w:t>
      </w:r>
      <w:r>
        <w:rPr>
          <w:rFonts w:ascii="Arial" w:hAnsi="Arial"/>
          <w:sz w:val="24"/>
        </w:rPr>
        <w:t>.00pm, Monday to Friday.</w:t>
      </w:r>
    </w:p>
    <w:p w:rsidR="00770014" w:rsidRDefault="00770014">
      <w:pPr>
        <w:pStyle w:val="Header"/>
        <w:tabs>
          <w:tab w:val="clear" w:pos="4153"/>
          <w:tab w:val="clear" w:pos="8306"/>
        </w:tabs>
        <w:jc w:val="both"/>
        <w:rPr>
          <w:rFonts w:ascii="Arial" w:hAnsi="Arial"/>
          <w:sz w:val="24"/>
        </w:rPr>
      </w:pPr>
    </w:p>
    <w:p w:rsidR="00770014" w:rsidRDefault="00770014" w:rsidP="00BE50B2">
      <w:pPr>
        <w:pStyle w:val="Header"/>
        <w:numPr>
          <w:ilvl w:val="0"/>
          <w:numId w:val="29"/>
        </w:numPr>
        <w:tabs>
          <w:tab w:val="clear" w:pos="700"/>
          <w:tab w:val="clear" w:pos="4153"/>
          <w:tab w:val="clear" w:pos="8306"/>
          <w:tab w:val="num" w:pos="360"/>
        </w:tabs>
        <w:ind w:left="360"/>
        <w:jc w:val="both"/>
        <w:rPr>
          <w:rFonts w:ascii="Arial" w:hAnsi="Arial"/>
          <w:sz w:val="24"/>
        </w:rPr>
      </w:pPr>
      <w:r>
        <w:rPr>
          <w:rFonts w:ascii="Arial" w:hAnsi="Arial"/>
          <w:sz w:val="24"/>
        </w:rPr>
        <w:t>State that any person may give notice in writing of an objection to the grant of an approval with reasons for the objection within 21 days from the date on which the newspaper in which the advertisement appears is published; and</w:t>
      </w:r>
    </w:p>
    <w:p w:rsidR="00770014" w:rsidRDefault="00770014" w:rsidP="00BE50B2">
      <w:pPr>
        <w:pStyle w:val="Header"/>
        <w:tabs>
          <w:tab w:val="clear" w:pos="4153"/>
          <w:tab w:val="clear" w:pos="8306"/>
        </w:tabs>
        <w:jc w:val="both"/>
        <w:rPr>
          <w:rFonts w:ascii="Arial" w:hAnsi="Arial"/>
          <w:sz w:val="24"/>
        </w:rPr>
      </w:pPr>
    </w:p>
    <w:p w:rsidR="00770014" w:rsidRDefault="00770014" w:rsidP="00BE50B2">
      <w:pPr>
        <w:pStyle w:val="Header"/>
        <w:numPr>
          <w:ilvl w:val="0"/>
          <w:numId w:val="29"/>
        </w:numPr>
        <w:tabs>
          <w:tab w:val="clear" w:pos="700"/>
          <w:tab w:val="clear" w:pos="4153"/>
          <w:tab w:val="clear" w:pos="8306"/>
          <w:tab w:val="num" w:pos="360"/>
        </w:tabs>
        <w:ind w:left="360"/>
        <w:jc w:val="both"/>
        <w:rPr>
          <w:rFonts w:ascii="Arial" w:hAnsi="Arial"/>
          <w:color w:val="000000"/>
          <w:sz w:val="24"/>
        </w:rPr>
      </w:pPr>
      <w:r>
        <w:rPr>
          <w:rFonts w:ascii="Arial" w:hAnsi="Arial"/>
          <w:color w:val="000000"/>
          <w:sz w:val="24"/>
        </w:rPr>
        <w:t>State that objections should be sent to The Licensing Team, London Borough of Newham, 1</w:t>
      </w:r>
      <w:r w:rsidRPr="00132278">
        <w:rPr>
          <w:rFonts w:ascii="Arial" w:hAnsi="Arial"/>
          <w:color w:val="000000"/>
          <w:sz w:val="24"/>
          <w:vertAlign w:val="superscript"/>
        </w:rPr>
        <w:t>st</w:t>
      </w:r>
      <w:r>
        <w:rPr>
          <w:rFonts w:ascii="Arial" w:hAnsi="Arial"/>
          <w:color w:val="000000"/>
          <w:sz w:val="24"/>
        </w:rPr>
        <w:t xml:space="preserve"> Floor, Town Hall Annexe, 330 -354 Barking Road, London E6 2RT.</w:t>
      </w:r>
    </w:p>
    <w:p w:rsidR="00770014" w:rsidRDefault="00770014">
      <w:pPr>
        <w:pStyle w:val="Header"/>
        <w:tabs>
          <w:tab w:val="clear" w:pos="4153"/>
          <w:tab w:val="clear" w:pos="8306"/>
        </w:tabs>
        <w:jc w:val="both"/>
        <w:rPr>
          <w:rFonts w:ascii="Arial" w:hAnsi="Arial"/>
          <w:sz w:val="24"/>
        </w:rPr>
      </w:pPr>
    </w:p>
    <w:p w:rsidR="00770014" w:rsidRDefault="00770014">
      <w:pPr>
        <w:pStyle w:val="Header"/>
        <w:tabs>
          <w:tab w:val="clear" w:pos="4153"/>
          <w:tab w:val="clear" w:pos="8306"/>
        </w:tabs>
        <w:jc w:val="both"/>
        <w:rPr>
          <w:rFonts w:ascii="Arial" w:hAnsi="Arial"/>
          <w:color w:val="000000"/>
          <w:sz w:val="24"/>
        </w:rPr>
      </w:pPr>
      <w:r>
        <w:rPr>
          <w:rFonts w:ascii="Arial" w:hAnsi="Arial"/>
          <w:b/>
          <w:color w:val="000000"/>
          <w:sz w:val="24"/>
        </w:rPr>
        <w:t>RENEWAL OF LICENCES</w:t>
      </w:r>
    </w:p>
    <w:p w:rsidR="00770014" w:rsidRDefault="00770014">
      <w:pPr>
        <w:pStyle w:val="Header"/>
        <w:numPr>
          <w:ilvl w:val="0"/>
          <w:numId w:val="28"/>
        </w:numPr>
        <w:tabs>
          <w:tab w:val="clear" w:pos="4153"/>
          <w:tab w:val="clear" w:pos="8306"/>
        </w:tabs>
        <w:jc w:val="both"/>
        <w:rPr>
          <w:rFonts w:ascii="Arial" w:hAnsi="Arial"/>
          <w:color w:val="000000"/>
          <w:sz w:val="24"/>
        </w:rPr>
      </w:pPr>
      <w:r>
        <w:rPr>
          <w:rFonts w:ascii="Arial" w:hAnsi="Arial"/>
          <w:color w:val="000000"/>
          <w:sz w:val="24"/>
        </w:rPr>
        <w:t>The renewal of an approval has to be advertised in a similar fashion.</w:t>
      </w:r>
    </w:p>
    <w:p w:rsidR="00770014" w:rsidRDefault="00770014">
      <w:pPr>
        <w:pStyle w:val="Header"/>
        <w:tabs>
          <w:tab w:val="clear" w:pos="4153"/>
          <w:tab w:val="clear" w:pos="8306"/>
        </w:tabs>
        <w:jc w:val="both"/>
        <w:rPr>
          <w:rFonts w:ascii="Arial" w:hAnsi="Arial"/>
          <w:color w:val="000000"/>
          <w:sz w:val="24"/>
        </w:rPr>
      </w:pPr>
    </w:p>
    <w:p w:rsidR="005312C7" w:rsidRDefault="005312C7">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b/>
          <w:color w:val="000000"/>
          <w:sz w:val="24"/>
        </w:rPr>
      </w:pPr>
      <w:r>
        <w:rPr>
          <w:rFonts w:ascii="Arial" w:hAnsi="Arial"/>
          <w:b/>
          <w:color w:val="000000"/>
          <w:sz w:val="24"/>
        </w:rPr>
        <w:lastRenderedPageBreak/>
        <w:t>PLANNING ISSUES</w:t>
      </w:r>
    </w:p>
    <w:p w:rsidR="00770014" w:rsidRDefault="00770014">
      <w:pPr>
        <w:pStyle w:val="Header"/>
        <w:numPr>
          <w:ilvl w:val="0"/>
          <w:numId w:val="28"/>
        </w:numPr>
        <w:tabs>
          <w:tab w:val="clear" w:pos="4153"/>
          <w:tab w:val="clear" w:pos="8306"/>
        </w:tabs>
        <w:jc w:val="both"/>
        <w:rPr>
          <w:rFonts w:ascii="Arial" w:hAnsi="Arial"/>
          <w:color w:val="000000"/>
          <w:sz w:val="24"/>
        </w:rPr>
      </w:pPr>
      <w:r>
        <w:rPr>
          <w:rFonts w:ascii="Arial" w:hAnsi="Arial"/>
          <w:color w:val="000000"/>
          <w:sz w:val="24"/>
        </w:rPr>
        <w:t>The Council will not consider the application unless the use of the premises for wedding or civil partnership ceremonies is an authorised planning use.  Where this is not the case the Council will hold the application in abeyance until the planning position is regularised.</w:t>
      </w:r>
    </w:p>
    <w:p w:rsidR="00BE50B2" w:rsidRDefault="00BE50B2">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r>
        <w:rPr>
          <w:rFonts w:ascii="Arial" w:hAnsi="Arial"/>
          <w:b/>
          <w:color w:val="000000"/>
          <w:sz w:val="24"/>
        </w:rPr>
        <w:t>SAFETY AND OTHER ISSUES</w:t>
      </w:r>
    </w:p>
    <w:p w:rsidR="00770014" w:rsidRDefault="00770014">
      <w:pPr>
        <w:pStyle w:val="Header"/>
        <w:numPr>
          <w:ilvl w:val="0"/>
          <w:numId w:val="28"/>
        </w:numPr>
        <w:tabs>
          <w:tab w:val="clear" w:pos="4153"/>
          <w:tab w:val="clear" w:pos="8306"/>
        </w:tabs>
        <w:jc w:val="both"/>
        <w:rPr>
          <w:rFonts w:ascii="Arial" w:hAnsi="Arial"/>
          <w:color w:val="000000"/>
          <w:sz w:val="24"/>
        </w:rPr>
      </w:pPr>
      <w:r>
        <w:rPr>
          <w:rFonts w:ascii="Arial" w:hAnsi="Arial"/>
          <w:color w:val="000000"/>
          <w:sz w:val="24"/>
        </w:rPr>
        <w:t>As soon as possible after an application is made the Superintendent Registrar will visit the premises to ensure that they are suitable for the grant of an approval.  For example he will wish to ensure that they provide a seemly and dignified setting for the wedding or civil partnership ceremony.</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numPr>
          <w:ilvl w:val="0"/>
          <w:numId w:val="28"/>
        </w:numPr>
        <w:tabs>
          <w:tab w:val="clear" w:pos="4153"/>
          <w:tab w:val="clear" w:pos="8306"/>
        </w:tabs>
        <w:jc w:val="both"/>
        <w:rPr>
          <w:rFonts w:ascii="Arial" w:hAnsi="Arial"/>
          <w:color w:val="000000"/>
          <w:sz w:val="24"/>
        </w:rPr>
      </w:pPr>
      <w:r>
        <w:rPr>
          <w:rFonts w:ascii="Arial" w:hAnsi="Arial"/>
          <w:color w:val="000000"/>
          <w:sz w:val="24"/>
        </w:rPr>
        <w:t>The Licensing Team staff will inspect to ensure that the premises conform with the Council’s standards e.g. that there is adequate means of escape and sufficient toilet facilities etc.</w:t>
      </w:r>
    </w:p>
    <w:p w:rsidR="00770014" w:rsidRDefault="00770014" w:rsidP="00F6050D">
      <w:pPr>
        <w:pStyle w:val="Header"/>
        <w:tabs>
          <w:tab w:val="clear" w:pos="4153"/>
          <w:tab w:val="clear" w:pos="8306"/>
        </w:tabs>
        <w:jc w:val="both"/>
        <w:rPr>
          <w:rFonts w:ascii="Arial" w:hAnsi="Arial"/>
          <w:color w:val="000000"/>
          <w:sz w:val="24"/>
        </w:rPr>
      </w:pPr>
    </w:p>
    <w:p w:rsidR="00770014" w:rsidRDefault="00770014" w:rsidP="00F6050D">
      <w:pPr>
        <w:pStyle w:val="Header"/>
        <w:numPr>
          <w:ilvl w:val="0"/>
          <w:numId w:val="28"/>
        </w:numPr>
        <w:tabs>
          <w:tab w:val="clear" w:pos="4153"/>
          <w:tab w:val="clear" w:pos="8306"/>
        </w:tabs>
        <w:jc w:val="both"/>
        <w:rPr>
          <w:rFonts w:ascii="Arial" w:hAnsi="Arial"/>
          <w:color w:val="000000"/>
          <w:sz w:val="24"/>
        </w:rPr>
      </w:pPr>
      <w:r>
        <w:rPr>
          <w:rFonts w:ascii="Arial" w:hAnsi="Arial"/>
          <w:color w:val="000000"/>
          <w:sz w:val="24"/>
        </w:rPr>
        <w:t xml:space="preserve"> The London Fire Brigade may inspect the premises to ensure that it complies with the necessary fire safety arrangements and precautions.</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numPr>
          <w:ilvl w:val="0"/>
          <w:numId w:val="28"/>
        </w:numPr>
        <w:tabs>
          <w:tab w:val="clear" w:pos="4153"/>
          <w:tab w:val="clear" w:pos="8306"/>
        </w:tabs>
        <w:jc w:val="both"/>
        <w:rPr>
          <w:rFonts w:ascii="Arial" w:hAnsi="Arial"/>
          <w:color w:val="000000"/>
          <w:sz w:val="24"/>
        </w:rPr>
      </w:pPr>
      <w:r>
        <w:rPr>
          <w:rFonts w:ascii="Arial" w:hAnsi="Arial"/>
          <w:color w:val="000000"/>
          <w:sz w:val="24"/>
        </w:rPr>
        <w:t>If any of these parties require work to be done the approval will not be granted until the work is satisfactorily completed.</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b/>
          <w:color w:val="000000"/>
          <w:sz w:val="24"/>
        </w:rPr>
      </w:pPr>
      <w:r>
        <w:rPr>
          <w:rFonts w:ascii="Arial" w:hAnsi="Arial"/>
          <w:b/>
          <w:color w:val="000000"/>
          <w:sz w:val="24"/>
        </w:rPr>
        <w:t>HOW TO OBJECT</w:t>
      </w:r>
    </w:p>
    <w:p w:rsidR="00770014" w:rsidRDefault="00770014">
      <w:pPr>
        <w:pStyle w:val="Header"/>
        <w:numPr>
          <w:ilvl w:val="0"/>
          <w:numId w:val="28"/>
        </w:numPr>
        <w:tabs>
          <w:tab w:val="clear" w:pos="4153"/>
          <w:tab w:val="clear" w:pos="8306"/>
        </w:tabs>
        <w:jc w:val="both"/>
        <w:rPr>
          <w:rFonts w:ascii="Arial" w:hAnsi="Arial"/>
          <w:color w:val="000000"/>
          <w:sz w:val="24"/>
        </w:rPr>
      </w:pPr>
      <w:r>
        <w:rPr>
          <w:rFonts w:ascii="Arial" w:hAnsi="Arial"/>
          <w:color w:val="000000"/>
          <w:sz w:val="24"/>
        </w:rPr>
        <w:t xml:space="preserve">Anyone wishing to object to an application must write within the specified time to the Licensing Team giving in detail the reasons for objection.  Late objections </w:t>
      </w:r>
      <w:r w:rsidR="005312C7">
        <w:rPr>
          <w:rFonts w:ascii="Arial" w:hAnsi="Arial"/>
          <w:color w:val="000000"/>
          <w:sz w:val="24"/>
        </w:rPr>
        <w:t>will not</w:t>
      </w:r>
      <w:r>
        <w:rPr>
          <w:rFonts w:ascii="Arial" w:hAnsi="Arial"/>
          <w:color w:val="000000"/>
          <w:sz w:val="24"/>
        </w:rPr>
        <w:t xml:space="preserve"> be accepted.</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numPr>
          <w:ilvl w:val="0"/>
          <w:numId w:val="28"/>
        </w:numPr>
        <w:tabs>
          <w:tab w:val="clear" w:pos="4153"/>
          <w:tab w:val="clear" w:pos="8306"/>
        </w:tabs>
        <w:jc w:val="both"/>
        <w:rPr>
          <w:rFonts w:ascii="Arial" w:hAnsi="Arial"/>
          <w:color w:val="000000"/>
          <w:sz w:val="24"/>
        </w:rPr>
      </w:pPr>
      <w:r>
        <w:rPr>
          <w:rFonts w:ascii="Arial" w:hAnsi="Arial"/>
          <w:color w:val="000000"/>
          <w:sz w:val="24"/>
        </w:rPr>
        <w:t>If a petition is submitted, the organiser(s) should ensure that:</w:t>
      </w:r>
    </w:p>
    <w:p w:rsidR="00770014" w:rsidRDefault="00770014">
      <w:pPr>
        <w:pStyle w:val="Header"/>
        <w:tabs>
          <w:tab w:val="clear" w:pos="4153"/>
          <w:tab w:val="clear" w:pos="8306"/>
        </w:tabs>
        <w:jc w:val="both"/>
        <w:rPr>
          <w:rFonts w:ascii="Arial" w:hAnsi="Arial"/>
          <w:color w:val="000000"/>
          <w:sz w:val="24"/>
        </w:rPr>
      </w:pPr>
    </w:p>
    <w:p w:rsidR="00770014" w:rsidRDefault="00770014" w:rsidP="005312C7">
      <w:pPr>
        <w:pStyle w:val="Header"/>
        <w:numPr>
          <w:ilvl w:val="0"/>
          <w:numId w:val="30"/>
        </w:numPr>
        <w:tabs>
          <w:tab w:val="clear" w:pos="700"/>
          <w:tab w:val="clear" w:pos="4153"/>
          <w:tab w:val="clear" w:pos="8306"/>
          <w:tab w:val="num" w:pos="360"/>
        </w:tabs>
        <w:ind w:left="360"/>
        <w:jc w:val="both"/>
        <w:rPr>
          <w:rFonts w:ascii="Arial" w:hAnsi="Arial"/>
          <w:color w:val="000000"/>
          <w:sz w:val="24"/>
        </w:rPr>
      </w:pPr>
      <w:r>
        <w:rPr>
          <w:rFonts w:ascii="Arial" w:hAnsi="Arial"/>
          <w:color w:val="000000"/>
          <w:sz w:val="24"/>
        </w:rPr>
        <w:t>the grounds of objection are set out in detail on every page containing signatures;</w:t>
      </w:r>
    </w:p>
    <w:p w:rsidR="00770014" w:rsidRDefault="00770014" w:rsidP="005312C7">
      <w:pPr>
        <w:pStyle w:val="Header"/>
        <w:tabs>
          <w:tab w:val="clear" w:pos="4153"/>
          <w:tab w:val="clear" w:pos="8306"/>
        </w:tabs>
        <w:jc w:val="both"/>
        <w:rPr>
          <w:rFonts w:ascii="Arial" w:hAnsi="Arial"/>
          <w:color w:val="000000"/>
          <w:sz w:val="24"/>
        </w:rPr>
      </w:pPr>
    </w:p>
    <w:p w:rsidR="00770014" w:rsidRDefault="00770014" w:rsidP="005312C7">
      <w:pPr>
        <w:pStyle w:val="Header"/>
        <w:numPr>
          <w:ilvl w:val="0"/>
          <w:numId w:val="30"/>
        </w:numPr>
        <w:tabs>
          <w:tab w:val="clear" w:pos="700"/>
          <w:tab w:val="clear" w:pos="4153"/>
          <w:tab w:val="clear" w:pos="8306"/>
          <w:tab w:val="num" w:pos="360"/>
        </w:tabs>
        <w:ind w:left="360"/>
        <w:jc w:val="both"/>
        <w:rPr>
          <w:rFonts w:ascii="Arial" w:hAnsi="Arial"/>
          <w:color w:val="000000"/>
          <w:sz w:val="24"/>
        </w:rPr>
      </w:pPr>
      <w:r>
        <w:rPr>
          <w:rFonts w:ascii="Arial" w:hAnsi="Arial"/>
          <w:color w:val="000000"/>
          <w:sz w:val="24"/>
        </w:rPr>
        <w:t xml:space="preserve">names and addresses are </w:t>
      </w:r>
      <w:r>
        <w:rPr>
          <w:rFonts w:ascii="Arial" w:hAnsi="Arial"/>
          <w:b/>
          <w:color w:val="000000"/>
          <w:sz w:val="24"/>
        </w:rPr>
        <w:t>CLEARLY LEGIBLE</w:t>
      </w:r>
      <w:r>
        <w:rPr>
          <w:rFonts w:ascii="Arial" w:hAnsi="Arial"/>
          <w:color w:val="000000"/>
          <w:sz w:val="24"/>
        </w:rPr>
        <w:t>, and preferably written in black ink (it is helpful if block capitals are used);</w:t>
      </w:r>
    </w:p>
    <w:p w:rsidR="00770014" w:rsidRDefault="00770014" w:rsidP="005312C7">
      <w:pPr>
        <w:pStyle w:val="Header"/>
        <w:tabs>
          <w:tab w:val="clear" w:pos="4153"/>
          <w:tab w:val="clear" w:pos="8306"/>
        </w:tabs>
        <w:jc w:val="both"/>
        <w:rPr>
          <w:rFonts w:ascii="Arial" w:hAnsi="Arial"/>
          <w:color w:val="000000"/>
          <w:sz w:val="24"/>
        </w:rPr>
      </w:pPr>
    </w:p>
    <w:p w:rsidR="00770014" w:rsidRDefault="00770014" w:rsidP="005312C7">
      <w:pPr>
        <w:pStyle w:val="Header"/>
        <w:numPr>
          <w:ilvl w:val="0"/>
          <w:numId w:val="30"/>
        </w:numPr>
        <w:tabs>
          <w:tab w:val="clear" w:pos="700"/>
          <w:tab w:val="clear" w:pos="4153"/>
          <w:tab w:val="clear" w:pos="8306"/>
          <w:tab w:val="num" w:pos="360"/>
        </w:tabs>
        <w:ind w:left="360"/>
        <w:jc w:val="both"/>
        <w:rPr>
          <w:rFonts w:ascii="Arial" w:hAnsi="Arial"/>
          <w:color w:val="000000"/>
          <w:sz w:val="24"/>
        </w:rPr>
      </w:pPr>
      <w:r>
        <w:rPr>
          <w:rFonts w:ascii="Arial" w:hAnsi="Arial"/>
          <w:color w:val="000000"/>
          <w:sz w:val="24"/>
        </w:rPr>
        <w:t>the date(s) on which signatures are collected is stated;</w:t>
      </w:r>
    </w:p>
    <w:p w:rsidR="00770014" w:rsidRDefault="00770014" w:rsidP="005312C7">
      <w:pPr>
        <w:pStyle w:val="Header"/>
        <w:tabs>
          <w:tab w:val="clear" w:pos="4153"/>
          <w:tab w:val="clear" w:pos="8306"/>
        </w:tabs>
        <w:jc w:val="both"/>
        <w:rPr>
          <w:rFonts w:ascii="Arial" w:hAnsi="Arial"/>
          <w:color w:val="000000"/>
          <w:sz w:val="24"/>
        </w:rPr>
      </w:pPr>
    </w:p>
    <w:p w:rsidR="00770014" w:rsidRDefault="00770014" w:rsidP="005312C7">
      <w:pPr>
        <w:pStyle w:val="Header"/>
        <w:numPr>
          <w:ilvl w:val="0"/>
          <w:numId w:val="30"/>
        </w:numPr>
        <w:tabs>
          <w:tab w:val="clear" w:pos="700"/>
          <w:tab w:val="clear" w:pos="4153"/>
          <w:tab w:val="clear" w:pos="8306"/>
          <w:tab w:val="num" w:pos="360"/>
        </w:tabs>
        <w:ind w:left="360"/>
        <w:jc w:val="both"/>
        <w:rPr>
          <w:rFonts w:ascii="Arial" w:hAnsi="Arial"/>
          <w:color w:val="000000"/>
          <w:sz w:val="24"/>
        </w:rPr>
      </w:pPr>
      <w:r>
        <w:rPr>
          <w:rFonts w:ascii="Arial" w:hAnsi="Arial"/>
          <w:color w:val="000000"/>
          <w:sz w:val="24"/>
        </w:rPr>
        <w:t>the names and addresses of he organiser(s) is clearly stated for the purposes of future correspondence.</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15.</w:t>
      </w:r>
      <w:r>
        <w:rPr>
          <w:rFonts w:ascii="Arial" w:hAnsi="Arial"/>
          <w:color w:val="000000"/>
          <w:sz w:val="24"/>
        </w:rPr>
        <w:tab/>
        <w:t>When there are no objections against an application the application will be determined by the Proper Officer.</w:t>
      </w:r>
    </w:p>
    <w:p w:rsidR="00770014" w:rsidRDefault="00770014">
      <w:pPr>
        <w:pStyle w:val="Header"/>
        <w:tabs>
          <w:tab w:val="clear" w:pos="4153"/>
          <w:tab w:val="clear" w:pos="8306"/>
        </w:tabs>
        <w:jc w:val="both"/>
        <w:rPr>
          <w:rFonts w:ascii="Arial" w:hAnsi="Arial"/>
          <w:b/>
          <w:color w:val="000000"/>
          <w:sz w:val="24"/>
        </w:rPr>
      </w:pPr>
    </w:p>
    <w:p w:rsidR="00770014" w:rsidRDefault="00770014">
      <w:pPr>
        <w:pStyle w:val="Header"/>
        <w:tabs>
          <w:tab w:val="clear" w:pos="4153"/>
          <w:tab w:val="clear" w:pos="8306"/>
        </w:tabs>
        <w:jc w:val="both"/>
        <w:rPr>
          <w:rFonts w:ascii="Arial" w:hAnsi="Arial"/>
          <w:color w:val="000000"/>
          <w:sz w:val="24"/>
        </w:rPr>
      </w:pPr>
      <w:r>
        <w:rPr>
          <w:rFonts w:ascii="Arial" w:hAnsi="Arial"/>
          <w:b/>
          <w:color w:val="000000"/>
          <w:sz w:val="24"/>
        </w:rPr>
        <w:t>CONCILIATION</w:t>
      </w:r>
    </w:p>
    <w:p w:rsidR="00770014" w:rsidRDefault="00770014">
      <w:pPr>
        <w:pStyle w:val="Header"/>
        <w:tabs>
          <w:tab w:val="clear" w:pos="4153"/>
          <w:tab w:val="clear" w:pos="8306"/>
        </w:tabs>
        <w:jc w:val="both"/>
        <w:rPr>
          <w:rFonts w:ascii="Arial" w:hAnsi="Arial"/>
          <w:color w:val="000000"/>
          <w:sz w:val="24"/>
        </w:rPr>
      </w:pPr>
      <w:r>
        <w:rPr>
          <w:rFonts w:ascii="Arial" w:hAnsi="Arial"/>
          <w:color w:val="000000"/>
          <w:sz w:val="24"/>
        </w:rPr>
        <w:t xml:space="preserve">16.Where an application is opposed the Licensing Team will often seek to assist the application </w:t>
      </w:r>
    </w:p>
    <w:p w:rsidR="00770014" w:rsidRDefault="00770014">
      <w:pPr>
        <w:pStyle w:val="Header"/>
        <w:tabs>
          <w:tab w:val="clear" w:pos="4153"/>
          <w:tab w:val="clear" w:pos="8306"/>
        </w:tabs>
        <w:ind w:left="340" w:firstLine="5"/>
        <w:jc w:val="both"/>
        <w:rPr>
          <w:rFonts w:ascii="Arial" w:hAnsi="Arial"/>
          <w:color w:val="000000"/>
          <w:sz w:val="24"/>
        </w:rPr>
      </w:pPr>
      <w:r>
        <w:rPr>
          <w:rFonts w:ascii="Arial" w:hAnsi="Arial"/>
          <w:color w:val="000000"/>
          <w:sz w:val="24"/>
        </w:rPr>
        <w:t>and the objector to reach agreement.  This can sometimes avoid the time and expense of a contested licensing hearing.</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17.</w:t>
      </w:r>
      <w:r>
        <w:rPr>
          <w:rFonts w:ascii="Arial" w:hAnsi="Arial"/>
          <w:color w:val="000000"/>
          <w:sz w:val="24"/>
        </w:rPr>
        <w:tab/>
        <w:t>They do this by sending copies of the objections to the applicant and asking what assurances can be given or steps taken which could set the fears of the residents at rest or end nuisances of which they complain.</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18.</w:t>
      </w:r>
      <w:r>
        <w:rPr>
          <w:rFonts w:ascii="Arial" w:hAnsi="Arial"/>
          <w:color w:val="000000"/>
          <w:sz w:val="24"/>
        </w:rPr>
        <w:tab/>
        <w:t>The information supplied by the applicant is forwarded to the objectors by the licensing staff with other information which may be helpful to them.  The objectors are asked at this time to let the</w:t>
      </w:r>
      <w:r>
        <w:rPr>
          <w:rFonts w:ascii="Arial" w:hAnsi="Arial"/>
          <w:color w:val="FF0000"/>
          <w:sz w:val="24"/>
        </w:rPr>
        <w:t xml:space="preserve"> </w:t>
      </w:r>
      <w:r w:rsidRPr="00541AE9">
        <w:rPr>
          <w:rFonts w:ascii="Arial" w:hAnsi="Arial"/>
          <w:color w:val="000000"/>
          <w:sz w:val="24"/>
        </w:rPr>
        <w:t>Licensing Team</w:t>
      </w:r>
      <w:r>
        <w:rPr>
          <w:rFonts w:ascii="Arial" w:hAnsi="Arial"/>
          <w:color w:val="FF0000"/>
          <w:sz w:val="24"/>
        </w:rPr>
        <w:t xml:space="preserve"> </w:t>
      </w:r>
      <w:r>
        <w:rPr>
          <w:rFonts w:ascii="Arial" w:hAnsi="Arial"/>
          <w:color w:val="000000"/>
          <w:sz w:val="24"/>
        </w:rPr>
        <w:t xml:space="preserve">know whether they wish to proceed with their objection or to withdraw it.  Any objector can, of course, ask the applicant for additional information on any point before </w:t>
      </w:r>
      <w:r>
        <w:rPr>
          <w:rFonts w:ascii="Arial" w:hAnsi="Arial"/>
          <w:color w:val="000000"/>
          <w:sz w:val="24"/>
        </w:rPr>
        <w:lastRenderedPageBreak/>
        <w:t>replying to the Licensing letter or, if preferred, can ask the Licensing officer to obtain the information.</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19.</w:t>
      </w:r>
      <w:r>
        <w:rPr>
          <w:rFonts w:ascii="Arial" w:hAnsi="Arial"/>
          <w:color w:val="000000"/>
          <w:sz w:val="24"/>
        </w:rPr>
        <w:tab/>
        <w:t xml:space="preserve">Neither the applicant nor the objectors need to take part in the conciliation procedure but it is usually </w:t>
      </w:r>
      <w:r w:rsidR="00DE1A3E">
        <w:rPr>
          <w:rFonts w:ascii="Arial" w:hAnsi="Arial"/>
          <w:color w:val="000000"/>
          <w:sz w:val="24"/>
        </w:rPr>
        <w:t>to their advantage to do so.  Should</w:t>
      </w:r>
      <w:r>
        <w:rPr>
          <w:rFonts w:ascii="Arial" w:hAnsi="Arial"/>
          <w:color w:val="000000"/>
          <w:sz w:val="24"/>
        </w:rPr>
        <w:t xml:space="preserve"> an applicant prefer to make a direct approach to the objectors,</w:t>
      </w:r>
      <w:r w:rsidR="00DE1A3E">
        <w:rPr>
          <w:rFonts w:ascii="Arial" w:hAnsi="Arial"/>
          <w:color w:val="000000"/>
          <w:sz w:val="24"/>
        </w:rPr>
        <w:t xml:space="preserve"> the applicant should </w:t>
      </w:r>
      <w:r>
        <w:rPr>
          <w:rFonts w:ascii="Arial" w:hAnsi="Arial"/>
          <w:color w:val="000000"/>
          <w:sz w:val="24"/>
        </w:rPr>
        <w:t xml:space="preserve">write to them </w:t>
      </w:r>
      <w:r w:rsidR="00DE1A3E">
        <w:rPr>
          <w:rFonts w:ascii="Arial" w:hAnsi="Arial"/>
          <w:color w:val="000000"/>
          <w:sz w:val="24"/>
        </w:rPr>
        <w:t>regading</w:t>
      </w:r>
      <w:r>
        <w:rPr>
          <w:rFonts w:ascii="Arial" w:hAnsi="Arial"/>
          <w:color w:val="000000"/>
          <w:sz w:val="24"/>
        </w:rPr>
        <w:t xml:space="preserve"> the matter or to make an appointment to meet them.</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r>
        <w:rPr>
          <w:rFonts w:ascii="Arial" w:hAnsi="Arial"/>
          <w:b/>
          <w:color w:val="000000"/>
          <w:sz w:val="24"/>
        </w:rPr>
        <w:t>LICENSING HEARING</w:t>
      </w: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20.</w:t>
      </w:r>
      <w:r>
        <w:rPr>
          <w:rFonts w:ascii="Arial" w:hAnsi="Arial"/>
          <w:color w:val="000000"/>
          <w:sz w:val="24"/>
        </w:rPr>
        <w:tab/>
        <w:t>All parties to a Committee meeting at which an application is to be considered will be given as much notice as possible – usually at least 1 – 3 weeks.</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r>
        <w:rPr>
          <w:rFonts w:ascii="Arial" w:hAnsi="Arial"/>
          <w:color w:val="000000"/>
          <w:sz w:val="24"/>
        </w:rPr>
        <w:t xml:space="preserve">21.The hearings are usually held at </w:t>
      </w:r>
      <w:r w:rsidRPr="005312C7">
        <w:rPr>
          <w:rFonts w:ascii="Arial" w:hAnsi="Arial"/>
          <w:b/>
          <w:color w:val="000000"/>
          <w:sz w:val="24"/>
        </w:rPr>
        <w:t>Newham Town Hall</w:t>
      </w:r>
      <w:r>
        <w:rPr>
          <w:rFonts w:ascii="Arial" w:hAnsi="Arial"/>
          <w:color w:val="000000"/>
          <w:sz w:val="24"/>
        </w:rPr>
        <w:t xml:space="preserve">.  No specific dates are set aside. </w:t>
      </w:r>
    </w:p>
    <w:p w:rsidR="00770014" w:rsidRDefault="00770014">
      <w:pPr>
        <w:pStyle w:val="Header"/>
        <w:tabs>
          <w:tab w:val="clear" w:pos="4153"/>
          <w:tab w:val="clear" w:pos="8306"/>
        </w:tabs>
        <w:ind w:firstLine="340"/>
        <w:jc w:val="both"/>
        <w:rPr>
          <w:rFonts w:ascii="Arial" w:hAnsi="Arial"/>
          <w:color w:val="000000"/>
          <w:sz w:val="24"/>
        </w:rPr>
      </w:pPr>
      <w:r>
        <w:rPr>
          <w:rFonts w:ascii="Arial" w:hAnsi="Arial"/>
          <w:color w:val="000000"/>
          <w:sz w:val="24"/>
        </w:rPr>
        <w:t>Objectors and witnesses may leave</w:t>
      </w:r>
      <w:r w:rsidR="00DE1A3E">
        <w:rPr>
          <w:rFonts w:ascii="Arial" w:hAnsi="Arial"/>
          <w:color w:val="000000"/>
          <w:sz w:val="24"/>
        </w:rPr>
        <w:t xml:space="preserve"> should </w:t>
      </w:r>
      <w:r>
        <w:rPr>
          <w:rFonts w:ascii="Arial" w:hAnsi="Arial"/>
          <w:color w:val="000000"/>
          <w:sz w:val="24"/>
        </w:rPr>
        <w:t>they wish, once they have given evidence.</w:t>
      </w:r>
    </w:p>
    <w:p w:rsidR="00770014" w:rsidRDefault="00770014">
      <w:pPr>
        <w:pStyle w:val="Header"/>
        <w:tabs>
          <w:tab w:val="clear" w:pos="4153"/>
          <w:tab w:val="clear" w:pos="8306"/>
        </w:tabs>
        <w:jc w:val="both"/>
        <w:rPr>
          <w:rFonts w:ascii="Arial" w:hAnsi="Arial"/>
          <w:color w:val="000000"/>
          <w:sz w:val="24"/>
        </w:rPr>
      </w:pPr>
    </w:p>
    <w:p w:rsidR="00770014" w:rsidRDefault="00DE1A3E">
      <w:pPr>
        <w:pStyle w:val="Header"/>
        <w:tabs>
          <w:tab w:val="clear" w:pos="4153"/>
          <w:tab w:val="clear" w:pos="8306"/>
        </w:tabs>
        <w:ind w:left="340" w:hanging="340"/>
        <w:jc w:val="both"/>
        <w:rPr>
          <w:rFonts w:ascii="Arial" w:hAnsi="Arial"/>
          <w:color w:val="000000"/>
          <w:sz w:val="24"/>
        </w:rPr>
      </w:pPr>
      <w:r>
        <w:rPr>
          <w:rFonts w:ascii="Arial" w:hAnsi="Arial"/>
          <w:color w:val="000000"/>
          <w:sz w:val="24"/>
        </w:rPr>
        <w:t>22.</w:t>
      </w:r>
      <w:r>
        <w:rPr>
          <w:rFonts w:ascii="Arial" w:hAnsi="Arial"/>
          <w:color w:val="000000"/>
          <w:sz w:val="24"/>
        </w:rPr>
        <w:tab/>
        <w:t xml:space="preserve"> Should </w:t>
      </w:r>
      <w:r w:rsidR="00770014">
        <w:rPr>
          <w:rFonts w:ascii="Arial" w:hAnsi="Arial"/>
          <w:color w:val="000000"/>
          <w:sz w:val="24"/>
        </w:rPr>
        <w:t xml:space="preserve">a particular date </w:t>
      </w:r>
      <w:r>
        <w:rPr>
          <w:rFonts w:ascii="Arial" w:hAnsi="Arial"/>
          <w:color w:val="000000"/>
          <w:sz w:val="24"/>
        </w:rPr>
        <w:t>be</w:t>
      </w:r>
      <w:r w:rsidR="00770014">
        <w:rPr>
          <w:rFonts w:ascii="Arial" w:hAnsi="Arial"/>
          <w:color w:val="000000"/>
          <w:sz w:val="24"/>
        </w:rPr>
        <w:t xml:space="preserve"> inconvenient please let the Licensing Team </w:t>
      </w:r>
      <w:r>
        <w:rPr>
          <w:rFonts w:ascii="Arial" w:hAnsi="Arial"/>
          <w:color w:val="000000"/>
          <w:sz w:val="24"/>
        </w:rPr>
        <w:t>know as soon as possible so as the</w:t>
      </w:r>
      <w:r w:rsidR="00770014">
        <w:rPr>
          <w:rFonts w:ascii="Arial" w:hAnsi="Arial"/>
          <w:color w:val="000000"/>
          <w:sz w:val="24"/>
        </w:rPr>
        <w:t xml:space="preserve"> date</w:t>
      </w:r>
      <w:r>
        <w:rPr>
          <w:rFonts w:ascii="Arial" w:hAnsi="Arial"/>
          <w:color w:val="000000"/>
          <w:sz w:val="24"/>
        </w:rPr>
        <w:t>(s)</w:t>
      </w:r>
      <w:r w:rsidR="00770014">
        <w:rPr>
          <w:rFonts w:ascii="Arial" w:hAnsi="Arial"/>
          <w:color w:val="000000"/>
          <w:sz w:val="24"/>
        </w:rPr>
        <w:t xml:space="preserve"> can be avoided.</w:t>
      </w:r>
    </w:p>
    <w:p w:rsidR="00770014" w:rsidRDefault="00770014">
      <w:pPr>
        <w:pStyle w:val="Header"/>
        <w:tabs>
          <w:tab w:val="clear" w:pos="4153"/>
          <w:tab w:val="clear" w:pos="8306"/>
        </w:tabs>
        <w:jc w:val="both"/>
        <w:rPr>
          <w:rFonts w:ascii="Arial" w:hAnsi="Arial"/>
          <w:color w:val="000000"/>
          <w:sz w:val="24"/>
        </w:rPr>
      </w:pPr>
    </w:p>
    <w:p w:rsidR="00DE1A3E" w:rsidRDefault="00770014" w:rsidP="00DE1A3E">
      <w:pPr>
        <w:pStyle w:val="Header"/>
        <w:tabs>
          <w:tab w:val="clear" w:pos="4153"/>
          <w:tab w:val="clear" w:pos="8306"/>
        </w:tabs>
        <w:jc w:val="both"/>
        <w:rPr>
          <w:rFonts w:ascii="Arial" w:hAnsi="Arial"/>
          <w:color w:val="000000"/>
          <w:sz w:val="24"/>
        </w:rPr>
      </w:pPr>
      <w:r>
        <w:rPr>
          <w:rFonts w:ascii="Arial" w:hAnsi="Arial"/>
          <w:color w:val="000000"/>
          <w:sz w:val="24"/>
        </w:rPr>
        <w:t xml:space="preserve">23.The procedure is formal </w:t>
      </w:r>
      <w:r w:rsidR="00DE1A3E">
        <w:rPr>
          <w:rFonts w:ascii="Arial" w:hAnsi="Arial"/>
          <w:color w:val="000000"/>
          <w:sz w:val="24"/>
        </w:rPr>
        <w:t xml:space="preserve">as the </w:t>
      </w:r>
      <w:r>
        <w:rPr>
          <w:rFonts w:ascii="Arial" w:hAnsi="Arial"/>
          <w:color w:val="000000"/>
          <w:sz w:val="24"/>
        </w:rPr>
        <w:t>Counc</w:t>
      </w:r>
      <w:r w:rsidR="00DE1A3E">
        <w:rPr>
          <w:rFonts w:ascii="Arial" w:hAnsi="Arial"/>
          <w:color w:val="000000"/>
          <w:sz w:val="24"/>
        </w:rPr>
        <w:t>il has to act in a judicial way, n</w:t>
      </w:r>
      <w:r>
        <w:rPr>
          <w:rFonts w:ascii="Arial" w:hAnsi="Arial"/>
          <w:color w:val="000000"/>
          <w:sz w:val="24"/>
        </w:rPr>
        <w:t>evertheless</w:t>
      </w:r>
      <w:r w:rsidR="00DE1A3E">
        <w:rPr>
          <w:rFonts w:ascii="Arial" w:hAnsi="Arial"/>
          <w:color w:val="000000"/>
          <w:sz w:val="24"/>
        </w:rPr>
        <w:t xml:space="preserve"> </w:t>
      </w:r>
      <w:r>
        <w:rPr>
          <w:rFonts w:ascii="Arial" w:hAnsi="Arial"/>
          <w:color w:val="000000"/>
          <w:sz w:val="24"/>
        </w:rPr>
        <w:t xml:space="preserve">the Committee </w:t>
      </w:r>
      <w:r w:rsidR="00DE1A3E">
        <w:rPr>
          <w:rFonts w:ascii="Arial" w:hAnsi="Arial"/>
          <w:color w:val="000000"/>
          <w:sz w:val="24"/>
        </w:rPr>
        <w:t xml:space="preserve"> </w:t>
      </w:r>
    </w:p>
    <w:p w:rsidR="00770014" w:rsidRDefault="00DE1A3E" w:rsidP="00DE1A3E">
      <w:pPr>
        <w:pStyle w:val="Header"/>
        <w:tabs>
          <w:tab w:val="clear" w:pos="4153"/>
          <w:tab w:val="clear" w:pos="8306"/>
        </w:tabs>
        <w:jc w:val="both"/>
        <w:rPr>
          <w:rFonts w:ascii="Arial" w:hAnsi="Arial"/>
          <w:color w:val="000000"/>
          <w:sz w:val="24"/>
        </w:rPr>
      </w:pPr>
      <w:r>
        <w:rPr>
          <w:rFonts w:ascii="Arial" w:hAnsi="Arial"/>
          <w:color w:val="000000"/>
          <w:sz w:val="24"/>
        </w:rPr>
        <w:t xml:space="preserve">     </w:t>
      </w:r>
      <w:r w:rsidR="00770014">
        <w:rPr>
          <w:rFonts w:ascii="Arial" w:hAnsi="Arial"/>
          <w:color w:val="000000"/>
          <w:sz w:val="24"/>
        </w:rPr>
        <w:t>will endeavour to put people at their ease.</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r>
        <w:rPr>
          <w:rFonts w:ascii="Arial" w:hAnsi="Arial"/>
          <w:color w:val="000000"/>
          <w:sz w:val="24"/>
        </w:rPr>
        <w:t>24.</w:t>
      </w:r>
      <w:r>
        <w:rPr>
          <w:rFonts w:ascii="Arial" w:hAnsi="Arial"/>
          <w:color w:val="000000"/>
          <w:sz w:val="24"/>
        </w:rPr>
        <w:tab/>
        <w:t xml:space="preserve">There are very detailed procedural rules which are designed to make the meeting fair to all </w:t>
      </w:r>
    </w:p>
    <w:p w:rsidR="00770014" w:rsidRDefault="00770014">
      <w:pPr>
        <w:pStyle w:val="Header"/>
        <w:tabs>
          <w:tab w:val="clear" w:pos="4153"/>
          <w:tab w:val="clear" w:pos="8306"/>
        </w:tabs>
        <w:ind w:left="340"/>
        <w:jc w:val="both"/>
        <w:rPr>
          <w:rFonts w:ascii="Arial" w:hAnsi="Arial"/>
          <w:color w:val="000000"/>
          <w:sz w:val="24"/>
        </w:rPr>
      </w:pPr>
      <w:r>
        <w:rPr>
          <w:rFonts w:ascii="Arial" w:hAnsi="Arial"/>
          <w:color w:val="000000"/>
          <w:sz w:val="24"/>
        </w:rPr>
        <w:t>concerned.  If you attend a meeting you will be sent a set of rules which you should read carefully.</w:t>
      </w:r>
    </w:p>
    <w:p w:rsidR="00770014" w:rsidRDefault="00770014">
      <w:pPr>
        <w:pStyle w:val="Header"/>
        <w:tabs>
          <w:tab w:val="clear" w:pos="4153"/>
          <w:tab w:val="clear" w:pos="8306"/>
        </w:tabs>
        <w:jc w:val="both"/>
        <w:rPr>
          <w:rFonts w:ascii="Arial" w:hAnsi="Arial"/>
          <w:color w:val="FF0000"/>
          <w:sz w:val="24"/>
        </w:rPr>
      </w:pP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25.</w:t>
      </w:r>
      <w:r>
        <w:rPr>
          <w:rFonts w:ascii="Arial" w:hAnsi="Arial"/>
          <w:color w:val="000000"/>
          <w:sz w:val="24"/>
        </w:rPr>
        <w:tab/>
        <w:t>Objectors do not have to attend in person but more importance will always be given to oral statements than written ones.  Both applicants and object</w:t>
      </w:r>
      <w:r w:rsidR="00DE1A3E">
        <w:rPr>
          <w:rFonts w:ascii="Arial" w:hAnsi="Arial"/>
          <w:color w:val="000000"/>
          <w:sz w:val="24"/>
        </w:rPr>
        <w:t>ors can be legally represented should they so</w:t>
      </w:r>
      <w:r>
        <w:rPr>
          <w:rFonts w:ascii="Arial" w:hAnsi="Arial"/>
          <w:color w:val="000000"/>
          <w:sz w:val="24"/>
        </w:rPr>
        <w:t xml:space="preserve"> wish.</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26.</w:t>
      </w:r>
      <w:r>
        <w:rPr>
          <w:rFonts w:ascii="Arial" w:hAnsi="Arial"/>
          <w:color w:val="000000"/>
          <w:sz w:val="24"/>
        </w:rPr>
        <w:tab/>
        <w:t>Where the objection has been lodged by an organisation, such as a tenants’ or residents’ association, it is advisable for more than one person to attend the hearing to give evidence.  Those chosen to represent organisations should be able to speak of their own knowledge about the grounds of objection and should be able to show that they are authorised to speak for that organisation.  They may be asked for details of meetings at which the grounds of objections have been discussed by members of the organisation.</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27.</w:t>
      </w:r>
      <w:r>
        <w:rPr>
          <w:rFonts w:ascii="Arial" w:hAnsi="Arial"/>
          <w:color w:val="000000"/>
          <w:sz w:val="24"/>
        </w:rPr>
        <w:tab/>
        <w:t>Generally Council Officers such as the Licensing Officer or the Superintendent Registrar will give their evidence first.</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r>
        <w:rPr>
          <w:rFonts w:ascii="Arial" w:hAnsi="Arial"/>
          <w:color w:val="000000"/>
          <w:sz w:val="24"/>
        </w:rPr>
        <w:t>28.</w:t>
      </w:r>
      <w:r>
        <w:rPr>
          <w:rFonts w:ascii="Arial" w:hAnsi="Arial"/>
          <w:color w:val="000000"/>
          <w:sz w:val="24"/>
        </w:rPr>
        <w:tab/>
        <w:t>The objectors will then present their cases and can call witnesses if they wish.</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29.</w:t>
      </w:r>
      <w:r>
        <w:rPr>
          <w:rFonts w:ascii="Arial" w:hAnsi="Arial"/>
          <w:color w:val="000000"/>
          <w:sz w:val="24"/>
        </w:rPr>
        <w:tab/>
        <w:t>The applicant will then present his/her case again calling any witnesses he/she considers necessary.</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30.</w:t>
      </w:r>
      <w:r>
        <w:rPr>
          <w:rFonts w:ascii="Arial" w:hAnsi="Arial"/>
          <w:color w:val="000000"/>
          <w:sz w:val="24"/>
        </w:rPr>
        <w:tab/>
        <w:t>The objector and the applicant can then make a closing statement but not call new evidence at this stage.</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ind w:left="284" w:hanging="284"/>
        <w:jc w:val="both"/>
        <w:rPr>
          <w:rFonts w:ascii="Arial" w:hAnsi="Arial"/>
          <w:color w:val="000000"/>
          <w:sz w:val="24"/>
        </w:rPr>
      </w:pPr>
      <w:r>
        <w:rPr>
          <w:rFonts w:ascii="Arial" w:hAnsi="Arial"/>
          <w:color w:val="000000"/>
          <w:sz w:val="24"/>
        </w:rPr>
        <w:t>31.</w:t>
      </w:r>
      <w:r>
        <w:rPr>
          <w:rFonts w:ascii="Arial" w:hAnsi="Arial"/>
          <w:color w:val="000000"/>
          <w:sz w:val="24"/>
        </w:rPr>
        <w:tab/>
        <w:t>Whenever a person gives evidence he can be questioned by the other parties and by Members of the Committee.</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r>
        <w:rPr>
          <w:rFonts w:ascii="Arial" w:hAnsi="Arial"/>
          <w:color w:val="000000"/>
          <w:sz w:val="24"/>
        </w:rPr>
        <w:t>32.When all the evidence and submissions have been heard the Committee will reach their</w:t>
      </w:r>
    </w:p>
    <w:p w:rsidR="00770014" w:rsidRDefault="00770014">
      <w:pPr>
        <w:pStyle w:val="Header"/>
        <w:tabs>
          <w:tab w:val="clear" w:pos="4153"/>
          <w:tab w:val="clear" w:pos="8306"/>
        </w:tabs>
        <w:ind w:firstLine="284"/>
        <w:jc w:val="both"/>
        <w:rPr>
          <w:rFonts w:ascii="Arial" w:hAnsi="Arial"/>
          <w:color w:val="000000"/>
          <w:sz w:val="24"/>
        </w:rPr>
      </w:pPr>
      <w:r>
        <w:rPr>
          <w:rFonts w:ascii="Arial" w:hAnsi="Arial"/>
          <w:color w:val="000000"/>
          <w:sz w:val="24"/>
        </w:rPr>
        <w:t>decision without applicants or objectors present.</w:t>
      </w:r>
    </w:p>
    <w:p w:rsidR="00770014" w:rsidRDefault="00770014">
      <w:pPr>
        <w:pStyle w:val="Header"/>
        <w:tabs>
          <w:tab w:val="clear" w:pos="4153"/>
          <w:tab w:val="clear" w:pos="8306"/>
        </w:tabs>
        <w:jc w:val="both"/>
        <w:rPr>
          <w:rFonts w:ascii="Arial" w:hAnsi="Arial"/>
          <w:color w:val="000000"/>
          <w:sz w:val="24"/>
        </w:rPr>
      </w:pPr>
      <w:r>
        <w:rPr>
          <w:rFonts w:ascii="Arial" w:hAnsi="Arial"/>
          <w:color w:val="000000"/>
          <w:sz w:val="24"/>
        </w:rPr>
        <w:lastRenderedPageBreak/>
        <w:t>33.Council officers will confirm the decision in writing to</w:t>
      </w:r>
      <w:r w:rsidR="00422F51">
        <w:rPr>
          <w:rFonts w:ascii="Arial" w:hAnsi="Arial"/>
          <w:color w:val="000000"/>
          <w:sz w:val="24"/>
        </w:rPr>
        <w:t xml:space="preserve"> all</w:t>
      </w:r>
      <w:r>
        <w:rPr>
          <w:rFonts w:ascii="Arial" w:hAnsi="Arial"/>
          <w:color w:val="000000"/>
          <w:sz w:val="24"/>
        </w:rPr>
        <w:t xml:space="preserve"> parties concerned.</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r>
        <w:rPr>
          <w:rFonts w:ascii="Arial" w:hAnsi="Arial"/>
          <w:b/>
          <w:color w:val="000000"/>
          <w:sz w:val="24"/>
        </w:rPr>
        <w:t>REVIEWS</w:t>
      </w:r>
    </w:p>
    <w:p w:rsidR="00770014" w:rsidRDefault="00422F51">
      <w:pPr>
        <w:pStyle w:val="Header"/>
        <w:tabs>
          <w:tab w:val="clear" w:pos="4153"/>
          <w:tab w:val="clear" w:pos="8306"/>
        </w:tabs>
        <w:ind w:left="340" w:hanging="340"/>
        <w:jc w:val="both"/>
        <w:rPr>
          <w:rFonts w:ascii="Arial" w:hAnsi="Arial"/>
          <w:color w:val="000000"/>
          <w:sz w:val="24"/>
        </w:rPr>
      </w:pPr>
      <w:r>
        <w:rPr>
          <w:rFonts w:ascii="Arial" w:hAnsi="Arial"/>
          <w:color w:val="000000"/>
          <w:sz w:val="24"/>
        </w:rPr>
        <w:t>34.</w:t>
      </w:r>
      <w:r>
        <w:rPr>
          <w:rFonts w:ascii="Arial" w:hAnsi="Arial"/>
          <w:color w:val="000000"/>
          <w:sz w:val="24"/>
        </w:rPr>
        <w:tab/>
        <w:t>Should the applicant disagree</w:t>
      </w:r>
      <w:r w:rsidR="00770014">
        <w:rPr>
          <w:rFonts w:ascii="Arial" w:hAnsi="Arial"/>
          <w:color w:val="000000"/>
          <w:sz w:val="24"/>
        </w:rPr>
        <w:t xml:space="preserve"> with the Committee’s decision he/she may ask the Proper Officer for a review.</w:t>
      </w:r>
    </w:p>
    <w:p w:rsidR="00770014" w:rsidRDefault="00770014">
      <w:pPr>
        <w:pStyle w:val="Header"/>
        <w:tabs>
          <w:tab w:val="clear" w:pos="4153"/>
          <w:tab w:val="clear" w:pos="8306"/>
        </w:tabs>
        <w:jc w:val="both"/>
        <w:rPr>
          <w:rFonts w:ascii="Arial" w:hAnsi="Arial"/>
          <w:color w:val="000000"/>
          <w:sz w:val="24"/>
        </w:rPr>
      </w:pPr>
    </w:p>
    <w:p w:rsidR="00422F51" w:rsidRDefault="00770014" w:rsidP="00422F51">
      <w:pPr>
        <w:pStyle w:val="Header"/>
        <w:tabs>
          <w:tab w:val="clear" w:pos="4153"/>
          <w:tab w:val="clear" w:pos="8306"/>
        </w:tabs>
        <w:jc w:val="both"/>
        <w:rPr>
          <w:rFonts w:ascii="Arial" w:hAnsi="Arial"/>
          <w:color w:val="000000"/>
          <w:sz w:val="24"/>
        </w:rPr>
      </w:pPr>
      <w:r>
        <w:rPr>
          <w:rFonts w:ascii="Arial" w:hAnsi="Arial"/>
          <w:color w:val="000000"/>
          <w:sz w:val="24"/>
        </w:rPr>
        <w:t xml:space="preserve">35.The review hearing will be conducted in a broadly similar fashion except that the </w:t>
      </w:r>
      <w:r w:rsidR="00422F51">
        <w:rPr>
          <w:rFonts w:ascii="Arial" w:hAnsi="Arial"/>
          <w:color w:val="000000"/>
          <w:sz w:val="24"/>
        </w:rPr>
        <w:t xml:space="preserve">Principal </w:t>
      </w:r>
    </w:p>
    <w:p w:rsidR="00770014" w:rsidRDefault="00422F51" w:rsidP="00422F51">
      <w:pPr>
        <w:pStyle w:val="Header"/>
        <w:tabs>
          <w:tab w:val="clear" w:pos="4153"/>
          <w:tab w:val="clear" w:pos="8306"/>
        </w:tabs>
        <w:jc w:val="both"/>
        <w:rPr>
          <w:rFonts w:ascii="Arial" w:hAnsi="Arial"/>
          <w:color w:val="000000"/>
          <w:sz w:val="24"/>
        </w:rPr>
      </w:pPr>
      <w:r>
        <w:rPr>
          <w:rFonts w:ascii="Arial" w:hAnsi="Arial"/>
          <w:color w:val="000000"/>
          <w:sz w:val="24"/>
        </w:rPr>
        <w:t xml:space="preserve">     Licensing Officer, </w:t>
      </w:r>
      <w:r w:rsidR="00770014">
        <w:rPr>
          <w:rFonts w:ascii="Arial" w:hAnsi="Arial"/>
          <w:color w:val="000000"/>
          <w:sz w:val="24"/>
        </w:rPr>
        <w:t xml:space="preserve">will defend the Committee’s decision calling as witnesses the persons </w:t>
      </w:r>
    </w:p>
    <w:p w:rsidR="00770014" w:rsidRDefault="00770014">
      <w:pPr>
        <w:pStyle w:val="Header"/>
        <w:tabs>
          <w:tab w:val="clear" w:pos="4153"/>
          <w:tab w:val="clear" w:pos="8306"/>
        </w:tabs>
        <w:ind w:firstLine="340"/>
        <w:jc w:val="both"/>
        <w:rPr>
          <w:rFonts w:ascii="Arial" w:hAnsi="Arial"/>
          <w:color w:val="000000"/>
          <w:sz w:val="24"/>
        </w:rPr>
      </w:pPr>
      <w:r>
        <w:rPr>
          <w:rFonts w:ascii="Arial" w:hAnsi="Arial"/>
          <w:color w:val="000000"/>
          <w:sz w:val="24"/>
        </w:rPr>
        <w:t>giving evidence at the Committee meeting.</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b/>
          <w:color w:val="000000"/>
          <w:sz w:val="24"/>
        </w:rPr>
      </w:pPr>
      <w:r>
        <w:rPr>
          <w:rFonts w:ascii="Arial" w:hAnsi="Arial"/>
          <w:b/>
          <w:color w:val="000000"/>
          <w:sz w:val="24"/>
        </w:rPr>
        <w:t>FURTHER INFORMATION</w:t>
      </w:r>
    </w:p>
    <w:p w:rsidR="00770014" w:rsidRDefault="00770014">
      <w:pPr>
        <w:pStyle w:val="Header"/>
        <w:tabs>
          <w:tab w:val="clear" w:pos="4153"/>
          <w:tab w:val="clear" w:pos="8306"/>
        </w:tabs>
        <w:ind w:left="340" w:hanging="340"/>
        <w:jc w:val="both"/>
        <w:rPr>
          <w:rFonts w:ascii="Arial" w:hAnsi="Arial"/>
          <w:color w:val="000000"/>
          <w:sz w:val="24"/>
        </w:rPr>
      </w:pPr>
      <w:r>
        <w:rPr>
          <w:rFonts w:ascii="Arial" w:hAnsi="Arial"/>
          <w:color w:val="000000"/>
          <w:sz w:val="24"/>
        </w:rPr>
        <w:t>36.</w:t>
      </w:r>
      <w:r w:rsidR="00422F51">
        <w:rPr>
          <w:rFonts w:ascii="Arial" w:hAnsi="Arial"/>
          <w:color w:val="000000"/>
          <w:sz w:val="24"/>
        </w:rPr>
        <w:t>Should</w:t>
      </w:r>
      <w:r>
        <w:rPr>
          <w:rFonts w:ascii="Arial" w:hAnsi="Arial"/>
          <w:color w:val="000000"/>
          <w:sz w:val="24"/>
        </w:rPr>
        <w:t xml:space="preserve"> you need any further information please do not hesitate to contact the Licensing Team on 020 3373 1925</w:t>
      </w: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770014" w:rsidRDefault="00770014">
      <w:pPr>
        <w:pStyle w:val="Header"/>
        <w:tabs>
          <w:tab w:val="clear" w:pos="4153"/>
          <w:tab w:val="clear" w:pos="8306"/>
        </w:tabs>
        <w:jc w:val="both"/>
        <w:rPr>
          <w:rFonts w:ascii="Arial" w:hAnsi="Arial"/>
          <w:color w:val="000000"/>
          <w:sz w:val="24"/>
        </w:rPr>
      </w:pPr>
    </w:p>
    <w:p w:rsidR="005312C7" w:rsidRDefault="005312C7">
      <w:pPr>
        <w:pStyle w:val="Header"/>
        <w:tabs>
          <w:tab w:val="clear" w:pos="4153"/>
          <w:tab w:val="clear" w:pos="8306"/>
        </w:tabs>
        <w:jc w:val="center"/>
        <w:rPr>
          <w:rFonts w:ascii="Arial" w:hAnsi="Arial"/>
          <w:b/>
          <w:color w:val="000000"/>
          <w:sz w:val="28"/>
        </w:rPr>
      </w:pPr>
    </w:p>
    <w:p w:rsidR="005312C7" w:rsidRDefault="005312C7">
      <w:pPr>
        <w:pStyle w:val="Header"/>
        <w:tabs>
          <w:tab w:val="clear" w:pos="4153"/>
          <w:tab w:val="clear" w:pos="8306"/>
        </w:tabs>
        <w:jc w:val="center"/>
        <w:rPr>
          <w:rFonts w:ascii="Arial" w:hAnsi="Arial"/>
          <w:b/>
          <w:color w:val="000000"/>
          <w:sz w:val="28"/>
        </w:rPr>
      </w:pPr>
    </w:p>
    <w:p w:rsidR="005312C7" w:rsidRDefault="005312C7">
      <w:pPr>
        <w:pStyle w:val="Header"/>
        <w:tabs>
          <w:tab w:val="clear" w:pos="4153"/>
          <w:tab w:val="clear" w:pos="8306"/>
        </w:tabs>
        <w:jc w:val="center"/>
        <w:rPr>
          <w:rFonts w:ascii="Arial" w:hAnsi="Arial"/>
          <w:b/>
          <w:color w:val="000000"/>
          <w:sz w:val="28"/>
        </w:rPr>
      </w:pPr>
    </w:p>
    <w:p w:rsidR="005312C7" w:rsidRDefault="005312C7">
      <w:pPr>
        <w:pStyle w:val="Header"/>
        <w:tabs>
          <w:tab w:val="clear" w:pos="4153"/>
          <w:tab w:val="clear" w:pos="8306"/>
        </w:tabs>
        <w:jc w:val="center"/>
        <w:rPr>
          <w:rFonts w:ascii="Arial" w:hAnsi="Arial"/>
          <w:b/>
          <w:color w:val="000000"/>
          <w:sz w:val="28"/>
        </w:rPr>
      </w:pPr>
    </w:p>
    <w:p w:rsidR="005312C7" w:rsidRDefault="005312C7">
      <w:pPr>
        <w:pStyle w:val="Header"/>
        <w:tabs>
          <w:tab w:val="clear" w:pos="4153"/>
          <w:tab w:val="clear" w:pos="8306"/>
        </w:tabs>
        <w:jc w:val="center"/>
        <w:rPr>
          <w:rFonts w:ascii="Arial" w:hAnsi="Arial"/>
          <w:b/>
          <w:color w:val="000000"/>
          <w:sz w:val="28"/>
        </w:rPr>
      </w:pPr>
    </w:p>
    <w:p w:rsidR="005312C7" w:rsidRDefault="005312C7">
      <w:pPr>
        <w:pStyle w:val="Header"/>
        <w:tabs>
          <w:tab w:val="clear" w:pos="4153"/>
          <w:tab w:val="clear" w:pos="8306"/>
        </w:tabs>
        <w:jc w:val="center"/>
        <w:rPr>
          <w:rFonts w:ascii="Arial" w:hAnsi="Arial"/>
          <w:b/>
          <w:color w:val="000000"/>
          <w:sz w:val="28"/>
        </w:rPr>
      </w:pPr>
    </w:p>
    <w:p w:rsidR="005312C7" w:rsidRDefault="005312C7">
      <w:pPr>
        <w:pStyle w:val="Header"/>
        <w:tabs>
          <w:tab w:val="clear" w:pos="4153"/>
          <w:tab w:val="clear" w:pos="8306"/>
        </w:tabs>
        <w:jc w:val="center"/>
        <w:rPr>
          <w:rFonts w:ascii="Arial" w:hAnsi="Arial"/>
          <w:b/>
          <w:color w:val="000000"/>
          <w:sz w:val="28"/>
        </w:rPr>
      </w:pPr>
    </w:p>
    <w:p w:rsidR="005312C7" w:rsidRDefault="005312C7">
      <w:pPr>
        <w:pStyle w:val="Header"/>
        <w:tabs>
          <w:tab w:val="clear" w:pos="4153"/>
          <w:tab w:val="clear" w:pos="8306"/>
        </w:tabs>
        <w:jc w:val="center"/>
        <w:rPr>
          <w:rFonts w:ascii="Arial" w:hAnsi="Arial"/>
          <w:b/>
          <w:color w:val="000000"/>
          <w:sz w:val="28"/>
        </w:rPr>
      </w:pPr>
    </w:p>
    <w:p w:rsidR="00422F51" w:rsidRDefault="00422F51">
      <w:pPr>
        <w:pStyle w:val="Header"/>
        <w:tabs>
          <w:tab w:val="clear" w:pos="4153"/>
          <w:tab w:val="clear" w:pos="8306"/>
        </w:tabs>
        <w:jc w:val="center"/>
        <w:rPr>
          <w:rFonts w:ascii="Arial" w:hAnsi="Arial"/>
          <w:b/>
          <w:color w:val="000000"/>
          <w:sz w:val="28"/>
        </w:rPr>
      </w:pPr>
    </w:p>
    <w:p w:rsidR="00422F51" w:rsidRDefault="00422F51">
      <w:pPr>
        <w:pStyle w:val="Header"/>
        <w:tabs>
          <w:tab w:val="clear" w:pos="4153"/>
          <w:tab w:val="clear" w:pos="8306"/>
        </w:tabs>
        <w:jc w:val="center"/>
        <w:rPr>
          <w:rFonts w:ascii="Arial" w:hAnsi="Arial"/>
          <w:b/>
          <w:color w:val="000000"/>
          <w:sz w:val="28"/>
        </w:rPr>
      </w:pPr>
    </w:p>
    <w:p w:rsidR="00770014" w:rsidRDefault="00770014">
      <w:pPr>
        <w:pStyle w:val="Header"/>
        <w:tabs>
          <w:tab w:val="clear" w:pos="4153"/>
          <w:tab w:val="clear" w:pos="8306"/>
        </w:tabs>
        <w:jc w:val="center"/>
        <w:rPr>
          <w:rFonts w:ascii="Arial" w:hAnsi="Arial"/>
          <w:b/>
          <w:color w:val="000000"/>
          <w:sz w:val="28"/>
        </w:rPr>
      </w:pPr>
      <w:r>
        <w:rPr>
          <w:rFonts w:ascii="Arial" w:hAnsi="Arial"/>
          <w:b/>
          <w:color w:val="000000"/>
          <w:sz w:val="28"/>
        </w:rPr>
        <w:lastRenderedPageBreak/>
        <w:t>LOCAL NEWSPAPER ADVERTISEMENT</w:t>
      </w:r>
    </w:p>
    <w:p w:rsidR="00770014" w:rsidRDefault="00770014">
      <w:pPr>
        <w:pStyle w:val="Header"/>
        <w:tabs>
          <w:tab w:val="clear" w:pos="4153"/>
          <w:tab w:val="clear" w:pos="8306"/>
        </w:tabs>
        <w:rPr>
          <w:rFonts w:ascii="Arial" w:hAnsi="Arial"/>
          <w:b/>
          <w:color w:val="000000"/>
          <w:sz w:val="24"/>
        </w:rPr>
      </w:pPr>
    </w:p>
    <w:p w:rsidR="00770014" w:rsidRDefault="00770014">
      <w:pPr>
        <w:pStyle w:val="Header"/>
        <w:numPr>
          <w:ilvl w:val="0"/>
          <w:numId w:val="32"/>
        </w:numPr>
        <w:tabs>
          <w:tab w:val="clear" w:pos="4153"/>
          <w:tab w:val="clear" w:pos="8306"/>
        </w:tabs>
        <w:rPr>
          <w:rFonts w:ascii="Arial" w:hAnsi="Arial"/>
          <w:color w:val="000000"/>
          <w:sz w:val="24"/>
        </w:rPr>
      </w:pPr>
      <w:r>
        <w:rPr>
          <w:rFonts w:ascii="Arial" w:hAnsi="Arial"/>
          <w:b/>
          <w:color w:val="000000"/>
          <w:sz w:val="24"/>
        </w:rPr>
        <w:t>Within 5 days of making an application the Council</w:t>
      </w:r>
    </w:p>
    <w:p w:rsidR="00770014" w:rsidRDefault="00770014">
      <w:pPr>
        <w:pStyle w:val="Header"/>
        <w:tabs>
          <w:tab w:val="clear" w:pos="4153"/>
          <w:tab w:val="clear" w:pos="8306"/>
        </w:tabs>
        <w:ind w:left="340"/>
        <w:rPr>
          <w:rFonts w:ascii="Arial" w:hAnsi="Arial"/>
          <w:color w:val="000000"/>
          <w:sz w:val="24"/>
        </w:rPr>
      </w:pPr>
      <w:r>
        <w:rPr>
          <w:rFonts w:ascii="Arial" w:hAnsi="Arial"/>
          <w:color w:val="000000"/>
          <w:sz w:val="24"/>
        </w:rPr>
        <w:t>The applicant must advertise the application in a local newspaper which circulates in the locality in which the premises are situated or which is available at local news</w:t>
      </w:r>
      <w:r w:rsidR="005312C7">
        <w:rPr>
          <w:rFonts w:ascii="Arial" w:hAnsi="Arial"/>
          <w:color w:val="000000"/>
          <w:sz w:val="24"/>
        </w:rPr>
        <w:t>agents.  A London wide newspaper.</w:t>
      </w:r>
    </w:p>
    <w:p w:rsidR="00770014" w:rsidRDefault="00770014">
      <w:pPr>
        <w:pStyle w:val="Header"/>
        <w:tabs>
          <w:tab w:val="clear" w:pos="4153"/>
          <w:tab w:val="clear" w:pos="8306"/>
        </w:tabs>
        <w:rPr>
          <w:rFonts w:ascii="Arial" w:hAnsi="Arial"/>
          <w:color w:val="000000"/>
          <w:sz w:val="24"/>
        </w:rPr>
      </w:pPr>
    </w:p>
    <w:p w:rsidR="00770014" w:rsidRDefault="00770014">
      <w:pPr>
        <w:pStyle w:val="Header"/>
        <w:numPr>
          <w:ilvl w:val="0"/>
          <w:numId w:val="32"/>
        </w:numPr>
        <w:tabs>
          <w:tab w:val="clear" w:pos="4153"/>
          <w:tab w:val="clear" w:pos="8306"/>
        </w:tabs>
        <w:rPr>
          <w:rFonts w:ascii="Arial" w:hAnsi="Arial"/>
          <w:color w:val="000000"/>
          <w:sz w:val="24"/>
        </w:rPr>
      </w:pPr>
      <w:r>
        <w:rPr>
          <w:rFonts w:ascii="Arial" w:hAnsi="Arial"/>
          <w:b/>
          <w:color w:val="000000"/>
          <w:sz w:val="24"/>
        </w:rPr>
        <w:t>Within 14 days of making an application to the Council</w:t>
      </w:r>
    </w:p>
    <w:p w:rsidR="005312C7" w:rsidRDefault="00770014">
      <w:pPr>
        <w:pStyle w:val="Header"/>
        <w:tabs>
          <w:tab w:val="clear" w:pos="4153"/>
          <w:tab w:val="clear" w:pos="8306"/>
        </w:tabs>
        <w:ind w:left="340"/>
        <w:rPr>
          <w:rFonts w:ascii="Arial" w:hAnsi="Arial"/>
          <w:color w:val="000000"/>
          <w:sz w:val="24"/>
        </w:rPr>
      </w:pPr>
      <w:r>
        <w:rPr>
          <w:rFonts w:ascii="Arial" w:hAnsi="Arial"/>
          <w:color w:val="000000"/>
          <w:sz w:val="24"/>
        </w:rPr>
        <w:t xml:space="preserve">The applicant shall send one </w:t>
      </w:r>
      <w:r>
        <w:rPr>
          <w:rFonts w:ascii="Arial" w:hAnsi="Arial"/>
          <w:color w:val="000000"/>
          <w:sz w:val="24"/>
          <w:u w:val="single"/>
        </w:rPr>
        <w:t>complete</w:t>
      </w:r>
      <w:r>
        <w:rPr>
          <w:rFonts w:ascii="Arial" w:hAnsi="Arial"/>
          <w:color w:val="000000"/>
          <w:sz w:val="24"/>
        </w:rPr>
        <w:t xml:space="preserve"> copy of the newspaper containing the advertisement </w:t>
      </w:r>
      <w:r w:rsidR="005312C7">
        <w:rPr>
          <w:rFonts w:ascii="Arial" w:hAnsi="Arial"/>
          <w:color w:val="000000"/>
          <w:sz w:val="24"/>
        </w:rPr>
        <w:t xml:space="preserve">to: </w:t>
      </w:r>
    </w:p>
    <w:p w:rsidR="005312C7" w:rsidRDefault="005312C7">
      <w:pPr>
        <w:pStyle w:val="Header"/>
        <w:tabs>
          <w:tab w:val="clear" w:pos="4153"/>
          <w:tab w:val="clear" w:pos="8306"/>
        </w:tabs>
        <w:ind w:left="340"/>
        <w:rPr>
          <w:rFonts w:ascii="Arial" w:hAnsi="Arial"/>
          <w:color w:val="000000"/>
          <w:sz w:val="24"/>
        </w:rPr>
      </w:pPr>
    </w:p>
    <w:p w:rsidR="005312C7" w:rsidRPr="005312C7" w:rsidRDefault="005312C7">
      <w:pPr>
        <w:pStyle w:val="Header"/>
        <w:tabs>
          <w:tab w:val="clear" w:pos="4153"/>
          <w:tab w:val="clear" w:pos="8306"/>
        </w:tabs>
        <w:ind w:left="340"/>
        <w:rPr>
          <w:rFonts w:ascii="Arial" w:hAnsi="Arial"/>
          <w:b/>
          <w:color w:val="000000"/>
          <w:sz w:val="24"/>
        </w:rPr>
      </w:pPr>
      <w:r w:rsidRPr="005312C7">
        <w:rPr>
          <w:rFonts w:ascii="Arial" w:hAnsi="Arial"/>
          <w:b/>
          <w:color w:val="000000"/>
          <w:sz w:val="24"/>
        </w:rPr>
        <w:t>Licensing Team</w:t>
      </w:r>
    </w:p>
    <w:p w:rsidR="005312C7" w:rsidRPr="005312C7" w:rsidRDefault="005312C7">
      <w:pPr>
        <w:pStyle w:val="Header"/>
        <w:tabs>
          <w:tab w:val="clear" w:pos="4153"/>
          <w:tab w:val="clear" w:pos="8306"/>
        </w:tabs>
        <w:ind w:left="340"/>
        <w:rPr>
          <w:rFonts w:ascii="Arial" w:hAnsi="Arial"/>
          <w:b/>
          <w:color w:val="000000"/>
          <w:sz w:val="24"/>
        </w:rPr>
      </w:pPr>
      <w:r w:rsidRPr="005312C7">
        <w:rPr>
          <w:rFonts w:ascii="Arial" w:hAnsi="Arial"/>
          <w:b/>
          <w:color w:val="000000"/>
          <w:sz w:val="24"/>
        </w:rPr>
        <w:t>Grassroots Centre</w:t>
      </w:r>
    </w:p>
    <w:p w:rsidR="005312C7" w:rsidRPr="005312C7" w:rsidRDefault="005312C7">
      <w:pPr>
        <w:pStyle w:val="Header"/>
        <w:tabs>
          <w:tab w:val="clear" w:pos="4153"/>
          <w:tab w:val="clear" w:pos="8306"/>
        </w:tabs>
        <w:ind w:left="340"/>
        <w:rPr>
          <w:rFonts w:ascii="Arial" w:hAnsi="Arial"/>
          <w:b/>
          <w:color w:val="000000"/>
          <w:sz w:val="24"/>
        </w:rPr>
      </w:pPr>
      <w:r w:rsidRPr="005312C7">
        <w:rPr>
          <w:rFonts w:ascii="Arial" w:hAnsi="Arial"/>
          <w:b/>
          <w:color w:val="000000"/>
          <w:sz w:val="24"/>
        </w:rPr>
        <w:t>Memorial Avenue</w:t>
      </w:r>
    </w:p>
    <w:p w:rsidR="005312C7" w:rsidRPr="005312C7" w:rsidRDefault="005312C7">
      <w:pPr>
        <w:pStyle w:val="Header"/>
        <w:tabs>
          <w:tab w:val="clear" w:pos="4153"/>
          <w:tab w:val="clear" w:pos="8306"/>
        </w:tabs>
        <w:ind w:left="340"/>
        <w:rPr>
          <w:rFonts w:ascii="Arial" w:hAnsi="Arial"/>
          <w:b/>
          <w:color w:val="000000"/>
          <w:sz w:val="24"/>
        </w:rPr>
      </w:pPr>
      <w:r w:rsidRPr="005312C7">
        <w:rPr>
          <w:rFonts w:ascii="Arial" w:hAnsi="Arial"/>
          <w:b/>
          <w:color w:val="000000"/>
          <w:sz w:val="24"/>
        </w:rPr>
        <w:t>London</w:t>
      </w:r>
    </w:p>
    <w:p w:rsidR="00770014" w:rsidRPr="005312C7" w:rsidRDefault="005312C7">
      <w:pPr>
        <w:pStyle w:val="Header"/>
        <w:tabs>
          <w:tab w:val="clear" w:pos="4153"/>
          <w:tab w:val="clear" w:pos="8306"/>
        </w:tabs>
        <w:ind w:left="340"/>
        <w:rPr>
          <w:rFonts w:ascii="Arial" w:hAnsi="Arial"/>
          <w:b/>
          <w:color w:val="000000"/>
          <w:sz w:val="24"/>
        </w:rPr>
      </w:pPr>
      <w:r w:rsidRPr="005312C7">
        <w:rPr>
          <w:rFonts w:ascii="Arial" w:hAnsi="Arial"/>
          <w:b/>
          <w:color w:val="000000"/>
          <w:sz w:val="24"/>
        </w:rPr>
        <w:t>E15 3DB</w:t>
      </w:r>
    </w:p>
    <w:p w:rsidR="00770014" w:rsidRDefault="00770014">
      <w:pPr>
        <w:pStyle w:val="Header"/>
        <w:tabs>
          <w:tab w:val="clear" w:pos="4153"/>
          <w:tab w:val="clear" w:pos="8306"/>
        </w:tabs>
        <w:rPr>
          <w:rFonts w:ascii="Arial" w:hAnsi="Arial"/>
          <w:color w:val="000000"/>
          <w:sz w:val="24"/>
        </w:rPr>
      </w:pPr>
    </w:p>
    <w:p w:rsidR="00770014" w:rsidRPr="005312C7" w:rsidRDefault="00770014">
      <w:pPr>
        <w:pStyle w:val="Header"/>
        <w:tabs>
          <w:tab w:val="clear" w:pos="4153"/>
          <w:tab w:val="clear" w:pos="8306"/>
        </w:tabs>
        <w:rPr>
          <w:rFonts w:ascii="Arial" w:hAnsi="Arial"/>
          <w:color w:val="000000"/>
          <w:sz w:val="24"/>
        </w:rPr>
      </w:pPr>
      <w:r w:rsidRPr="005312C7">
        <w:rPr>
          <w:rFonts w:ascii="Arial" w:hAnsi="Arial"/>
          <w:color w:val="000000"/>
          <w:sz w:val="24"/>
        </w:rPr>
        <w:t>The newspaper notice shall be in the following format and must not be headed with “Newham Council”.  The name of he applicant and address of the premises must be inserted in CAPITAL LETTERS.</w:t>
      </w:r>
    </w:p>
    <w:p w:rsidR="00770014" w:rsidRDefault="00770014">
      <w:pPr>
        <w:pStyle w:val="Header"/>
        <w:tabs>
          <w:tab w:val="clear" w:pos="4153"/>
          <w:tab w:val="clear" w:pos="8306"/>
        </w:tabs>
        <w:rPr>
          <w:rFonts w:ascii="Arial" w:hAnsi="Arial"/>
          <w:b/>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20"/>
      </w:tblGrid>
      <w:tr w:rsidR="00770014">
        <w:tc>
          <w:tcPr>
            <w:tcW w:w="10420" w:type="dxa"/>
          </w:tcPr>
          <w:p w:rsidR="00770014" w:rsidRDefault="00770014">
            <w:pPr>
              <w:pStyle w:val="Header"/>
              <w:tabs>
                <w:tab w:val="clear" w:pos="4153"/>
                <w:tab w:val="clear" w:pos="8306"/>
              </w:tabs>
              <w:jc w:val="center"/>
              <w:rPr>
                <w:rFonts w:ascii="Arial" w:hAnsi="Arial"/>
                <w:b/>
                <w:color w:val="000000"/>
                <w:sz w:val="28"/>
              </w:rPr>
            </w:pPr>
          </w:p>
          <w:p w:rsidR="00770014" w:rsidRDefault="00770014">
            <w:pPr>
              <w:pStyle w:val="Header"/>
              <w:tabs>
                <w:tab w:val="clear" w:pos="4153"/>
                <w:tab w:val="clear" w:pos="8306"/>
              </w:tabs>
              <w:jc w:val="center"/>
              <w:rPr>
                <w:rFonts w:ascii="Arial" w:hAnsi="Arial"/>
                <w:b/>
                <w:color w:val="000000"/>
                <w:sz w:val="28"/>
              </w:rPr>
            </w:pPr>
            <w:r>
              <w:rPr>
                <w:rFonts w:ascii="Arial" w:hAnsi="Arial"/>
                <w:b/>
                <w:color w:val="000000"/>
                <w:sz w:val="28"/>
              </w:rPr>
              <w:t>MARRIAGE ACT 1994</w:t>
            </w:r>
          </w:p>
          <w:p w:rsidR="00770014" w:rsidRDefault="00770014">
            <w:pPr>
              <w:pStyle w:val="Header"/>
              <w:tabs>
                <w:tab w:val="clear" w:pos="4153"/>
                <w:tab w:val="clear" w:pos="8306"/>
              </w:tabs>
              <w:jc w:val="center"/>
              <w:rPr>
                <w:rFonts w:ascii="Arial" w:hAnsi="Arial"/>
                <w:b/>
                <w:color w:val="000000"/>
                <w:sz w:val="28"/>
              </w:rPr>
            </w:pPr>
          </w:p>
        </w:tc>
      </w:tr>
      <w:tr w:rsidR="00770014">
        <w:tc>
          <w:tcPr>
            <w:tcW w:w="10420" w:type="dxa"/>
          </w:tcPr>
          <w:p w:rsidR="00770014" w:rsidRDefault="00770014">
            <w:pPr>
              <w:pStyle w:val="Header"/>
              <w:tabs>
                <w:tab w:val="clear" w:pos="4153"/>
                <w:tab w:val="clear" w:pos="8306"/>
              </w:tabs>
              <w:rPr>
                <w:rFonts w:ascii="Arial" w:hAnsi="Arial"/>
                <w:b/>
                <w:color w:val="000000"/>
                <w:sz w:val="28"/>
              </w:rPr>
            </w:pPr>
            <w:r>
              <w:rPr>
                <w:rFonts w:ascii="Arial" w:hAnsi="Arial"/>
                <w:b/>
                <w:color w:val="000000"/>
                <w:sz w:val="28"/>
              </w:rPr>
              <w:t>NOTICE IS GIVEN THAT</w:t>
            </w:r>
          </w:p>
          <w:p w:rsidR="00770014" w:rsidRDefault="00770014">
            <w:pPr>
              <w:pStyle w:val="Header"/>
              <w:tabs>
                <w:tab w:val="clear" w:pos="4153"/>
                <w:tab w:val="clear" w:pos="8306"/>
              </w:tabs>
              <w:rPr>
                <w:rFonts w:ascii="Arial" w:hAnsi="Arial"/>
                <w:b/>
                <w:color w:val="000000"/>
                <w:sz w:val="28"/>
              </w:rPr>
            </w:pPr>
          </w:p>
        </w:tc>
      </w:tr>
      <w:tr w:rsidR="00770014">
        <w:tc>
          <w:tcPr>
            <w:tcW w:w="10420" w:type="dxa"/>
          </w:tcPr>
          <w:p w:rsidR="00770014" w:rsidRDefault="00770014">
            <w:pPr>
              <w:pStyle w:val="Header"/>
              <w:tabs>
                <w:tab w:val="clear" w:pos="4153"/>
                <w:tab w:val="clear" w:pos="8306"/>
              </w:tabs>
              <w:rPr>
                <w:rFonts w:ascii="Arial" w:hAnsi="Arial"/>
                <w:b/>
                <w:color w:val="000000"/>
                <w:sz w:val="28"/>
              </w:rPr>
            </w:pPr>
            <w:r>
              <w:rPr>
                <w:rFonts w:ascii="Arial" w:hAnsi="Arial"/>
                <w:b/>
                <w:color w:val="000000"/>
                <w:sz w:val="28"/>
              </w:rPr>
              <w:t>Has applied to Newham Council for the premises at:</w:t>
            </w:r>
          </w:p>
          <w:p w:rsidR="00770014" w:rsidRDefault="00770014">
            <w:pPr>
              <w:pStyle w:val="Header"/>
              <w:tabs>
                <w:tab w:val="clear" w:pos="4153"/>
                <w:tab w:val="clear" w:pos="8306"/>
              </w:tabs>
              <w:rPr>
                <w:rFonts w:ascii="Arial" w:hAnsi="Arial"/>
                <w:b/>
                <w:color w:val="000000"/>
                <w:sz w:val="28"/>
              </w:rPr>
            </w:pPr>
          </w:p>
        </w:tc>
      </w:tr>
      <w:tr w:rsidR="00770014">
        <w:tc>
          <w:tcPr>
            <w:tcW w:w="10420" w:type="dxa"/>
          </w:tcPr>
          <w:p w:rsidR="00770014" w:rsidRDefault="00770014">
            <w:pPr>
              <w:pStyle w:val="Header"/>
              <w:tabs>
                <w:tab w:val="clear" w:pos="4153"/>
                <w:tab w:val="clear" w:pos="8306"/>
              </w:tabs>
              <w:rPr>
                <w:rFonts w:ascii="Arial" w:hAnsi="Arial"/>
                <w:b/>
                <w:color w:val="000000"/>
                <w:sz w:val="28"/>
              </w:rPr>
            </w:pPr>
          </w:p>
          <w:p w:rsidR="00770014" w:rsidRDefault="00770014">
            <w:pPr>
              <w:pStyle w:val="Header"/>
              <w:tabs>
                <w:tab w:val="clear" w:pos="4153"/>
                <w:tab w:val="clear" w:pos="8306"/>
              </w:tabs>
              <w:rPr>
                <w:rFonts w:ascii="Arial" w:hAnsi="Arial"/>
                <w:b/>
                <w:color w:val="000000"/>
                <w:sz w:val="28"/>
              </w:rPr>
            </w:pPr>
          </w:p>
        </w:tc>
      </w:tr>
      <w:tr w:rsidR="00770014">
        <w:tc>
          <w:tcPr>
            <w:tcW w:w="10420" w:type="dxa"/>
          </w:tcPr>
          <w:p w:rsidR="00770014" w:rsidRDefault="00770014">
            <w:pPr>
              <w:pStyle w:val="Header"/>
              <w:tabs>
                <w:tab w:val="clear" w:pos="4153"/>
                <w:tab w:val="clear" w:pos="8306"/>
              </w:tabs>
              <w:rPr>
                <w:rFonts w:ascii="Arial" w:hAnsi="Arial"/>
                <w:b/>
                <w:color w:val="000000"/>
                <w:sz w:val="28"/>
              </w:rPr>
            </w:pPr>
          </w:p>
          <w:p w:rsidR="00770014" w:rsidRDefault="00770014">
            <w:pPr>
              <w:pStyle w:val="Header"/>
              <w:tabs>
                <w:tab w:val="clear" w:pos="4153"/>
                <w:tab w:val="clear" w:pos="8306"/>
              </w:tabs>
              <w:rPr>
                <w:rFonts w:ascii="Arial" w:hAnsi="Arial"/>
                <w:b/>
                <w:color w:val="000000"/>
                <w:sz w:val="28"/>
              </w:rPr>
            </w:pPr>
          </w:p>
        </w:tc>
      </w:tr>
      <w:tr w:rsidR="00770014">
        <w:tc>
          <w:tcPr>
            <w:tcW w:w="10420" w:type="dxa"/>
          </w:tcPr>
          <w:p w:rsidR="00770014" w:rsidRDefault="00770014">
            <w:pPr>
              <w:pStyle w:val="Header"/>
              <w:tabs>
                <w:tab w:val="clear" w:pos="4153"/>
                <w:tab w:val="clear" w:pos="8306"/>
              </w:tabs>
              <w:rPr>
                <w:rFonts w:ascii="Arial" w:hAnsi="Arial"/>
                <w:b/>
                <w:color w:val="000000"/>
                <w:sz w:val="28"/>
              </w:rPr>
            </w:pPr>
          </w:p>
          <w:p w:rsidR="00770014" w:rsidRDefault="00770014">
            <w:pPr>
              <w:pStyle w:val="Header"/>
              <w:tabs>
                <w:tab w:val="clear" w:pos="4153"/>
                <w:tab w:val="clear" w:pos="8306"/>
              </w:tabs>
              <w:rPr>
                <w:rFonts w:ascii="Arial" w:hAnsi="Arial"/>
                <w:b/>
                <w:color w:val="000000"/>
                <w:sz w:val="28"/>
              </w:rPr>
            </w:pPr>
          </w:p>
        </w:tc>
      </w:tr>
      <w:tr w:rsidR="00770014">
        <w:tc>
          <w:tcPr>
            <w:tcW w:w="10420" w:type="dxa"/>
          </w:tcPr>
          <w:p w:rsidR="00770014" w:rsidRDefault="00770014">
            <w:pPr>
              <w:pStyle w:val="Header"/>
              <w:tabs>
                <w:tab w:val="clear" w:pos="4153"/>
                <w:tab w:val="clear" w:pos="8306"/>
              </w:tabs>
              <w:rPr>
                <w:rFonts w:ascii="Arial" w:hAnsi="Arial"/>
                <w:b/>
                <w:color w:val="000000"/>
                <w:sz w:val="28"/>
              </w:rPr>
            </w:pPr>
            <w:r>
              <w:rPr>
                <w:rFonts w:ascii="Arial" w:hAnsi="Arial"/>
                <w:b/>
                <w:color w:val="000000"/>
                <w:sz w:val="28"/>
              </w:rPr>
              <w:t>To be approved as a venue for CIVIL MARRIAGES &amp; CIVIL PARTNERSHIPS</w:t>
            </w:r>
          </w:p>
          <w:p w:rsidR="00770014" w:rsidRDefault="00770014">
            <w:pPr>
              <w:pStyle w:val="Header"/>
              <w:tabs>
                <w:tab w:val="clear" w:pos="4153"/>
                <w:tab w:val="clear" w:pos="8306"/>
              </w:tabs>
              <w:rPr>
                <w:rFonts w:ascii="Arial" w:hAnsi="Arial"/>
                <w:b/>
                <w:color w:val="000000"/>
                <w:sz w:val="28"/>
              </w:rPr>
            </w:pPr>
          </w:p>
        </w:tc>
      </w:tr>
      <w:tr w:rsidR="00770014">
        <w:tc>
          <w:tcPr>
            <w:tcW w:w="10420" w:type="dxa"/>
          </w:tcPr>
          <w:p w:rsidR="00770014" w:rsidRPr="005312C7" w:rsidRDefault="00770014" w:rsidP="005312C7">
            <w:pPr>
              <w:pStyle w:val="Header"/>
              <w:numPr>
                <w:ilvl w:val="0"/>
                <w:numId w:val="33"/>
              </w:numPr>
              <w:tabs>
                <w:tab w:val="clear" w:pos="4153"/>
                <w:tab w:val="clear" w:pos="8306"/>
              </w:tabs>
              <w:jc w:val="both"/>
              <w:rPr>
                <w:rFonts w:ascii="Arial" w:hAnsi="Arial"/>
                <w:color w:val="000000"/>
                <w:sz w:val="28"/>
              </w:rPr>
            </w:pPr>
            <w:r w:rsidRPr="005312C7">
              <w:rPr>
                <w:rFonts w:ascii="Arial" w:hAnsi="Arial"/>
                <w:color w:val="000000"/>
                <w:sz w:val="28"/>
              </w:rPr>
              <w:t xml:space="preserve">Anyone wishing to oppose the application must give notice in writing (specifying their grounds of opposition) to the </w:t>
            </w:r>
            <w:r w:rsidRPr="00A4621F">
              <w:rPr>
                <w:rFonts w:ascii="Arial" w:hAnsi="Arial"/>
                <w:b/>
                <w:color w:val="000000"/>
                <w:sz w:val="28"/>
                <w:u w:val="single"/>
              </w:rPr>
              <w:t xml:space="preserve">Licensing Team, </w:t>
            </w:r>
            <w:r w:rsidR="005312C7" w:rsidRPr="00A4621F">
              <w:rPr>
                <w:rFonts w:ascii="Arial" w:hAnsi="Arial"/>
                <w:b/>
                <w:color w:val="000000"/>
                <w:sz w:val="28"/>
                <w:u w:val="single"/>
              </w:rPr>
              <w:t>Grassroots Centre, Memorial Avenue, London E15 3DB</w:t>
            </w:r>
            <w:r w:rsidRPr="005312C7">
              <w:rPr>
                <w:rFonts w:ascii="Arial" w:hAnsi="Arial"/>
                <w:color w:val="000000"/>
                <w:sz w:val="28"/>
              </w:rPr>
              <w:t>, within 21 DAYS of the date of this notice appearing in the newspaper.  The application and the plan accompanying it may be inspected at the offices of the Licensing Team during office hours on Monday to Friday.</w:t>
            </w:r>
          </w:p>
          <w:p w:rsidR="00770014" w:rsidRDefault="00770014">
            <w:pPr>
              <w:pStyle w:val="Header"/>
              <w:tabs>
                <w:tab w:val="clear" w:pos="4153"/>
                <w:tab w:val="clear" w:pos="8306"/>
              </w:tabs>
              <w:rPr>
                <w:rFonts w:ascii="Arial" w:hAnsi="Arial"/>
                <w:b/>
                <w:color w:val="000000"/>
                <w:sz w:val="28"/>
              </w:rPr>
            </w:pPr>
          </w:p>
        </w:tc>
      </w:tr>
      <w:tr w:rsidR="00770014">
        <w:tc>
          <w:tcPr>
            <w:tcW w:w="10420" w:type="dxa"/>
          </w:tcPr>
          <w:p w:rsidR="00770014" w:rsidRDefault="00770014">
            <w:pPr>
              <w:pStyle w:val="Header"/>
              <w:numPr>
                <w:ilvl w:val="0"/>
                <w:numId w:val="33"/>
              </w:numPr>
              <w:tabs>
                <w:tab w:val="clear" w:pos="4153"/>
                <w:tab w:val="clear" w:pos="8306"/>
              </w:tabs>
              <w:rPr>
                <w:rFonts w:ascii="Arial" w:hAnsi="Arial"/>
                <w:b/>
                <w:color w:val="000000"/>
                <w:sz w:val="28"/>
              </w:rPr>
            </w:pPr>
            <w:r>
              <w:rPr>
                <w:rFonts w:ascii="Arial" w:hAnsi="Arial"/>
                <w:b/>
                <w:color w:val="000000"/>
                <w:sz w:val="28"/>
              </w:rPr>
              <w:t>Persons objecting to the grant of a licence must be prepared to attend in</w:t>
            </w:r>
          </w:p>
          <w:p w:rsidR="00770014" w:rsidRDefault="00770014">
            <w:pPr>
              <w:pStyle w:val="Header"/>
              <w:tabs>
                <w:tab w:val="clear" w:pos="4153"/>
                <w:tab w:val="clear" w:pos="8306"/>
              </w:tabs>
              <w:rPr>
                <w:rFonts w:ascii="Arial" w:hAnsi="Arial"/>
                <w:b/>
                <w:color w:val="000000"/>
                <w:sz w:val="28"/>
              </w:rPr>
            </w:pPr>
            <w:r>
              <w:rPr>
                <w:rFonts w:ascii="Arial" w:hAnsi="Arial"/>
                <w:b/>
                <w:color w:val="000000"/>
                <w:sz w:val="28"/>
              </w:rPr>
              <w:t xml:space="preserve">     person at a hearing before a Committee in Council.</w:t>
            </w:r>
          </w:p>
          <w:p w:rsidR="00770014" w:rsidRDefault="00770014">
            <w:pPr>
              <w:pStyle w:val="Header"/>
              <w:tabs>
                <w:tab w:val="clear" w:pos="4153"/>
                <w:tab w:val="clear" w:pos="8306"/>
              </w:tabs>
              <w:rPr>
                <w:rFonts w:ascii="Arial" w:hAnsi="Arial"/>
                <w:b/>
                <w:color w:val="000000"/>
                <w:sz w:val="28"/>
              </w:rPr>
            </w:pPr>
          </w:p>
        </w:tc>
      </w:tr>
    </w:tbl>
    <w:p w:rsidR="00770014" w:rsidRDefault="00770014">
      <w:pPr>
        <w:pStyle w:val="Header"/>
        <w:tabs>
          <w:tab w:val="clear" w:pos="4153"/>
          <w:tab w:val="clear" w:pos="8306"/>
        </w:tabs>
        <w:jc w:val="both"/>
      </w:pPr>
    </w:p>
    <w:sectPr w:rsidR="00770014" w:rsidSect="002C295C">
      <w:headerReference w:type="default" r:id="rId7"/>
      <w:footerReference w:type="default" r:id="rId8"/>
      <w:pgSz w:w="11906" w:h="16838"/>
      <w:pgMar w:top="851" w:right="851" w:bottom="851" w:left="851" w:header="568" w:footer="4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CB4" w:rsidRDefault="00883CB4">
      <w:r>
        <w:separator/>
      </w:r>
    </w:p>
  </w:endnote>
  <w:endnote w:type="continuationSeparator" w:id="0">
    <w:p w:rsidR="00883CB4" w:rsidRDefault="00883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CB4" w:rsidRDefault="00883CB4" w:rsidP="00BE50B2">
    <w:pPr>
      <w:pStyle w:val="Footer"/>
      <w:jc w:val="center"/>
      <w:rPr>
        <w:rFonts w:ascii="Arial" w:hAnsi="Arial"/>
      </w:rPr>
    </w:pPr>
    <w:r>
      <w:rPr>
        <w:rFonts w:ascii="Arial" w:hAnsi="Arial"/>
      </w:rPr>
      <w:t>Civil Partnerships &amp; Marria</w:t>
    </w:r>
    <w:r w:rsidR="00BE50B2">
      <w:rPr>
        <w:rFonts w:ascii="Arial" w:hAnsi="Arial"/>
      </w:rPr>
      <w:t xml:space="preserve">ge Venue Application                                         </w:t>
    </w:r>
    <w:r w:rsidR="005312C7">
      <w:rPr>
        <w:rFonts w:ascii="Arial" w:hAnsi="Arial"/>
      </w:rPr>
      <w:t xml:space="preserve">                              A</w:t>
    </w:r>
    <w:r w:rsidR="00BE50B2">
      <w:rPr>
        <w:rFonts w:ascii="Arial" w:hAnsi="Arial"/>
      </w:rPr>
      <w:t xml:space="preserve">pril 2020 - </w:t>
    </w:r>
    <w:r>
      <w:rPr>
        <w:rStyle w:val="PageNumber"/>
        <w:rFonts w:ascii="Arial" w:hAnsi="Arial"/>
      </w:rPr>
      <w:fldChar w:fldCharType="begin"/>
    </w:r>
    <w:r>
      <w:rPr>
        <w:rStyle w:val="PageNumber"/>
        <w:rFonts w:ascii="Arial" w:hAnsi="Arial"/>
      </w:rPr>
      <w:instrText xml:space="preserve"> PAGE </w:instrText>
    </w:r>
    <w:r>
      <w:rPr>
        <w:rStyle w:val="PageNumber"/>
        <w:rFonts w:ascii="Arial" w:hAnsi="Arial"/>
      </w:rPr>
      <w:fldChar w:fldCharType="separate"/>
    </w:r>
    <w:r w:rsidR="00330761">
      <w:rPr>
        <w:rStyle w:val="PageNumber"/>
        <w:rFonts w:ascii="Arial" w:hAnsi="Arial"/>
        <w:noProof/>
      </w:rPr>
      <w:t>1</w:t>
    </w:r>
    <w:r>
      <w:rPr>
        <w:rStyle w:val="PageNumber"/>
        <w:rFonts w:ascii="Arial" w:hAnsi="Arial"/>
      </w:rPr>
      <w:fldChar w:fldCharType="end"/>
    </w:r>
    <w:r>
      <w:rPr>
        <w:rStyle w:val="PageNumber"/>
        <w:rFonts w:ascii="Arial" w:hAnsi="Arial"/>
      </w:rPr>
      <w:t xml:space="preserve"> of </w:t>
    </w:r>
    <w:r>
      <w:rPr>
        <w:rStyle w:val="PageNumber"/>
        <w:rFonts w:ascii="Arial" w:hAnsi="Arial"/>
      </w:rPr>
      <w:fldChar w:fldCharType="begin"/>
    </w:r>
    <w:r>
      <w:rPr>
        <w:rStyle w:val="PageNumber"/>
        <w:rFonts w:ascii="Arial" w:hAnsi="Arial"/>
      </w:rPr>
      <w:instrText xml:space="preserve"> NUMPAGES </w:instrText>
    </w:r>
    <w:r>
      <w:rPr>
        <w:rStyle w:val="PageNumber"/>
        <w:rFonts w:ascii="Arial" w:hAnsi="Arial"/>
      </w:rPr>
      <w:fldChar w:fldCharType="separate"/>
    </w:r>
    <w:r w:rsidR="00330761">
      <w:rPr>
        <w:rStyle w:val="PageNumber"/>
        <w:rFonts w:ascii="Arial" w:hAnsi="Arial"/>
        <w:noProof/>
      </w:rPr>
      <w:t>12</w:t>
    </w:r>
    <w:r>
      <w:rPr>
        <w:rStyle w:val="PageNumber"/>
        <w:rFonts w:ascii="Arial" w:hAnsi="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CB4" w:rsidRDefault="00883CB4">
      <w:r>
        <w:separator/>
      </w:r>
    </w:p>
  </w:footnote>
  <w:footnote w:type="continuationSeparator" w:id="0">
    <w:p w:rsidR="00883CB4" w:rsidRDefault="00883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CB4" w:rsidRDefault="00FE0093">
    <w:pPr>
      <w:pStyle w:val="Header"/>
      <w:jc w:val="right"/>
    </w:pPr>
    <w:r>
      <w:rPr>
        <w:noProof/>
      </w:rPr>
      <w:drawing>
        <wp:inline distT="0" distB="0" distL="0" distR="0">
          <wp:extent cx="1700530" cy="657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0530" cy="657225"/>
                  </a:xfrm>
                  <a:prstGeom prst="rect">
                    <a:avLst/>
                  </a:prstGeom>
                  <a:noFill/>
                  <a:ln>
                    <a:noFill/>
                  </a:ln>
                </pic:spPr>
              </pic:pic>
            </a:graphicData>
          </a:graphic>
        </wp:inline>
      </w:drawing>
    </w:r>
    <w:r>
      <w:rPr>
        <w:noProof/>
      </w:rPr>
      <mc:AlternateContent>
        <mc:Choice Requires="wps">
          <w:drawing>
            <wp:anchor distT="0" distB="0" distL="114300" distR="114300" simplePos="0" relativeHeight="251660288" behindDoc="0" locked="0" layoutInCell="0" allowOverlap="1">
              <wp:simplePos x="0" y="0"/>
              <wp:positionH relativeFrom="column">
                <wp:posOffset>11430</wp:posOffset>
              </wp:positionH>
              <wp:positionV relativeFrom="paragraph">
                <wp:posOffset>6985</wp:posOffset>
              </wp:positionV>
              <wp:extent cx="4300220" cy="548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0220" cy="548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3CB4" w:rsidRDefault="00883CB4">
                          <w:pPr>
                            <w:rPr>
                              <w:rFonts w:ascii="Arial" w:hAnsi="Arial"/>
                            </w:rPr>
                          </w:pPr>
                          <w:r>
                            <w:rPr>
                              <w:rFonts w:ascii="Arial" w:hAnsi="Arial"/>
                            </w:rPr>
                            <w:t>Application for Premises to be approved as a venue for Civil Marriages &amp; Civil Partnerships – Application for approval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pt;margin-top:.55pt;width:338.6pt;height:4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" o:allowincell="f" stroked="f">
              <v:textbox>
                <w:txbxContent>
                  <w:p w:rsidR="00883CB4" w:rsidRDefault="00883CB4">
                    <w:pPr>
                      <w:rPr>
                        <w:rFonts w:ascii="Arial" w:hAnsi="Arial"/>
                      </w:rPr>
                    </w:pPr>
                    <w:r>
                      <w:rPr>
                        <w:rFonts w:ascii="Arial" w:hAnsi="Arial"/>
                      </w:rPr>
                      <w:t>Application for Premises to be approved as a venue for Civil Marriages &amp; Civil Partnerships – Application for approval</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6C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945B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E46785"/>
    <w:multiLevelType w:val="singleLevel"/>
    <w:tmpl w:val="0809000F"/>
    <w:lvl w:ilvl="0">
      <w:start w:val="1"/>
      <w:numFmt w:val="decimal"/>
      <w:lvlText w:val="%1."/>
      <w:lvlJc w:val="left"/>
      <w:pPr>
        <w:tabs>
          <w:tab w:val="num" w:pos="360"/>
        </w:tabs>
        <w:ind w:left="360" w:hanging="360"/>
      </w:pPr>
      <w:rPr>
        <w:rFonts w:cs="Times New Roman" w:hint="default"/>
      </w:rPr>
    </w:lvl>
  </w:abstractNum>
  <w:abstractNum w:abstractNumId="3" w15:restartNumberingAfterBreak="0">
    <w:nsid w:val="080976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8F96635"/>
    <w:multiLevelType w:val="singleLevel"/>
    <w:tmpl w:val="7278CC26"/>
    <w:lvl w:ilvl="0">
      <w:start w:val="1"/>
      <w:numFmt w:val="decimal"/>
      <w:lvlText w:val="%1."/>
      <w:lvlJc w:val="left"/>
      <w:pPr>
        <w:tabs>
          <w:tab w:val="num" w:pos="390"/>
        </w:tabs>
        <w:ind w:left="390" w:hanging="390"/>
      </w:pPr>
      <w:rPr>
        <w:rFonts w:cs="Times New Roman" w:hint="default"/>
      </w:rPr>
    </w:lvl>
  </w:abstractNum>
  <w:abstractNum w:abstractNumId="5" w15:restartNumberingAfterBreak="0">
    <w:nsid w:val="0C9B4B8E"/>
    <w:multiLevelType w:val="singleLevel"/>
    <w:tmpl w:val="0809000F"/>
    <w:lvl w:ilvl="0">
      <w:start w:val="1"/>
      <w:numFmt w:val="decimal"/>
      <w:lvlText w:val="%1."/>
      <w:lvlJc w:val="left"/>
      <w:pPr>
        <w:tabs>
          <w:tab w:val="num" w:pos="360"/>
        </w:tabs>
        <w:ind w:left="360" w:hanging="360"/>
      </w:pPr>
      <w:rPr>
        <w:rFonts w:cs="Times New Roman" w:hint="default"/>
      </w:rPr>
    </w:lvl>
  </w:abstractNum>
  <w:abstractNum w:abstractNumId="6" w15:restartNumberingAfterBreak="0">
    <w:nsid w:val="1AD22F6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EDA3B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1E041B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2002181"/>
    <w:multiLevelType w:val="singleLevel"/>
    <w:tmpl w:val="2E24956A"/>
    <w:lvl w:ilvl="0">
      <w:start w:val="1"/>
      <w:numFmt w:val="lowerLetter"/>
      <w:lvlText w:val="%1."/>
      <w:lvlJc w:val="left"/>
      <w:pPr>
        <w:tabs>
          <w:tab w:val="num" w:pos="720"/>
        </w:tabs>
        <w:ind w:left="720" w:hanging="720"/>
      </w:pPr>
      <w:rPr>
        <w:rFonts w:cs="Times New Roman" w:hint="default"/>
      </w:rPr>
    </w:lvl>
  </w:abstractNum>
  <w:abstractNum w:abstractNumId="10" w15:restartNumberingAfterBreak="0">
    <w:nsid w:val="2B7563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C8B171C"/>
    <w:multiLevelType w:val="singleLevel"/>
    <w:tmpl w:val="0809000F"/>
    <w:lvl w:ilvl="0">
      <w:start w:val="1"/>
      <w:numFmt w:val="decimal"/>
      <w:lvlText w:val="%1."/>
      <w:lvlJc w:val="left"/>
      <w:pPr>
        <w:tabs>
          <w:tab w:val="num" w:pos="644"/>
        </w:tabs>
        <w:ind w:left="644" w:hanging="360"/>
      </w:pPr>
      <w:rPr>
        <w:rFonts w:cs="Times New Roman" w:hint="default"/>
      </w:rPr>
    </w:lvl>
  </w:abstractNum>
  <w:abstractNum w:abstractNumId="12" w15:restartNumberingAfterBreak="0">
    <w:nsid w:val="32B913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75045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A383628"/>
    <w:multiLevelType w:val="singleLevel"/>
    <w:tmpl w:val="B02AC292"/>
    <w:lvl w:ilvl="0">
      <w:start w:val="2"/>
      <w:numFmt w:val="decimal"/>
      <w:lvlText w:val=""/>
      <w:lvlJc w:val="left"/>
      <w:pPr>
        <w:tabs>
          <w:tab w:val="num" w:pos="360"/>
        </w:tabs>
        <w:ind w:left="360" w:hanging="360"/>
      </w:pPr>
      <w:rPr>
        <w:rFonts w:ascii="Times New Roman" w:hAnsi="Times New Roman" w:cs="Times New Roman" w:hint="default"/>
      </w:rPr>
    </w:lvl>
  </w:abstractNum>
  <w:abstractNum w:abstractNumId="15" w15:restartNumberingAfterBreak="0">
    <w:nsid w:val="3C35743B"/>
    <w:multiLevelType w:val="hybridMultilevel"/>
    <w:tmpl w:val="3EFA54FA"/>
    <w:lvl w:ilvl="0" w:tplc="FFFFFFFF">
      <w:start w:val="31"/>
      <w:numFmt w:val="decimal"/>
      <w:lvlText w:val="%1."/>
      <w:lvlJc w:val="left"/>
      <w:pPr>
        <w:tabs>
          <w:tab w:val="num" w:pos="644"/>
        </w:tabs>
        <w:ind w:left="644" w:hanging="360"/>
      </w:pPr>
      <w:rPr>
        <w:rFonts w:cs="Times New Roman" w:hint="default"/>
      </w:rPr>
    </w:lvl>
    <w:lvl w:ilvl="1" w:tplc="FFFFFFFF" w:tentative="1">
      <w:start w:val="1"/>
      <w:numFmt w:val="lowerLetter"/>
      <w:lvlText w:val="%2."/>
      <w:lvlJc w:val="left"/>
      <w:pPr>
        <w:tabs>
          <w:tab w:val="num" w:pos="1364"/>
        </w:tabs>
        <w:ind w:left="1364" w:hanging="360"/>
      </w:pPr>
      <w:rPr>
        <w:rFonts w:cs="Times New Roman"/>
      </w:rPr>
    </w:lvl>
    <w:lvl w:ilvl="2" w:tplc="FFFFFFFF" w:tentative="1">
      <w:start w:val="1"/>
      <w:numFmt w:val="lowerRoman"/>
      <w:lvlText w:val="%3."/>
      <w:lvlJc w:val="right"/>
      <w:pPr>
        <w:tabs>
          <w:tab w:val="num" w:pos="2084"/>
        </w:tabs>
        <w:ind w:left="2084" w:hanging="180"/>
      </w:pPr>
      <w:rPr>
        <w:rFonts w:cs="Times New Roman"/>
      </w:rPr>
    </w:lvl>
    <w:lvl w:ilvl="3" w:tplc="FFFFFFFF" w:tentative="1">
      <w:start w:val="1"/>
      <w:numFmt w:val="decimal"/>
      <w:lvlText w:val="%4."/>
      <w:lvlJc w:val="left"/>
      <w:pPr>
        <w:tabs>
          <w:tab w:val="num" w:pos="2804"/>
        </w:tabs>
        <w:ind w:left="2804" w:hanging="360"/>
      </w:pPr>
      <w:rPr>
        <w:rFonts w:cs="Times New Roman"/>
      </w:rPr>
    </w:lvl>
    <w:lvl w:ilvl="4" w:tplc="FFFFFFFF" w:tentative="1">
      <w:start w:val="1"/>
      <w:numFmt w:val="lowerLetter"/>
      <w:lvlText w:val="%5."/>
      <w:lvlJc w:val="left"/>
      <w:pPr>
        <w:tabs>
          <w:tab w:val="num" w:pos="3524"/>
        </w:tabs>
        <w:ind w:left="3524" w:hanging="360"/>
      </w:pPr>
      <w:rPr>
        <w:rFonts w:cs="Times New Roman"/>
      </w:rPr>
    </w:lvl>
    <w:lvl w:ilvl="5" w:tplc="FFFFFFFF" w:tentative="1">
      <w:start w:val="1"/>
      <w:numFmt w:val="lowerRoman"/>
      <w:lvlText w:val="%6."/>
      <w:lvlJc w:val="right"/>
      <w:pPr>
        <w:tabs>
          <w:tab w:val="num" w:pos="4244"/>
        </w:tabs>
        <w:ind w:left="4244" w:hanging="180"/>
      </w:pPr>
      <w:rPr>
        <w:rFonts w:cs="Times New Roman"/>
      </w:rPr>
    </w:lvl>
    <w:lvl w:ilvl="6" w:tplc="FFFFFFFF" w:tentative="1">
      <w:start w:val="1"/>
      <w:numFmt w:val="decimal"/>
      <w:lvlText w:val="%7."/>
      <w:lvlJc w:val="left"/>
      <w:pPr>
        <w:tabs>
          <w:tab w:val="num" w:pos="4964"/>
        </w:tabs>
        <w:ind w:left="4964" w:hanging="360"/>
      </w:pPr>
      <w:rPr>
        <w:rFonts w:cs="Times New Roman"/>
      </w:rPr>
    </w:lvl>
    <w:lvl w:ilvl="7" w:tplc="FFFFFFFF" w:tentative="1">
      <w:start w:val="1"/>
      <w:numFmt w:val="lowerLetter"/>
      <w:lvlText w:val="%8."/>
      <w:lvlJc w:val="left"/>
      <w:pPr>
        <w:tabs>
          <w:tab w:val="num" w:pos="5684"/>
        </w:tabs>
        <w:ind w:left="5684" w:hanging="360"/>
      </w:pPr>
      <w:rPr>
        <w:rFonts w:cs="Times New Roman"/>
      </w:rPr>
    </w:lvl>
    <w:lvl w:ilvl="8" w:tplc="FFFFFFFF" w:tentative="1">
      <w:start w:val="1"/>
      <w:numFmt w:val="lowerRoman"/>
      <w:lvlText w:val="%9."/>
      <w:lvlJc w:val="right"/>
      <w:pPr>
        <w:tabs>
          <w:tab w:val="num" w:pos="6404"/>
        </w:tabs>
        <w:ind w:left="6404" w:hanging="180"/>
      </w:pPr>
      <w:rPr>
        <w:rFonts w:cs="Times New Roman"/>
      </w:rPr>
    </w:lvl>
  </w:abstractNum>
  <w:abstractNum w:abstractNumId="16" w15:restartNumberingAfterBreak="0">
    <w:nsid w:val="3DE124B2"/>
    <w:multiLevelType w:val="singleLevel"/>
    <w:tmpl w:val="ED7E9296"/>
    <w:lvl w:ilvl="0">
      <w:start w:val="11"/>
      <w:numFmt w:val="lowerLetter"/>
      <w:lvlText w:val="%1."/>
      <w:lvlJc w:val="left"/>
      <w:pPr>
        <w:tabs>
          <w:tab w:val="num" w:pos="360"/>
        </w:tabs>
        <w:ind w:left="360" w:hanging="360"/>
      </w:pPr>
      <w:rPr>
        <w:rFonts w:cs="Times New Roman" w:hint="default"/>
      </w:rPr>
    </w:lvl>
  </w:abstractNum>
  <w:abstractNum w:abstractNumId="17" w15:restartNumberingAfterBreak="0">
    <w:nsid w:val="41DD7528"/>
    <w:multiLevelType w:val="singleLevel"/>
    <w:tmpl w:val="814840CA"/>
    <w:lvl w:ilvl="0">
      <w:start w:val="1"/>
      <w:numFmt w:val="decimal"/>
      <w:lvlText w:val="%1."/>
      <w:lvlJc w:val="left"/>
      <w:pPr>
        <w:tabs>
          <w:tab w:val="num" w:pos="360"/>
        </w:tabs>
        <w:ind w:left="360" w:hanging="360"/>
      </w:pPr>
      <w:rPr>
        <w:rFonts w:cs="Times New Roman" w:hint="default"/>
        <w:b/>
      </w:rPr>
    </w:lvl>
  </w:abstractNum>
  <w:abstractNum w:abstractNumId="18" w15:restartNumberingAfterBreak="0">
    <w:nsid w:val="44A81E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73335C1"/>
    <w:multiLevelType w:val="singleLevel"/>
    <w:tmpl w:val="CFE41AB2"/>
    <w:lvl w:ilvl="0">
      <w:start w:val="8"/>
      <w:numFmt w:val="lowerLetter"/>
      <w:lvlText w:val="%1."/>
      <w:lvlJc w:val="left"/>
      <w:pPr>
        <w:tabs>
          <w:tab w:val="num" w:pos="360"/>
        </w:tabs>
        <w:ind w:left="360" w:hanging="360"/>
      </w:pPr>
      <w:rPr>
        <w:rFonts w:cs="Times New Roman" w:hint="default"/>
      </w:rPr>
    </w:lvl>
  </w:abstractNum>
  <w:abstractNum w:abstractNumId="20" w15:restartNumberingAfterBreak="0">
    <w:nsid w:val="47F4168D"/>
    <w:multiLevelType w:val="singleLevel"/>
    <w:tmpl w:val="0809000F"/>
    <w:lvl w:ilvl="0">
      <w:start w:val="37"/>
      <w:numFmt w:val="decimal"/>
      <w:lvlText w:val="%1."/>
      <w:lvlJc w:val="left"/>
      <w:pPr>
        <w:tabs>
          <w:tab w:val="num" w:pos="360"/>
        </w:tabs>
        <w:ind w:left="360" w:hanging="360"/>
      </w:pPr>
      <w:rPr>
        <w:rFonts w:cs="Times New Roman" w:hint="default"/>
      </w:rPr>
    </w:lvl>
  </w:abstractNum>
  <w:abstractNum w:abstractNumId="21" w15:restartNumberingAfterBreak="0">
    <w:nsid w:val="4C604164"/>
    <w:multiLevelType w:val="singleLevel"/>
    <w:tmpl w:val="AE9E9138"/>
    <w:lvl w:ilvl="0">
      <w:start w:val="1"/>
      <w:numFmt w:val="lowerLetter"/>
      <w:lvlText w:val="%1."/>
      <w:lvlJc w:val="left"/>
      <w:pPr>
        <w:tabs>
          <w:tab w:val="num" w:pos="700"/>
        </w:tabs>
        <w:ind w:left="700" w:hanging="360"/>
      </w:pPr>
      <w:rPr>
        <w:rFonts w:cs="Times New Roman" w:hint="default"/>
      </w:rPr>
    </w:lvl>
  </w:abstractNum>
  <w:abstractNum w:abstractNumId="22" w15:restartNumberingAfterBreak="0">
    <w:nsid w:val="4F8D0AC7"/>
    <w:multiLevelType w:val="singleLevel"/>
    <w:tmpl w:val="3CA84880"/>
    <w:lvl w:ilvl="0">
      <w:start w:val="1"/>
      <w:numFmt w:val="lowerLetter"/>
      <w:lvlText w:val="%1."/>
      <w:lvlJc w:val="left"/>
      <w:pPr>
        <w:tabs>
          <w:tab w:val="num" w:pos="700"/>
        </w:tabs>
        <w:ind w:left="700" w:hanging="360"/>
      </w:pPr>
      <w:rPr>
        <w:rFonts w:cs="Times New Roman" w:hint="default"/>
      </w:rPr>
    </w:lvl>
  </w:abstractNum>
  <w:abstractNum w:abstractNumId="23" w15:restartNumberingAfterBreak="0">
    <w:nsid w:val="530479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40F1231"/>
    <w:multiLevelType w:val="singleLevel"/>
    <w:tmpl w:val="0809000F"/>
    <w:lvl w:ilvl="0">
      <w:start w:val="20"/>
      <w:numFmt w:val="decimal"/>
      <w:lvlText w:val="%1."/>
      <w:lvlJc w:val="left"/>
      <w:pPr>
        <w:tabs>
          <w:tab w:val="num" w:pos="360"/>
        </w:tabs>
        <w:ind w:left="360" w:hanging="360"/>
      </w:pPr>
      <w:rPr>
        <w:rFonts w:cs="Times New Roman" w:hint="default"/>
      </w:rPr>
    </w:lvl>
  </w:abstractNum>
  <w:abstractNum w:abstractNumId="25" w15:restartNumberingAfterBreak="0">
    <w:nsid w:val="54A63A40"/>
    <w:multiLevelType w:val="singleLevel"/>
    <w:tmpl w:val="0809000F"/>
    <w:lvl w:ilvl="0">
      <w:start w:val="1"/>
      <w:numFmt w:val="decimal"/>
      <w:lvlText w:val="%1."/>
      <w:lvlJc w:val="left"/>
      <w:pPr>
        <w:tabs>
          <w:tab w:val="num" w:pos="360"/>
        </w:tabs>
        <w:ind w:left="360" w:hanging="360"/>
      </w:pPr>
      <w:rPr>
        <w:rFonts w:cs="Times New Roman" w:hint="default"/>
      </w:rPr>
    </w:lvl>
  </w:abstractNum>
  <w:abstractNum w:abstractNumId="26" w15:restartNumberingAfterBreak="0">
    <w:nsid w:val="5AFC3C0F"/>
    <w:multiLevelType w:val="singleLevel"/>
    <w:tmpl w:val="0809000F"/>
    <w:lvl w:ilvl="0">
      <w:start w:val="3"/>
      <w:numFmt w:val="decimal"/>
      <w:lvlText w:val="%1."/>
      <w:lvlJc w:val="left"/>
      <w:pPr>
        <w:tabs>
          <w:tab w:val="num" w:pos="360"/>
        </w:tabs>
        <w:ind w:left="360" w:hanging="360"/>
      </w:pPr>
      <w:rPr>
        <w:rFonts w:cs="Times New Roman" w:hint="default"/>
      </w:rPr>
    </w:lvl>
  </w:abstractNum>
  <w:abstractNum w:abstractNumId="27" w15:restartNumberingAfterBreak="0">
    <w:nsid w:val="5B870443"/>
    <w:multiLevelType w:val="singleLevel"/>
    <w:tmpl w:val="08090001"/>
    <w:lvl w:ilvl="0">
      <w:start w:val="8"/>
      <w:numFmt w:val="bullet"/>
      <w:lvlText w:val=""/>
      <w:lvlJc w:val="left"/>
      <w:pPr>
        <w:tabs>
          <w:tab w:val="num" w:pos="360"/>
        </w:tabs>
        <w:ind w:left="360" w:hanging="360"/>
      </w:pPr>
      <w:rPr>
        <w:rFonts w:ascii="Symbol" w:hAnsi="Symbol" w:hint="default"/>
      </w:rPr>
    </w:lvl>
  </w:abstractNum>
  <w:abstractNum w:abstractNumId="28" w15:restartNumberingAfterBreak="0">
    <w:nsid w:val="61A660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B47091"/>
    <w:multiLevelType w:val="singleLevel"/>
    <w:tmpl w:val="621090BA"/>
    <w:lvl w:ilvl="0">
      <w:start w:val="7"/>
      <w:numFmt w:val="lowerLetter"/>
      <w:lvlText w:val="%1."/>
      <w:lvlJc w:val="left"/>
      <w:pPr>
        <w:tabs>
          <w:tab w:val="num" w:pos="360"/>
        </w:tabs>
        <w:ind w:left="360" w:hanging="360"/>
      </w:pPr>
      <w:rPr>
        <w:rFonts w:cs="Times New Roman" w:hint="default"/>
      </w:rPr>
    </w:lvl>
  </w:abstractNum>
  <w:abstractNum w:abstractNumId="30" w15:restartNumberingAfterBreak="0">
    <w:nsid w:val="65BB001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7893FDA"/>
    <w:multiLevelType w:val="singleLevel"/>
    <w:tmpl w:val="9EA0CE02"/>
    <w:lvl w:ilvl="0">
      <w:start w:val="1"/>
      <w:numFmt w:val="lowerLetter"/>
      <w:lvlText w:val="%1."/>
      <w:lvlJc w:val="left"/>
      <w:pPr>
        <w:tabs>
          <w:tab w:val="num" w:pos="700"/>
        </w:tabs>
        <w:ind w:left="700" w:hanging="360"/>
      </w:pPr>
      <w:rPr>
        <w:rFonts w:cs="Times New Roman" w:hint="default"/>
      </w:rPr>
    </w:lvl>
  </w:abstractNum>
  <w:abstractNum w:abstractNumId="32" w15:restartNumberingAfterBreak="0">
    <w:nsid w:val="76B978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8580F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9520101"/>
    <w:multiLevelType w:val="singleLevel"/>
    <w:tmpl w:val="6FF21A6A"/>
    <w:lvl w:ilvl="0">
      <w:start w:val="1"/>
      <w:numFmt w:val="lowerLetter"/>
      <w:lvlText w:val="%1."/>
      <w:lvlJc w:val="left"/>
      <w:pPr>
        <w:tabs>
          <w:tab w:val="num" w:pos="700"/>
        </w:tabs>
        <w:ind w:left="700" w:hanging="360"/>
      </w:pPr>
      <w:rPr>
        <w:rFonts w:cs="Times New Roman" w:hint="default"/>
      </w:rPr>
    </w:lvl>
  </w:abstractNum>
  <w:num w:numId="1">
    <w:abstractNumId w:val="9"/>
  </w:num>
  <w:num w:numId="2">
    <w:abstractNumId w:val="29"/>
  </w:num>
  <w:num w:numId="3">
    <w:abstractNumId w:val="27"/>
  </w:num>
  <w:num w:numId="4">
    <w:abstractNumId w:val="7"/>
  </w:num>
  <w:num w:numId="5">
    <w:abstractNumId w:val="33"/>
  </w:num>
  <w:num w:numId="6">
    <w:abstractNumId w:val="32"/>
  </w:num>
  <w:num w:numId="7">
    <w:abstractNumId w:val="19"/>
  </w:num>
  <w:num w:numId="8">
    <w:abstractNumId w:val="16"/>
  </w:num>
  <w:num w:numId="9">
    <w:abstractNumId w:val="10"/>
  </w:num>
  <w:num w:numId="10">
    <w:abstractNumId w:val="8"/>
  </w:num>
  <w:num w:numId="11">
    <w:abstractNumId w:val="1"/>
  </w:num>
  <w:num w:numId="12">
    <w:abstractNumId w:val="3"/>
  </w:num>
  <w:num w:numId="13">
    <w:abstractNumId w:val="23"/>
  </w:num>
  <w:num w:numId="14">
    <w:abstractNumId w:val="0"/>
  </w:num>
  <w:num w:numId="15">
    <w:abstractNumId w:val="2"/>
  </w:num>
  <w:num w:numId="16">
    <w:abstractNumId w:val="11"/>
  </w:num>
  <w:num w:numId="17">
    <w:abstractNumId w:val="18"/>
  </w:num>
  <w:num w:numId="18">
    <w:abstractNumId w:val="12"/>
  </w:num>
  <w:num w:numId="19">
    <w:abstractNumId w:val="13"/>
  </w:num>
  <w:num w:numId="20">
    <w:abstractNumId w:val="6"/>
  </w:num>
  <w:num w:numId="21">
    <w:abstractNumId w:val="30"/>
  </w:num>
  <w:num w:numId="22">
    <w:abstractNumId w:val="28"/>
  </w:num>
  <w:num w:numId="23">
    <w:abstractNumId w:val="31"/>
  </w:num>
  <w:num w:numId="24">
    <w:abstractNumId w:val="24"/>
  </w:num>
  <w:num w:numId="25">
    <w:abstractNumId w:val="5"/>
  </w:num>
  <w:num w:numId="26">
    <w:abstractNumId w:val="26"/>
  </w:num>
  <w:num w:numId="27">
    <w:abstractNumId w:val="22"/>
  </w:num>
  <w:num w:numId="28">
    <w:abstractNumId w:val="25"/>
  </w:num>
  <w:num w:numId="29">
    <w:abstractNumId w:val="34"/>
  </w:num>
  <w:num w:numId="30">
    <w:abstractNumId w:val="21"/>
  </w:num>
  <w:num w:numId="31">
    <w:abstractNumId w:val="20"/>
  </w:num>
  <w:num w:numId="32">
    <w:abstractNumId w:val="17"/>
  </w:num>
  <w:num w:numId="33">
    <w:abstractNumId w:val="4"/>
  </w:num>
  <w:num w:numId="34">
    <w:abstractNumId w:val="14"/>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0D"/>
    <w:rsid w:val="00005076"/>
    <w:rsid w:val="00096D6E"/>
    <w:rsid w:val="000E1872"/>
    <w:rsid w:val="00132278"/>
    <w:rsid w:val="00165138"/>
    <w:rsid w:val="00191D84"/>
    <w:rsid w:val="001C17F0"/>
    <w:rsid w:val="00204CB6"/>
    <w:rsid w:val="00215E91"/>
    <w:rsid w:val="00242E4A"/>
    <w:rsid w:val="00260E3B"/>
    <w:rsid w:val="00267C5B"/>
    <w:rsid w:val="002C295C"/>
    <w:rsid w:val="00312BD4"/>
    <w:rsid w:val="003209AE"/>
    <w:rsid w:val="00330761"/>
    <w:rsid w:val="003A4095"/>
    <w:rsid w:val="003C710B"/>
    <w:rsid w:val="003E17B4"/>
    <w:rsid w:val="00422F51"/>
    <w:rsid w:val="004306F4"/>
    <w:rsid w:val="00431D6B"/>
    <w:rsid w:val="0046552B"/>
    <w:rsid w:val="00472A0C"/>
    <w:rsid w:val="004A514F"/>
    <w:rsid w:val="004C2164"/>
    <w:rsid w:val="0052674F"/>
    <w:rsid w:val="005312C7"/>
    <w:rsid w:val="0054194B"/>
    <w:rsid w:val="00541AE9"/>
    <w:rsid w:val="0056306B"/>
    <w:rsid w:val="00592C5B"/>
    <w:rsid w:val="00674DFB"/>
    <w:rsid w:val="00687CC8"/>
    <w:rsid w:val="00726D6A"/>
    <w:rsid w:val="00770014"/>
    <w:rsid w:val="00771BB7"/>
    <w:rsid w:val="00785396"/>
    <w:rsid w:val="00823E98"/>
    <w:rsid w:val="00835CA8"/>
    <w:rsid w:val="0084236A"/>
    <w:rsid w:val="00883CB4"/>
    <w:rsid w:val="00887D8C"/>
    <w:rsid w:val="0089731B"/>
    <w:rsid w:val="008A7A0B"/>
    <w:rsid w:val="008B471F"/>
    <w:rsid w:val="0091420F"/>
    <w:rsid w:val="00942046"/>
    <w:rsid w:val="00950A07"/>
    <w:rsid w:val="009B3534"/>
    <w:rsid w:val="009C282B"/>
    <w:rsid w:val="009E29E2"/>
    <w:rsid w:val="00A1636E"/>
    <w:rsid w:val="00A4621F"/>
    <w:rsid w:val="00A60439"/>
    <w:rsid w:val="00AD126C"/>
    <w:rsid w:val="00AD58AD"/>
    <w:rsid w:val="00AD6A33"/>
    <w:rsid w:val="00AF6129"/>
    <w:rsid w:val="00B11B13"/>
    <w:rsid w:val="00B7564E"/>
    <w:rsid w:val="00BA5A0D"/>
    <w:rsid w:val="00BB4A9C"/>
    <w:rsid w:val="00BB5712"/>
    <w:rsid w:val="00BE50B2"/>
    <w:rsid w:val="00C0792F"/>
    <w:rsid w:val="00C17C99"/>
    <w:rsid w:val="00C20177"/>
    <w:rsid w:val="00C42637"/>
    <w:rsid w:val="00C42963"/>
    <w:rsid w:val="00C65DF4"/>
    <w:rsid w:val="00CB5ADD"/>
    <w:rsid w:val="00CD4846"/>
    <w:rsid w:val="00D02170"/>
    <w:rsid w:val="00D20C8A"/>
    <w:rsid w:val="00D51F53"/>
    <w:rsid w:val="00D546A9"/>
    <w:rsid w:val="00D6578F"/>
    <w:rsid w:val="00DE1A3E"/>
    <w:rsid w:val="00DF1C7E"/>
    <w:rsid w:val="00DF39E1"/>
    <w:rsid w:val="00E076BE"/>
    <w:rsid w:val="00E3620E"/>
    <w:rsid w:val="00E50B17"/>
    <w:rsid w:val="00E74757"/>
    <w:rsid w:val="00F03995"/>
    <w:rsid w:val="00F15AB2"/>
    <w:rsid w:val="00F6050D"/>
    <w:rsid w:val="00F913D9"/>
    <w:rsid w:val="00FC5E01"/>
    <w:rsid w:val="00FD4BBB"/>
    <w:rsid w:val="00FE0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hapeDefaults>
    <o:shapedefaults v:ext="edit" spidmax="10241"/>
    <o:shapelayout v:ext="edit">
      <o:idmap v:ext="edit" data="1"/>
    </o:shapelayout>
  </w:shapeDefaults>
  <w:decimalSymbol w:val="."/>
  <w:listSeparator w:val=","/>
  <w14:docId w14:val="75BE2D51"/>
  <w15:docId w15:val="{F879A288-D418-4C8D-8E04-7DF981FE8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439"/>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60439"/>
    <w:pPr>
      <w:tabs>
        <w:tab w:val="center" w:pos="4153"/>
        <w:tab w:val="right" w:pos="8306"/>
      </w:tabs>
    </w:pPr>
  </w:style>
  <w:style w:type="character" w:customStyle="1" w:styleId="HeaderChar">
    <w:name w:val="Header Char"/>
    <w:basedOn w:val="DefaultParagraphFont"/>
    <w:link w:val="Header"/>
    <w:uiPriority w:val="99"/>
    <w:semiHidden/>
    <w:locked/>
    <w:rsid w:val="00005076"/>
    <w:rPr>
      <w:rFonts w:cs="Times New Roman"/>
    </w:rPr>
  </w:style>
  <w:style w:type="paragraph" w:styleId="Footer">
    <w:name w:val="footer"/>
    <w:basedOn w:val="Normal"/>
    <w:link w:val="FooterChar"/>
    <w:uiPriority w:val="99"/>
    <w:rsid w:val="00A60439"/>
    <w:pPr>
      <w:tabs>
        <w:tab w:val="center" w:pos="4153"/>
        <w:tab w:val="right" w:pos="8306"/>
      </w:tabs>
    </w:pPr>
  </w:style>
  <w:style w:type="character" w:customStyle="1" w:styleId="FooterChar">
    <w:name w:val="Footer Char"/>
    <w:basedOn w:val="DefaultParagraphFont"/>
    <w:link w:val="Footer"/>
    <w:uiPriority w:val="99"/>
    <w:semiHidden/>
    <w:locked/>
    <w:rsid w:val="00005076"/>
    <w:rPr>
      <w:rFonts w:cs="Times New Roman"/>
    </w:rPr>
  </w:style>
  <w:style w:type="character" w:styleId="PageNumber">
    <w:name w:val="page number"/>
    <w:basedOn w:val="DefaultParagraphFont"/>
    <w:uiPriority w:val="99"/>
    <w:rsid w:val="00A60439"/>
    <w:rPr>
      <w:rFonts w:cs="Times New Roman"/>
    </w:rPr>
  </w:style>
  <w:style w:type="paragraph" w:styleId="BalloonText">
    <w:name w:val="Balloon Text"/>
    <w:basedOn w:val="Normal"/>
    <w:link w:val="BalloonTextChar"/>
    <w:uiPriority w:val="99"/>
    <w:semiHidden/>
    <w:unhideWhenUsed/>
    <w:rsid w:val="00D20C8A"/>
    <w:rPr>
      <w:rFonts w:ascii="Tahoma" w:hAnsi="Tahoma" w:cs="Tahoma"/>
      <w:sz w:val="16"/>
      <w:szCs w:val="16"/>
    </w:rPr>
  </w:style>
  <w:style w:type="character" w:customStyle="1" w:styleId="BalloonTextChar">
    <w:name w:val="Balloon Text Char"/>
    <w:basedOn w:val="DefaultParagraphFont"/>
    <w:link w:val="BalloonText"/>
    <w:uiPriority w:val="99"/>
    <w:semiHidden/>
    <w:rsid w:val="00D20C8A"/>
    <w:rPr>
      <w:rFonts w:ascii="Tahoma" w:hAnsi="Tahoma" w:cs="Tahoma"/>
      <w:sz w:val="16"/>
      <w:szCs w:val="16"/>
    </w:rPr>
  </w:style>
  <w:style w:type="paragraph" w:styleId="ListParagraph">
    <w:name w:val="List Paragraph"/>
    <w:basedOn w:val="Normal"/>
    <w:uiPriority w:val="34"/>
    <w:qFormat/>
    <w:rsid w:val="005312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Related Media" ma:contentTypeID="0x010100C66BE67AEB39D345AA21D2B4D2A3FFD40066BA46C3FE12294299862745D4636F54" ma:contentTypeVersion="11" ma:contentTypeDescription="" ma:contentTypeScope="" ma:versionID="6e68d2ed4e3a4b4ea6fb8ca5264b1d47">
  <xsd:schema xmlns:xsd="http://www.w3.org/2001/XMLSchema" xmlns:xs="http://www.w3.org/2001/XMLSchema" xmlns:p="http://schemas.microsoft.com/office/2006/metadata/properties" xmlns:ns1="http://schemas.microsoft.com/sharepoint/v3" xmlns:ns2="e94cfd80-ddd1-4003-9b4e-e10012ae6eed" xmlns:ns3="2149b7b5-d99b-47ce-8612-fb973798fc8a" targetNamespace="http://schemas.microsoft.com/office/2006/metadata/properties" ma:root="true" ma:fieldsID="b34c0a47db0644f534819828fd0569c9" ns1:_="" ns2:_="" ns3:_="">
    <xsd:import namespace="http://schemas.microsoft.com/sharepoint/v3"/>
    <xsd:import namespace="e94cfd80-ddd1-4003-9b4e-e10012ae6eed"/>
    <xsd:import namespace="2149b7b5-d99b-47ce-8612-fb973798fc8a"/>
    <xsd:element name="properties">
      <xsd:complexType>
        <xsd:sequence>
          <xsd:element name="documentManagement">
            <xsd:complexType>
              <xsd:all>
                <xsd:element ref="ns2:MediaTitle" minOccurs="0"/>
                <xsd:element ref="ns2:Ranking" minOccurs="0"/>
                <xsd:element ref="ns3:AssociatedCampaign" minOccurs="0"/>
                <xsd:element ref="ns3:AssociatedService" minOccurs="0"/>
                <xsd:element ref="ns3:AssociatedLevel2Category" minOccurs="0"/>
                <xsd:element ref="ns3:AssociatedLevel1Category"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internalName="PublishingStartDate">
      <xsd:simpleType>
        <xsd:restriction base="dms:Unknown"/>
      </xsd:simpleType>
    </xsd:element>
    <xsd:element name="PublishingExpirationDate" ma:index="15" nillable="true" ma:displayName="Scheduling End Dat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4cfd80-ddd1-4003-9b4e-e10012ae6eed" elementFormDefault="qualified">
    <xsd:import namespace="http://schemas.microsoft.com/office/2006/documentManagement/types"/>
    <xsd:import namespace="http://schemas.microsoft.com/office/infopath/2007/PartnerControls"/>
    <xsd:element name="MediaTitle" ma:index="8" nillable="true" ma:displayName="Media Title" ma:hidden="true" ma:indexed="true" ma:internalName="MediaTitle">
      <xsd:simpleType>
        <xsd:restriction base="dms:Text">
          <xsd:maxLength value="255"/>
        </xsd:restriction>
      </xsd:simpleType>
    </xsd:element>
    <xsd:element name="Ranking" ma:index="9" nillable="true" ma:displayName="Ranking" ma:decimals="0" ma:description="The ranking of the service or category in aggregations (a higher number is considered a higher ranking)" ma:internalName="Ranking">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49b7b5-d99b-47ce-8612-fb973798fc8a" elementFormDefault="qualified">
    <xsd:import namespace="http://schemas.microsoft.com/office/2006/documentManagement/types"/>
    <xsd:import namespace="http://schemas.microsoft.com/office/infopath/2007/PartnerControls"/>
    <xsd:element name="AssociatedCampaign" ma:index="10" nillable="true" ma:displayName="Associated Campaign" ma:description="The associated campaign" ma:list="0f61ed89-acd9-4ce6-b8a3-b79845d1ea71" ma:internalName="AssociatedCampaign" ma:showField="Title" ma:web="397b2eda-aee7-44a7-bfeb-fb2b0c330277">
      <xsd:complexType>
        <xsd:complexContent>
          <xsd:extension base="dms:MultiChoiceLookup">
            <xsd:sequence>
              <xsd:element name="Value" type="dms:Lookup" maxOccurs="unbounded" minOccurs="0" nillable="true"/>
            </xsd:sequence>
          </xsd:extension>
        </xsd:complexContent>
      </xsd:complexType>
    </xsd:element>
    <xsd:element name="AssociatedService" ma:index="11" nillable="true" ma:displayName="Associated Service" ma:description="The associated service" ma:list="4ad424ae-d528-4fbf-9156-4a075b8e8a81" ma:internalName="AssociatedService" ma:showField="Title" ma:web="397b2eda-aee7-44a7-bfeb-fb2b0c330277">
      <xsd:complexType>
        <xsd:complexContent>
          <xsd:extension base="dms:MultiChoiceLookup">
            <xsd:sequence>
              <xsd:element name="Value" type="dms:Lookup" maxOccurs="unbounded" minOccurs="0" nillable="true"/>
            </xsd:sequence>
          </xsd:extension>
        </xsd:complexContent>
      </xsd:complexType>
    </xsd:element>
    <xsd:element name="AssociatedLevel2Category" ma:index="12" nillable="true" ma:displayName="Associated Level 2 Category" ma:description="The associated level 2 category" ma:list="59f60f06-ac9e-46a4-a78d-376d1ab4256c" ma:internalName="AssociatedLevel2Category" ma:showField="Title" ma:web="397b2eda-aee7-44a7-bfeb-fb2b0c330277">
      <xsd:complexType>
        <xsd:complexContent>
          <xsd:extension base="dms:MultiChoiceLookup">
            <xsd:sequence>
              <xsd:element name="Value" type="dms:Lookup" maxOccurs="unbounded" minOccurs="0" nillable="true"/>
            </xsd:sequence>
          </xsd:extension>
        </xsd:complexContent>
      </xsd:complexType>
    </xsd:element>
    <xsd:element name="AssociatedLevel1Category" ma:index="13" nillable="true" ma:displayName="Associated Level 1 Category" ma:description="The associated level 1 category" ma:list="6fd4bfc3-cbd8-4ee9-a690-a2b6eb025544" ma:internalName="AssociatedLevel1Category" ma:showField="Title" ma:web="397b2eda-aee7-44a7-bfeb-fb2b0c3302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ssociatedLevel2Category xmlns="2149b7b5-d99b-47ce-8612-fb973798fc8a"/>
    <MediaTitle xmlns="e94cfd80-ddd1-4003-9b4e-e10012ae6eed" xsi:nil="true"/>
    <AssociatedLevel1Category xmlns="2149b7b5-d99b-47ce-8612-fb973798fc8a"/>
    <PublishingExpirationDate xmlns="http://schemas.microsoft.com/sharepoint/v3" xsi:nil="true"/>
    <PublishingStartDate xmlns="http://schemas.microsoft.com/sharepoint/v3" xsi:nil="true"/>
    <AssociatedService xmlns="2149b7b5-d99b-47ce-8612-fb973798fc8a"/>
    <Ranking xmlns="e94cfd80-ddd1-4003-9b4e-e10012ae6eed" xsi:nil="true"/>
    <AssociatedCampaign xmlns="2149b7b5-d99b-47ce-8612-fb973798fc8a"/>
  </documentManagement>
</p:properties>
</file>

<file path=customXml/itemProps1.xml><?xml version="1.0" encoding="utf-8"?>
<ds:datastoreItem xmlns:ds="http://schemas.openxmlformats.org/officeDocument/2006/customXml" ds:itemID="{C3C99FE8-02E4-469B-80F5-01411192A592}"/>
</file>

<file path=customXml/itemProps2.xml><?xml version="1.0" encoding="utf-8"?>
<ds:datastoreItem xmlns:ds="http://schemas.openxmlformats.org/officeDocument/2006/customXml" ds:itemID="{CB9F7D49-C2AE-4593-8591-3671B1FEE5F7}"/>
</file>

<file path=customXml/itemProps3.xml><?xml version="1.0" encoding="utf-8"?>
<ds:datastoreItem xmlns:ds="http://schemas.openxmlformats.org/officeDocument/2006/customXml" ds:itemID="{8078F807-AD67-4CEB-9B40-BACB16174A42}"/>
</file>

<file path=docProps/app.xml><?xml version="1.0" encoding="utf-8"?>
<Properties xmlns="http://schemas.openxmlformats.org/officeDocument/2006/extended-properties" xmlns:vt="http://schemas.openxmlformats.org/officeDocument/2006/docPropsVTypes">
  <Template>Blank</Template>
  <TotalTime>0</TotalTime>
  <Pages>12</Pages>
  <Words>3507</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PLEASE READ THE FOLLOWING INSTRUCTIONS FIRST</vt:lpstr>
    </vt:vector>
  </TitlesOfParts>
  <Company>London Borough Of Newham</Company>
  <LinksUpToDate>false</LinksUpToDate>
  <CharactersWithSpaces>21398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READ THE FOLLOWING INSTRUCTIONS FIRST</dc:title>
  <dc:creator>Mrs Jo-Anne Perez</dc:creator>
  <cp:lastModifiedBy>Jo-Anne Perez</cp:lastModifiedBy>
  <cp:revision>2</cp:revision>
  <cp:lastPrinted>2019-12-19T16:01:00Z</cp:lastPrinted>
  <dcterms:created xsi:type="dcterms:W3CDTF">2020-02-12T15:03:00Z</dcterms:created>
  <dcterms:modified xsi:type="dcterms:W3CDTF">2020-02-12T15:03:00Z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0x010100C66BE67AEB39D345AA21D2B4D2A3FFD40066BA46C3FE12294299862745D4636F54</vt:lpwstr>
  </property>
</Properties>
</file>